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6C" w:rsidRDefault="00F17B6C" w:rsidP="00F17B6C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</w:p>
    <w:p w:rsidR="00F17B6C" w:rsidRDefault="00F17B6C" w:rsidP="00F17B6C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о работе с обращениями граждан</w:t>
      </w:r>
    </w:p>
    <w:p w:rsidR="00F17B6C" w:rsidRDefault="00F17B6C" w:rsidP="00F17B6C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в Администрации </w:t>
      </w:r>
      <w:proofErr w:type="spellStart"/>
      <w:r>
        <w:rPr>
          <w:b/>
          <w:lang w:val="ru-RU"/>
        </w:rPr>
        <w:t>Конышевского</w:t>
      </w:r>
      <w:proofErr w:type="spellEnd"/>
      <w:r>
        <w:rPr>
          <w:b/>
          <w:lang w:val="ru-RU"/>
        </w:rPr>
        <w:t xml:space="preserve"> района за  2013 год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За 2013 год в Администрацию </w:t>
      </w:r>
      <w:proofErr w:type="spellStart"/>
      <w:r>
        <w:t>Конышевского</w:t>
      </w:r>
      <w:proofErr w:type="spellEnd"/>
      <w:r>
        <w:t xml:space="preserve"> района поступило 101 обращение жителей района,  что на 13% меньше уровня 2012 года (116).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>Все обращения рассмотрены в установленном порядке, приняты меры по своевременному выявлению и устранению причин нарушений прав, законных интересов граждан. Обращения поступали от пенсионеров, временно не работающих, работников бюджетных учреждений, других категорий граждан.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Основное  количество обращений рассматривалось коллегиально, с выездом на место, в том числе проведением собраний, сходов граждан, а также  в тесном взаимодействии с главами п. </w:t>
      </w:r>
      <w:proofErr w:type="spellStart"/>
      <w:r>
        <w:t>Конышевка</w:t>
      </w:r>
      <w:proofErr w:type="spellEnd"/>
      <w:r>
        <w:t>, сельсоветов района, которым было  направлено в соответствии с полномочиями 27 обращений.</w:t>
      </w:r>
    </w:p>
    <w:p w:rsidR="00F17B6C" w:rsidRDefault="00F17B6C" w:rsidP="00F17B6C">
      <w:pPr>
        <w:pStyle w:val="a3"/>
        <w:ind w:firstLine="709"/>
      </w:pPr>
      <w:r>
        <w:t xml:space="preserve">От заявителей из п. </w:t>
      </w:r>
      <w:proofErr w:type="spellStart"/>
      <w:r>
        <w:t>Конышевка</w:t>
      </w:r>
      <w:proofErr w:type="spellEnd"/>
      <w:r>
        <w:t xml:space="preserve"> и жителей сельской  местности</w:t>
      </w:r>
    </w:p>
    <w:p w:rsidR="00F17B6C" w:rsidRDefault="00F17B6C" w:rsidP="00F17B6C">
      <w:pPr>
        <w:pStyle w:val="a3"/>
        <w:ind w:firstLine="709"/>
      </w:pPr>
      <w:r>
        <w:t>поступило  обращений          -                        73;</w:t>
      </w:r>
    </w:p>
    <w:p w:rsidR="00F17B6C" w:rsidRDefault="00F17B6C" w:rsidP="00F17B6C">
      <w:pPr>
        <w:pStyle w:val="a3"/>
        <w:ind w:firstLine="709"/>
      </w:pPr>
      <w:r>
        <w:t>через Администрацию Курской области  -   22;</w:t>
      </w:r>
    </w:p>
    <w:p w:rsidR="00F17B6C" w:rsidRDefault="00F17B6C" w:rsidP="00F17B6C">
      <w:pPr>
        <w:pStyle w:val="a3"/>
        <w:ind w:firstLine="709"/>
      </w:pPr>
      <w:r>
        <w:t>через депутатов Курской областной Думы -  5;</w:t>
      </w:r>
    </w:p>
    <w:p w:rsidR="00F17B6C" w:rsidRDefault="00F17B6C" w:rsidP="00F17B6C">
      <w:pPr>
        <w:pStyle w:val="a3"/>
        <w:ind w:firstLine="709"/>
      </w:pPr>
      <w:r>
        <w:t>через депутата муниципального образования</w:t>
      </w:r>
    </w:p>
    <w:p w:rsidR="00F17B6C" w:rsidRDefault="00F17B6C" w:rsidP="00F17B6C">
      <w:pPr>
        <w:pStyle w:val="a3"/>
        <w:ind w:firstLine="709"/>
      </w:pPr>
      <w:r>
        <w:t xml:space="preserve"> п. </w:t>
      </w:r>
      <w:proofErr w:type="spellStart"/>
      <w:r>
        <w:t>Конышевка</w:t>
      </w:r>
      <w:proofErr w:type="spellEnd"/>
      <w:r>
        <w:t xml:space="preserve">                                               -  1. 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Наибольшее количество обращений направлено жителями п. </w:t>
      </w:r>
      <w:proofErr w:type="spellStart"/>
      <w:r>
        <w:t>Конышевка</w:t>
      </w:r>
      <w:proofErr w:type="spellEnd"/>
      <w:r>
        <w:t xml:space="preserve"> – 24, сельсоветов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Старобелицкого</w:t>
      </w:r>
      <w:proofErr w:type="spellEnd"/>
      <w:r>
        <w:t xml:space="preserve"> -15, </w:t>
      </w:r>
      <w:proofErr w:type="spellStart"/>
      <w:r>
        <w:t>Захарковского</w:t>
      </w:r>
      <w:proofErr w:type="spellEnd"/>
      <w:r>
        <w:t xml:space="preserve"> – 13; </w:t>
      </w:r>
      <w:proofErr w:type="spellStart"/>
      <w:r>
        <w:t>Прилепского</w:t>
      </w:r>
      <w:proofErr w:type="spellEnd"/>
      <w:r>
        <w:t xml:space="preserve"> – 11, </w:t>
      </w:r>
      <w:proofErr w:type="spellStart"/>
      <w:r>
        <w:t>Малогородьковского</w:t>
      </w:r>
      <w:proofErr w:type="spellEnd"/>
      <w:r>
        <w:t xml:space="preserve"> - 10.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Обращения граждан касались вопросов социального обеспечения, здравоохранения, благоустройства территорий, водоснабжения, газификации, транспортного обслуживания. 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В  Администрации района ежедневно должностными лицами осуществляется прием граждан в соответствии с графиком, утвержденным Главой </w:t>
      </w:r>
      <w:proofErr w:type="spellStart"/>
      <w:r>
        <w:t>Конышевского</w:t>
      </w:r>
      <w:proofErr w:type="spellEnd"/>
      <w:r>
        <w:t xml:space="preserve"> района.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В соответствии с нормативно правовым актом   на территориях сельсоветов организованно проводятся  выездные приемы граждан Главой района, его заместителями, председателем  Представительного Собрания </w:t>
      </w:r>
      <w:proofErr w:type="spellStart"/>
      <w:r>
        <w:t>Конышевского</w:t>
      </w:r>
      <w:proofErr w:type="spellEnd"/>
      <w:r>
        <w:t xml:space="preserve"> района.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В прошлом году на личном приеме принято 24 гражданина, </w:t>
      </w:r>
      <w:proofErr w:type="gramStart"/>
      <w:r>
        <w:t>выездных</w:t>
      </w:r>
      <w:proofErr w:type="gramEnd"/>
      <w:r>
        <w:t xml:space="preserve"> – 32.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>Граждане района  могут обращаться в Администрацию района и по электронным каналам, таких обращений в 2013 году поступило 2.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По  вопросам 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коммунальной , социальной сферам, экономики на обращения граждан были даны разъяснения по существу поставленных вопросов  и большинство из них находятся на контроле в Администрации района.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>Решая основные  задачи по повышению уровня и качества жизни жителей района, сегодня на территории  района  реализуется 26 муниципальных программ, охватывающих все сферы деятельности и затрагивающих интересы населения.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В целях повышения качества и эффективности </w:t>
      </w:r>
      <w:proofErr w:type="gramStart"/>
      <w:r>
        <w:t>предоставления</w:t>
      </w:r>
      <w:proofErr w:type="gramEnd"/>
      <w:r>
        <w:t xml:space="preserve"> государственных и муниципальных услуг при взаимодействии граждан и организаций  с государственными и муниципальными органами власти в районе </w:t>
      </w:r>
      <w:r>
        <w:lastRenderedPageBreak/>
        <w:t>открыт филиал областного бюджетного учреждения «Многофункциональный центр предоставления государственных и муниципальных услуг».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>Многофункциональный центр  обеспечивает предоставление комплекса государственных и муниципальных услуг в режиме «одного окна», что сокращает сроки получения услуг и сводит на нет коррупционные риски.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>За 10 месяцев 2013 года  в МФЦ обратилось 2754  заявителя.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>В настоящее время органами местного самоуправления района ведется работа по совершенствованию механизмов предоставления государственных и муниципальных услуг в электронном виде.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Структурными подразделениями Администрации района  разработано 34  административных регламента предоставления муниципальных услуг, из них  6 предоставляются в электронном виде с 1 января текущего года. 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>12 декабря 2013 года в районе  проведен первый общероссийский день приема граждан, заложивший основу дальнейшего совершенствования работы с обращениями, что позволит при совместном функционировании и взаимодействии государственных органов и органов местного  самоуправления обеспечить защиту и восстановление прав</w:t>
      </w:r>
      <w:proofErr w:type="gramStart"/>
      <w:r>
        <w:t xml:space="preserve"> ,</w:t>
      </w:r>
      <w:proofErr w:type="gramEnd"/>
      <w:r>
        <w:t xml:space="preserve"> свобод и законных интересов  граждан.</w:t>
      </w:r>
    </w:p>
    <w:p w:rsidR="00F17B6C" w:rsidRDefault="00F17B6C" w:rsidP="00F17B6C">
      <w:pPr>
        <w:pStyle w:val="a3"/>
        <w:tabs>
          <w:tab w:val="left" w:pos="0"/>
        </w:tabs>
        <w:ind w:firstLine="709"/>
      </w:pPr>
      <w:r>
        <w:t xml:space="preserve">Жителями  района  в этот день было адресовано  Главе </w:t>
      </w:r>
      <w:proofErr w:type="spellStart"/>
      <w:r>
        <w:t>Конышевского</w:t>
      </w:r>
      <w:proofErr w:type="spellEnd"/>
      <w:r>
        <w:t xml:space="preserve"> района 5 обращений. На все обращения по вопросам газификации, установки автобусного павильона, обеспечению  места в детском садике   даны ответы по существу поставленных вопросов.</w:t>
      </w:r>
    </w:p>
    <w:p w:rsidR="00F17B6C" w:rsidRDefault="00F17B6C" w:rsidP="00F17B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 распоряжением Губернатора Курской области от 13 декабря 2013 года № 983-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в целях  информирования населения района о деятельности Администрации Курской области   по модернизации экономики и социальной сферы Курской области за 2000-2013 годы , задачах на 2014 год и ближайшую перспективу в свете Послания Президента РФ Владимира Путина Федеральному собранию, в районе 31 января  текущего года состоялась встреча  Владимира Анатольевича </w:t>
      </w:r>
      <w:proofErr w:type="spellStart"/>
      <w:r>
        <w:rPr>
          <w:sz w:val="28"/>
          <w:szCs w:val="28"/>
          <w:lang w:val="ru-RU"/>
        </w:rPr>
        <w:t>Бойцова</w:t>
      </w:r>
      <w:proofErr w:type="spellEnd"/>
      <w:r>
        <w:rPr>
          <w:sz w:val="28"/>
          <w:szCs w:val="28"/>
          <w:lang w:val="ru-RU"/>
        </w:rPr>
        <w:t xml:space="preserve"> – управляющего делами Администрации Курской области с населением района.</w:t>
      </w:r>
    </w:p>
    <w:p w:rsidR="00F17B6C" w:rsidRPr="00881D7F" w:rsidRDefault="00F17B6C" w:rsidP="00F17B6C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В работе встречи принял участие </w:t>
      </w:r>
      <w:proofErr w:type="spellStart"/>
      <w:r>
        <w:rPr>
          <w:sz w:val="28"/>
          <w:szCs w:val="28"/>
          <w:lang w:val="ru-RU"/>
        </w:rPr>
        <w:t>Панибратов</w:t>
      </w:r>
      <w:proofErr w:type="spellEnd"/>
      <w:r>
        <w:rPr>
          <w:sz w:val="28"/>
          <w:szCs w:val="28"/>
          <w:lang w:val="ru-RU"/>
        </w:rPr>
        <w:t xml:space="preserve"> Николай Игнатьевич – депутат Курской областной Думы. </w:t>
      </w:r>
      <w:r w:rsidRPr="00881D7F">
        <w:rPr>
          <w:lang w:val="ru-RU"/>
        </w:rPr>
        <w:t xml:space="preserve"> </w:t>
      </w:r>
    </w:p>
    <w:p w:rsidR="00F17B6C" w:rsidRDefault="00F17B6C" w:rsidP="00F17B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встрече жители района высказали просьбы, в том числе по оказанию содействия  в строительстве физкультурно-оздоровительного комплекса в                 п. 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>.</w:t>
      </w:r>
    </w:p>
    <w:p w:rsidR="00F17B6C" w:rsidRDefault="00F17B6C" w:rsidP="00F17B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Диалог власти с населением района продолжится.</w:t>
      </w:r>
    </w:p>
    <w:p w:rsidR="00F17B6C" w:rsidRDefault="00F17B6C" w:rsidP="00F17B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распоряжением Главы </w:t>
      </w:r>
      <w:proofErr w:type="spellStart"/>
      <w:r>
        <w:rPr>
          <w:sz w:val="28"/>
          <w:szCs w:val="28"/>
          <w:lang w:val="ru-RU"/>
        </w:rPr>
        <w:t>Конышевского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 от 23.01.2014 г. № 2 –</w:t>
      </w:r>
      <w:proofErr w:type="spellStart"/>
      <w:r>
        <w:rPr>
          <w:sz w:val="28"/>
          <w:szCs w:val="28"/>
          <w:lang w:val="ru-RU"/>
        </w:rPr>
        <w:t>рг</w:t>
      </w:r>
      <w:proofErr w:type="spellEnd"/>
      <w:r>
        <w:rPr>
          <w:sz w:val="28"/>
          <w:szCs w:val="28"/>
          <w:lang w:val="ru-RU"/>
        </w:rPr>
        <w:t xml:space="preserve"> и утвержденным графиком подобные встречи пройдут в феврале-апреле текущего года на территориях всех сельсоветов.</w:t>
      </w:r>
    </w:p>
    <w:p w:rsidR="00F17B6C" w:rsidRDefault="00F17B6C" w:rsidP="00F17B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района заинтересована, чтобы в данных мероприятиях приняло участие как можно больше </w:t>
      </w:r>
      <w:proofErr w:type="spellStart"/>
      <w:r>
        <w:rPr>
          <w:sz w:val="28"/>
          <w:szCs w:val="28"/>
          <w:lang w:val="ru-RU"/>
        </w:rPr>
        <w:t>конышевцев</w:t>
      </w:r>
      <w:proofErr w:type="spellEnd"/>
      <w:r>
        <w:rPr>
          <w:sz w:val="28"/>
          <w:szCs w:val="28"/>
          <w:lang w:val="ru-RU"/>
        </w:rPr>
        <w:t xml:space="preserve">, чтобы они высказывали свою позицию, не были сторонними наблюдателями жизни района, включались в обсуждение </w:t>
      </w:r>
      <w:proofErr w:type="gramStart"/>
      <w:r>
        <w:rPr>
          <w:sz w:val="28"/>
          <w:szCs w:val="28"/>
          <w:lang w:val="ru-RU"/>
        </w:rPr>
        <w:t>экономических и общественных процессов</w:t>
      </w:r>
      <w:proofErr w:type="gramEnd"/>
      <w:r>
        <w:rPr>
          <w:sz w:val="28"/>
          <w:szCs w:val="28"/>
          <w:lang w:val="ru-RU"/>
        </w:rPr>
        <w:t>.</w:t>
      </w:r>
    </w:p>
    <w:p w:rsidR="00F17B6C" w:rsidRDefault="00F17B6C" w:rsidP="00F17B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организационной и кадровой работы</w:t>
      </w:r>
    </w:p>
    <w:p w:rsidR="00A5710D" w:rsidRDefault="00F17B6C" w:rsidP="00F17B6C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Администрации района                                 Л.П. Васильева</w:t>
      </w:r>
    </w:p>
    <w:sectPr w:rsidR="00A5710D" w:rsidSect="00F17B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17B6C"/>
    <w:rsid w:val="00017F7C"/>
    <w:rsid w:val="000218E6"/>
    <w:rsid w:val="00023396"/>
    <w:rsid w:val="000243AF"/>
    <w:rsid w:val="00037EBB"/>
    <w:rsid w:val="00042E27"/>
    <w:rsid w:val="0004690E"/>
    <w:rsid w:val="000572CB"/>
    <w:rsid w:val="0008764D"/>
    <w:rsid w:val="00094AE4"/>
    <w:rsid w:val="000A377D"/>
    <w:rsid w:val="000A6AC0"/>
    <w:rsid w:val="000C62D1"/>
    <w:rsid w:val="000D0209"/>
    <w:rsid w:val="000D632F"/>
    <w:rsid w:val="001077FB"/>
    <w:rsid w:val="0011534D"/>
    <w:rsid w:val="001236E9"/>
    <w:rsid w:val="00125F2F"/>
    <w:rsid w:val="001267AC"/>
    <w:rsid w:val="00130A7C"/>
    <w:rsid w:val="00146F8D"/>
    <w:rsid w:val="001568BA"/>
    <w:rsid w:val="00160CE2"/>
    <w:rsid w:val="001630AB"/>
    <w:rsid w:val="0016668A"/>
    <w:rsid w:val="00181B44"/>
    <w:rsid w:val="00187EEC"/>
    <w:rsid w:val="0019204F"/>
    <w:rsid w:val="001B62C7"/>
    <w:rsid w:val="00255081"/>
    <w:rsid w:val="00255F80"/>
    <w:rsid w:val="00261A92"/>
    <w:rsid w:val="002753C6"/>
    <w:rsid w:val="00286803"/>
    <w:rsid w:val="00286F96"/>
    <w:rsid w:val="002911E6"/>
    <w:rsid w:val="00295547"/>
    <w:rsid w:val="002A43F4"/>
    <w:rsid w:val="002C2837"/>
    <w:rsid w:val="002C51D8"/>
    <w:rsid w:val="00313708"/>
    <w:rsid w:val="003345AC"/>
    <w:rsid w:val="00390E89"/>
    <w:rsid w:val="003C6D01"/>
    <w:rsid w:val="003E63C6"/>
    <w:rsid w:val="00440BFF"/>
    <w:rsid w:val="00446A18"/>
    <w:rsid w:val="00464927"/>
    <w:rsid w:val="0047082A"/>
    <w:rsid w:val="00473CFC"/>
    <w:rsid w:val="00475C1F"/>
    <w:rsid w:val="004805CE"/>
    <w:rsid w:val="00492849"/>
    <w:rsid w:val="004A5747"/>
    <w:rsid w:val="004B063D"/>
    <w:rsid w:val="004C2FD2"/>
    <w:rsid w:val="004C74CB"/>
    <w:rsid w:val="004D24A7"/>
    <w:rsid w:val="004D7203"/>
    <w:rsid w:val="00503537"/>
    <w:rsid w:val="0051228A"/>
    <w:rsid w:val="00557157"/>
    <w:rsid w:val="00592AFE"/>
    <w:rsid w:val="005958BC"/>
    <w:rsid w:val="005A2190"/>
    <w:rsid w:val="005B36C4"/>
    <w:rsid w:val="005C2DCB"/>
    <w:rsid w:val="005D38EB"/>
    <w:rsid w:val="006117A9"/>
    <w:rsid w:val="00614BD1"/>
    <w:rsid w:val="00620927"/>
    <w:rsid w:val="00622A85"/>
    <w:rsid w:val="0062318D"/>
    <w:rsid w:val="00627ACA"/>
    <w:rsid w:val="006343E0"/>
    <w:rsid w:val="00646AD4"/>
    <w:rsid w:val="006575E4"/>
    <w:rsid w:val="006670A2"/>
    <w:rsid w:val="00671E44"/>
    <w:rsid w:val="006736EC"/>
    <w:rsid w:val="006B7EA1"/>
    <w:rsid w:val="006D0AD6"/>
    <w:rsid w:val="006F427D"/>
    <w:rsid w:val="00740AC0"/>
    <w:rsid w:val="00750397"/>
    <w:rsid w:val="00760FB9"/>
    <w:rsid w:val="00771BF9"/>
    <w:rsid w:val="00777A45"/>
    <w:rsid w:val="007A73EA"/>
    <w:rsid w:val="007B1A8C"/>
    <w:rsid w:val="007B57D8"/>
    <w:rsid w:val="007C276C"/>
    <w:rsid w:val="007D0084"/>
    <w:rsid w:val="007D1284"/>
    <w:rsid w:val="007E3ED9"/>
    <w:rsid w:val="00806463"/>
    <w:rsid w:val="0080781C"/>
    <w:rsid w:val="00810B39"/>
    <w:rsid w:val="00847187"/>
    <w:rsid w:val="00866BE9"/>
    <w:rsid w:val="00870B20"/>
    <w:rsid w:val="00880255"/>
    <w:rsid w:val="00887483"/>
    <w:rsid w:val="00890CE4"/>
    <w:rsid w:val="00894861"/>
    <w:rsid w:val="008963CB"/>
    <w:rsid w:val="008C549E"/>
    <w:rsid w:val="008D0041"/>
    <w:rsid w:val="008D196C"/>
    <w:rsid w:val="008E1FC2"/>
    <w:rsid w:val="008E3557"/>
    <w:rsid w:val="00903504"/>
    <w:rsid w:val="00915112"/>
    <w:rsid w:val="00927AA5"/>
    <w:rsid w:val="0093010D"/>
    <w:rsid w:val="0093118D"/>
    <w:rsid w:val="0095120C"/>
    <w:rsid w:val="00954EB9"/>
    <w:rsid w:val="00955986"/>
    <w:rsid w:val="00955ED8"/>
    <w:rsid w:val="00975BF5"/>
    <w:rsid w:val="00983E6B"/>
    <w:rsid w:val="00992880"/>
    <w:rsid w:val="009C7FB9"/>
    <w:rsid w:val="009D5757"/>
    <w:rsid w:val="009E76E6"/>
    <w:rsid w:val="00A2007C"/>
    <w:rsid w:val="00A24256"/>
    <w:rsid w:val="00A27855"/>
    <w:rsid w:val="00A30FA7"/>
    <w:rsid w:val="00A46C80"/>
    <w:rsid w:val="00A55978"/>
    <w:rsid w:val="00A55984"/>
    <w:rsid w:val="00A55A11"/>
    <w:rsid w:val="00A5710D"/>
    <w:rsid w:val="00A62ABF"/>
    <w:rsid w:val="00AA379C"/>
    <w:rsid w:val="00AB55DD"/>
    <w:rsid w:val="00AC59E0"/>
    <w:rsid w:val="00B073BB"/>
    <w:rsid w:val="00B07FFC"/>
    <w:rsid w:val="00B10BD4"/>
    <w:rsid w:val="00B215B8"/>
    <w:rsid w:val="00B4037E"/>
    <w:rsid w:val="00B40B7E"/>
    <w:rsid w:val="00B4630C"/>
    <w:rsid w:val="00B53108"/>
    <w:rsid w:val="00B57506"/>
    <w:rsid w:val="00B77ADB"/>
    <w:rsid w:val="00B8277E"/>
    <w:rsid w:val="00B82B72"/>
    <w:rsid w:val="00BB7B19"/>
    <w:rsid w:val="00BC13D3"/>
    <w:rsid w:val="00BC2EF5"/>
    <w:rsid w:val="00BC6CC3"/>
    <w:rsid w:val="00BF77DB"/>
    <w:rsid w:val="00C01079"/>
    <w:rsid w:val="00C20292"/>
    <w:rsid w:val="00C2543C"/>
    <w:rsid w:val="00C850FF"/>
    <w:rsid w:val="00CA2437"/>
    <w:rsid w:val="00CA2537"/>
    <w:rsid w:val="00CB1469"/>
    <w:rsid w:val="00CD78F1"/>
    <w:rsid w:val="00CF7A86"/>
    <w:rsid w:val="00D2709F"/>
    <w:rsid w:val="00D3158A"/>
    <w:rsid w:val="00D454EC"/>
    <w:rsid w:val="00D57241"/>
    <w:rsid w:val="00D8143D"/>
    <w:rsid w:val="00D85CC5"/>
    <w:rsid w:val="00D91FB4"/>
    <w:rsid w:val="00D952CB"/>
    <w:rsid w:val="00DA0D94"/>
    <w:rsid w:val="00DB4A23"/>
    <w:rsid w:val="00DC64B3"/>
    <w:rsid w:val="00DC7E6F"/>
    <w:rsid w:val="00DD3CF4"/>
    <w:rsid w:val="00DD714C"/>
    <w:rsid w:val="00E746AD"/>
    <w:rsid w:val="00E81586"/>
    <w:rsid w:val="00EC0F8C"/>
    <w:rsid w:val="00EE0F2F"/>
    <w:rsid w:val="00F00C0D"/>
    <w:rsid w:val="00F01621"/>
    <w:rsid w:val="00F17B6C"/>
    <w:rsid w:val="00F21CBF"/>
    <w:rsid w:val="00F56CFB"/>
    <w:rsid w:val="00F577A2"/>
    <w:rsid w:val="00F66F2A"/>
    <w:rsid w:val="00F8275A"/>
    <w:rsid w:val="00F948B5"/>
    <w:rsid w:val="00FA00AA"/>
    <w:rsid w:val="00FE17A6"/>
    <w:rsid w:val="00FE5D50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B6C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F17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F17B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2014-03-12T12:52:00Z</dcterms:created>
  <dcterms:modified xsi:type="dcterms:W3CDTF">2014-03-12T12:55:00Z</dcterms:modified>
</cp:coreProperties>
</file>