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95994">
        <w:rPr>
          <w:rFonts w:ascii="Arial" w:hAnsi="Arial" w:cs="Arial"/>
          <w:b/>
          <w:sz w:val="36"/>
          <w:szCs w:val="36"/>
        </w:rPr>
        <w:t xml:space="preserve">СОБРАНИЕ ДЕПУТАТОВ </w:t>
      </w: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95994">
        <w:rPr>
          <w:rFonts w:ascii="Arial" w:hAnsi="Arial" w:cs="Arial"/>
          <w:b/>
          <w:sz w:val="36"/>
          <w:szCs w:val="36"/>
        </w:rPr>
        <w:t xml:space="preserve">РУДАВСКОГО СЕЛЬСОВЕТА </w:t>
      </w: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95994">
        <w:rPr>
          <w:rFonts w:ascii="Arial" w:hAnsi="Arial" w:cs="Arial"/>
          <w:b/>
          <w:sz w:val="36"/>
          <w:szCs w:val="36"/>
        </w:rPr>
        <w:t xml:space="preserve">ОБОЯНСКОГО РАЙОНА </w:t>
      </w: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95994">
        <w:rPr>
          <w:rFonts w:ascii="Arial" w:hAnsi="Arial" w:cs="Arial"/>
          <w:b/>
          <w:sz w:val="36"/>
          <w:szCs w:val="36"/>
        </w:rPr>
        <w:t>от 12 марта 2013 года № 31/153</w:t>
      </w: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95994" w:rsidRPr="00995994" w:rsidRDefault="00995994" w:rsidP="00995994">
      <w:pPr>
        <w:pStyle w:val="ConsPlusTitle"/>
        <w:jc w:val="center"/>
        <w:rPr>
          <w:sz w:val="36"/>
          <w:szCs w:val="36"/>
        </w:rPr>
      </w:pPr>
      <w:r w:rsidRPr="00995994">
        <w:rPr>
          <w:sz w:val="36"/>
          <w:szCs w:val="36"/>
        </w:rPr>
        <w:t xml:space="preserve">Об утверждении Порядка установления  и использования полос отвода автомобильных </w:t>
      </w:r>
      <w:proofErr w:type="spellStart"/>
      <w:r w:rsidRPr="00995994">
        <w:rPr>
          <w:sz w:val="36"/>
          <w:szCs w:val="36"/>
        </w:rPr>
        <w:t>дорогобщего</w:t>
      </w:r>
      <w:proofErr w:type="spellEnd"/>
      <w:r w:rsidRPr="00995994">
        <w:rPr>
          <w:sz w:val="36"/>
          <w:szCs w:val="36"/>
        </w:rPr>
        <w:t xml:space="preserve"> пользования  местного значения </w:t>
      </w:r>
      <w:proofErr w:type="spellStart"/>
      <w:r w:rsidRPr="00995994">
        <w:rPr>
          <w:sz w:val="36"/>
          <w:szCs w:val="36"/>
        </w:rPr>
        <w:t>Рудавского</w:t>
      </w:r>
      <w:proofErr w:type="spellEnd"/>
      <w:r w:rsidRPr="00995994">
        <w:rPr>
          <w:sz w:val="36"/>
          <w:szCs w:val="36"/>
        </w:rPr>
        <w:t xml:space="preserve"> сельсовета </w:t>
      </w:r>
      <w:proofErr w:type="spellStart"/>
      <w:r w:rsidRPr="00995994">
        <w:rPr>
          <w:sz w:val="36"/>
          <w:szCs w:val="36"/>
        </w:rPr>
        <w:t>Обоянского</w:t>
      </w:r>
      <w:proofErr w:type="spellEnd"/>
      <w:r w:rsidRPr="00995994">
        <w:rPr>
          <w:sz w:val="36"/>
          <w:szCs w:val="36"/>
        </w:rPr>
        <w:t xml:space="preserve"> района и Порядка содержания и </w:t>
      </w:r>
      <w:proofErr w:type="gramStart"/>
      <w:r w:rsidRPr="00995994">
        <w:rPr>
          <w:sz w:val="36"/>
          <w:szCs w:val="36"/>
        </w:rPr>
        <w:t>ремонта</w:t>
      </w:r>
      <w:proofErr w:type="gramEnd"/>
      <w:r w:rsidRPr="00995994">
        <w:rPr>
          <w:sz w:val="36"/>
          <w:szCs w:val="36"/>
        </w:rPr>
        <w:t xml:space="preserve"> автомобильных дорог общего пользования местного значения </w:t>
      </w:r>
      <w:proofErr w:type="spellStart"/>
      <w:r w:rsidRPr="00995994">
        <w:rPr>
          <w:sz w:val="36"/>
          <w:szCs w:val="36"/>
        </w:rPr>
        <w:t>Рудавского</w:t>
      </w:r>
      <w:proofErr w:type="spellEnd"/>
      <w:r w:rsidRPr="00995994">
        <w:rPr>
          <w:sz w:val="36"/>
          <w:szCs w:val="36"/>
        </w:rPr>
        <w:t xml:space="preserve"> сельсовета </w:t>
      </w:r>
      <w:proofErr w:type="spellStart"/>
      <w:r w:rsidRPr="00995994">
        <w:rPr>
          <w:sz w:val="36"/>
          <w:szCs w:val="36"/>
        </w:rPr>
        <w:t>Обоянского</w:t>
      </w:r>
      <w:proofErr w:type="spellEnd"/>
      <w:r w:rsidRPr="00995994">
        <w:rPr>
          <w:sz w:val="36"/>
          <w:szCs w:val="36"/>
        </w:rPr>
        <w:t xml:space="preserve">   </w:t>
      </w: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995994" w:rsidRPr="00995994" w:rsidRDefault="00995994" w:rsidP="009959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95994">
        <w:rPr>
          <w:rFonts w:ascii="Arial" w:hAnsi="Arial" w:cs="Arial"/>
          <w:sz w:val="24"/>
          <w:szCs w:val="24"/>
        </w:rPr>
        <w:t>В целях создания условий для устойчивого развития территорий муниципального образования «</w:t>
      </w:r>
      <w:proofErr w:type="spellStart"/>
      <w:r w:rsidRPr="00995994">
        <w:rPr>
          <w:rFonts w:ascii="Arial" w:hAnsi="Arial" w:cs="Arial"/>
          <w:sz w:val="24"/>
          <w:szCs w:val="24"/>
        </w:rPr>
        <w:t>Рудавский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995994">
        <w:rPr>
          <w:rFonts w:ascii="Arial" w:hAnsi="Arial" w:cs="Arial"/>
          <w:sz w:val="24"/>
          <w:szCs w:val="24"/>
        </w:rPr>
        <w:t>Обоянского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района  Курской области,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13.03.2006 №3 8-ФЗ «О рекламе»,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</w:t>
      </w:r>
      <w:proofErr w:type="gramEnd"/>
      <w:r w:rsidRPr="00995994">
        <w:rPr>
          <w:rFonts w:ascii="Arial" w:hAnsi="Arial" w:cs="Arial"/>
          <w:sz w:val="24"/>
          <w:szCs w:val="24"/>
        </w:rPr>
        <w:t xml:space="preserve"> акты Российской Федерации», Федеральным законом от 26.06.2006 №135-ФЗ                       «О защите конкуренции», Собрание депутатов </w:t>
      </w:r>
      <w:proofErr w:type="spellStart"/>
      <w:r w:rsidRPr="00995994">
        <w:rPr>
          <w:rFonts w:ascii="Arial" w:hAnsi="Arial" w:cs="Arial"/>
          <w:sz w:val="24"/>
          <w:szCs w:val="24"/>
        </w:rPr>
        <w:t>Рудавского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сельсовета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5994">
        <w:rPr>
          <w:rFonts w:ascii="Arial" w:hAnsi="Arial" w:cs="Arial"/>
          <w:b/>
          <w:sz w:val="32"/>
          <w:szCs w:val="32"/>
        </w:rPr>
        <w:t>РЕШИЛО:</w:t>
      </w:r>
    </w:p>
    <w:p w:rsidR="00995994" w:rsidRPr="00995994" w:rsidRDefault="00995994" w:rsidP="009959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    1.Утвердить прилагаемый Порядок установления и использования полос </w:t>
      </w:r>
      <w:proofErr w:type="gramStart"/>
      <w:r w:rsidRPr="00995994">
        <w:rPr>
          <w:rFonts w:ascii="Arial" w:hAnsi="Arial" w:cs="Arial"/>
          <w:sz w:val="24"/>
          <w:szCs w:val="24"/>
        </w:rPr>
        <w:t>отвода</w:t>
      </w:r>
      <w:proofErr w:type="gramEnd"/>
      <w:r w:rsidRPr="00995994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</w:t>
      </w:r>
      <w:proofErr w:type="spellStart"/>
      <w:r w:rsidRPr="00995994">
        <w:rPr>
          <w:rFonts w:ascii="Arial" w:hAnsi="Arial" w:cs="Arial"/>
          <w:sz w:val="24"/>
          <w:szCs w:val="24"/>
        </w:rPr>
        <w:t>Рудавского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95994">
        <w:rPr>
          <w:rFonts w:ascii="Arial" w:hAnsi="Arial" w:cs="Arial"/>
          <w:sz w:val="24"/>
          <w:szCs w:val="24"/>
        </w:rPr>
        <w:t>Обоянского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района.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   2. Утвердить прилагаемый Порядок  содержания и </w:t>
      </w:r>
      <w:proofErr w:type="gramStart"/>
      <w:r w:rsidRPr="00995994">
        <w:rPr>
          <w:rFonts w:ascii="Arial" w:hAnsi="Arial" w:cs="Arial"/>
          <w:sz w:val="24"/>
          <w:szCs w:val="24"/>
        </w:rPr>
        <w:t>ремонта</w:t>
      </w:r>
      <w:proofErr w:type="gramEnd"/>
      <w:r w:rsidRPr="00995994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</w:t>
      </w:r>
      <w:proofErr w:type="spellStart"/>
      <w:r w:rsidRPr="00995994">
        <w:rPr>
          <w:rFonts w:ascii="Arial" w:hAnsi="Arial" w:cs="Arial"/>
          <w:sz w:val="24"/>
          <w:szCs w:val="24"/>
        </w:rPr>
        <w:t>Рудавского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95994">
        <w:rPr>
          <w:rFonts w:ascii="Arial" w:hAnsi="Arial" w:cs="Arial"/>
          <w:sz w:val="24"/>
          <w:szCs w:val="24"/>
        </w:rPr>
        <w:t>Обоянского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  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   3.</w:t>
      </w:r>
      <w:proofErr w:type="gramStart"/>
      <w:r w:rsidRPr="009959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995994">
        <w:rPr>
          <w:rFonts w:ascii="Arial" w:hAnsi="Arial" w:cs="Arial"/>
          <w:sz w:val="24"/>
          <w:szCs w:val="24"/>
        </w:rPr>
        <w:t xml:space="preserve"> выполнением настоящего решения  возложить на   Главу </w:t>
      </w:r>
      <w:proofErr w:type="spellStart"/>
      <w:r w:rsidRPr="00995994">
        <w:rPr>
          <w:rFonts w:ascii="Arial" w:hAnsi="Arial" w:cs="Arial"/>
          <w:sz w:val="24"/>
          <w:szCs w:val="24"/>
        </w:rPr>
        <w:t>Рудавского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сельсовета.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   4. Решение вступает в силу со дня его подписания и подлежит официальному обнародованию на информационных стендах </w:t>
      </w:r>
      <w:proofErr w:type="spellStart"/>
      <w:r w:rsidRPr="00995994">
        <w:rPr>
          <w:rFonts w:ascii="Arial" w:hAnsi="Arial" w:cs="Arial"/>
          <w:sz w:val="24"/>
          <w:szCs w:val="24"/>
        </w:rPr>
        <w:t>Рудавского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сельсовета и размещению в сети Интернет.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 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 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95994">
        <w:rPr>
          <w:rFonts w:ascii="Arial" w:hAnsi="Arial" w:cs="Arial"/>
          <w:sz w:val="24"/>
          <w:szCs w:val="24"/>
        </w:rPr>
        <w:t>Рудавского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сельсовета                                              </w:t>
      </w:r>
      <w:proofErr w:type="spellStart"/>
      <w:r w:rsidRPr="00995994">
        <w:rPr>
          <w:rFonts w:ascii="Arial" w:hAnsi="Arial" w:cs="Arial"/>
          <w:sz w:val="24"/>
          <w:szCs w:val="24"/>
        </w:rPr>
        <w:t>В.В.Новоженов</w:t>
      </w:r>
      <w:proofErr w:type="spellEnd"/>
      <w:r w:rsidRPr="00995994">
        <w:rPr>
          <w:rFonts w:ascii="Arial" w:hAnsi="Arial" w:cs="Arial"/>
          <w:sz w:val="24"/>
          <w:szCs w:val="24"/>
        </w:rPr>
        <w:t>.</w:t>
      </w:r>
    </w:p>
    <w:p w:rsidR="00995994" w:rsidRPr="00995994" w:rsidRDefault="00995994" w:rsidP="009959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Утвержден</w:t>
      </w:r>
    </w:p>
    <w:p w:rsidR="00995994" w:rsidRPr="00995994" w:rsidRDefault="00995994" w:rsidP="009959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Решением Собрания депутатов </w:t>
      </w:r>
    </w:p>
    <w:p w:rsidR="00995994" w:rsidRPr="00995994" w:rsidRDefault="00995994" w:rsidP="009959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995994">
        <w:rPr>
          <w:rFonts w:ascii="Arial" w:hAnsi="Arial" w:cs="Arial"/>
          <w:sz w:val="24"/>
          <w:szCs w:val="24"/>
        </w:rPr>
        <w:t>Рудавского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сельсовета </w:t>
      </w:r>
    </w:p>
    <w:p w:rsidR="00995994" w:rsidRPr="00995994" w:rsidRDefault="00995994" w:rsidP="009959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от12.03.13 года №31\153</w:t>
      </w:r>
    </w:p>
    <w:p w:rsidR="00995994" w:rsidRPr="00995994" w:rsidRDefault="00995994" w:rsidP="009959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 </w:t>
      </w:r>
    </w:p>
    <w:p w:rsidR="00995994" w:rsidRPr="00995994" w:rsidRDefault="00995994" w:rsidP="009959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5994">
        <w:rPr>
          <w:rFonts w:ascii="Arial" w:hAnsi="Arial" w:cs="Arial"/>
          <w:b/>
          <w:sz w:val="32"/>
          <w:szCs w:val="32"/>
        </w:rPr>
        <w:t>Порядок</w:t>
      </w: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5994">
        <w:rPr>
          <w:rFonts w:ascii="Arial" w:hAnsi="Arial" w:cs="Arial"/>
          <w:b/>
          <w:sz w:val="32"/>
          <w:szCs w:val="32"/>
        </w:rPr>
        <w:t xml:space="preserve">установления и использования полос </w:t>
      </w:r>
      <w:proofErr w:type="gramStart"/>
      <w:r w:rsidRPr="00995994">
        <w:rPr>
          <w:rFonts w:ascii="Arial" w:hAnsi="Arial" w:cs="Arial"/>
          <w:b/>
          <w:sz w:val="32"/>
          <w:szCs w:val="32"/>
        </w:rPr>
        <w:t>отвода</w:t>
      </w:r>
      <w:proofErr w:type="gramEnd"/>
      <w:r w:rsidRPr="00995994">
        <w:rPr>
          <w:rFonts w:ascii="Arial" w:hAnsi="Arial" w:cs="Arial"/>
          <w:b/>
          <w:sz w:val="32"/>
          <w:szCs w:val="32"/>
        </w:rPr>
        <w:t xml:space="preserve"> автомобильных дорог общего пользования местного значения </w:t>
      </w:r>
      <w:proofErr w:type="spellStart"/>
      <w:r w:rsidRPr="00995994">
        <w:rPr>
          <w:rFonts w:ascii="Arial" w:hAnsi="Arial" w:cs="Arial"/>
          <w:b/>
          <w:sz w:val="32"/>
          <w:szCs w:val="32"/>
        </w:rPr>
        <w:t>Рудавского</w:t>
      </w:r>
      <w:proofErr w:type="spellEnd"/>
      <w:r w:rsidRPr="00995994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995994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995994">
        <w:rPr>
          <w:rFonts w:ascii="Arial" w:hAnsi="Arial" w:cs="Arial"/>
          <w:b/>
          <w:sz w:val="32"/>
          <w:szCs w:val="32"/>
        </w:rPr>
        <w:t xml:space="preserve"> района</w:t>
      </w: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5994">
        <w:rPr>
          <w:rFonts w:ascii="Arial" w:hAnsi="Arial" w:cs="Arial"/>
          <w:b/>
          <w:sz w:val="24"/>
          <w:szCs w:val="24"/>
        </w:rPr>
        <w:t>1. Общие положения</w:t>
      </w:r>
    </w:p>
    <w:p w:rsidR="00995994" w:rsidRPr="00995994" w:rsidRDefault="00995994" w:rsidP="009959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 </w:t>
      </w:r>
    </w:p>
    <w:p w:rsidR="00995994" w:rsidRPr="00995994" w:rsidRDefault="00995994" w:rsidP="009959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1.1. Настоящий Порядок установления и использования полос </w:t>
      </w:r>
      <w:proofErr w:type="gramStart"/>
      <w:r w:rsidRPr="00995994">
        <w:rPr>
          <w:rFonts w:ascii="Arial" w:hAnsi="Arial" w:cs="Arial"/>
          <w:sz w:val="24"/>
          <w:szCs w:val="24"/>
        </w:rPr>
        <w:t>отвода</w:t>
      </w:r>
      <w:proofErr w:type="gramEnd"/>
      <w:r w:rsidRPr="00995994">
        <w:rPr>
          <w:rFonts w:ascii="Arial" w:hAnsi="Arial" w:cs="Arial"/>
          <w:sz w:val="24"/>
          <w:szCs w:val="24"/>
        </w:rPr>
        <w:t xml:space="preserve"> автомобильных дорог местного значения </w:t>
      </w:r>
      <w:proofErr w:type="spellStart"/>
      <w:r w:rsidRPr="00995994">
        <w:rPr>
          <w:rFonts w:ascii="Arial" w:hAnsi="Arial" w:cs="Arial"/>
          <w:sz w:val="24"/>
          <w:szCs w:val="24"/>
        </w:rPr>
        <w:t>Рудавского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95994">
        <w:rPr>
          <w:rFonts w:ascii="Arial" w:hAnsi="Arial" w:cs="Arial"/>
          <w:sz w:val="24"/>
          <w:szCs w:val="24"/>
        </w:rPr>
        <w:t>Обоянского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района (далее - Порядок) регламентирует процедуру установления и использования полос отвода автомобильных дорог местного значения, расположенных на территории </w:t>
      </w:r>
      <w:proofErr w:type="spellStart"/>
      <w:r w:rsidRPr="00995994">
        <w:rPr>
          <w:rFonts w:ascii="Arial" w:hAnsi="Arial" w:cs="Arial"/>
          <w:sz w:val="24"/>
          <w:szCs w:val="24"/>
        </w:rPr>
        <w:t>Рудавского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95994">
        <w:rPr>
          <w:rFonts w:ascii="Arial" w:hAnsi="Arial" w:cs="Arial"/>
          <w:sz w:val="24"/>
          <w:szCs w:val="24"/>
        </w:rPr>
        <w:t>Обоянского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района (далее — </w:t>
      </w:r>
      <w:proofErr w:type="spellStart"/>
      <w:r w:rsidRPr="00995994">
        <w:rPr>
          <w:rFonts w:ascii="Arial" w:hAnsi="Arial" w:cs="Arial"/>
          <w:sz w:val="24"/>
          <w:szCs w:val="24"/>
        </w:rPr>
        <w:t>Рудавский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сельсовет) и являющихся зонами с особыми условиями использования земель.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995994">
        <w:rPr>
          <w:rFonts w:ascii="Arial" w:hAnsi="Arial" w:cs="Arial"/>
          <w:sz w:val="24"/>
          <w:szCs w:val="24"/>
        </w:rPr>
        <w:t>Настоящей Порядок является обязательным для исполнения юридическими и физическими лицами, использующими автомобильные дороги, ведущими дорожные работы или осуществляющими иную деятельность в пределах полос отвода автомобильных дорог местного значения (далее - автомобильные дороги).</w:t>
      </w:r>
      <w:proofErr w:type="gramEnd"/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1.3. Термины и определения, используемые в настоящем Порядке, соответствуют терминам и определениям, принятым Федеральным законом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1.4.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</w:t>
      </w:r>
      <w:proofErr w:type="spellStart"/>
      <w:r w:rsidRPr="00995994">
        <w:rPr>
          <w:rFonts w:ascii="Arial" w:hAnsi="Arial" w:cs="Arial"/>
          <w:sz w:val="24"/>
          <w:szCs w:val="24"/>
        </w:rPr>
        <w:t>необщего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пользования: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1.4.1. К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лиц;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1.4.2. К автомобильным дорогам </w:t>
      </w:r>
      <w:proofErr w:type="spellStart"/>
      <w:r w:rsidRPr="00995994">
        <w:rPr>
          <w:rFonts w:ascii="Arial" w:hAnsi="Arial" w:cs="Arial"/>
          <w:sz w:val="24"/>
          <w:szCs w:val="24"/>
        </w:rPr>
        <w:t>необщего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пользования относятся автомобильные дороги, находящиеся в собственности, во владении или в пользовании исполнительных органов государственной власти, местных администраций (исполнительно-распорядительных органов муниципальных образований), физических или юридических лиц и используемые ими </w:t>
      </w:r>
      <w:r w:rsidRPr="00995994">
        <w:rPr>
          <w:rFonts w:ascii="Arial" w:hAnsi="Arial" w:cs="Arial"/>
          <w:sz w:val="24"/>
          <w:szCs w:val="24"/>
        </w:rPr>
        <w:lastRenderedPageBreak/>
        <w:t>исключительно для обеспечения собственных нужд либо для государственных или муниципальных нужд.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1.5. Автомобильными дорогами общего пользования местного значения   являются автомобильные дороги общего пользования в границах </w:t>
      </w:r>
      <w:proofErr w:type="spellStart"/>
      <w:r w:rsidRPr="00995994">
        <w:rPr>
          <w:rFonts w:ascii="Arial" w:hAnsi="Arial" w:cs="Arial"/>
          <w:sz w:val="24"/>
          <w:szCs w:val="24"/>
        </w:rPr>
        <w:t>Рудавского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95994">
        <w:rPr>
          <w:rFonts w:ascii="Arial" w:hAnsi="Arial" w:cs="Arial"/>
          <w:sz w:val="24"/>
          <w:szCs w:val="24"/>
        </w:rPr>
        <w:t>Обоянского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района, за исключением автомобильных дорог общего пользования федерального, регионального или межмуниципального значения, автомобильных дорог общего пользования местного значения поселений, частных автомобильных дорог.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1.6. К частным автомобильным дорогам общего пользования относятся автомобильные дороги, находящиеся в собственности физических или юридических лиц, не оборудованные устройствами, ограничивающими проезд транспортных средств неограниченного круга лиц. Иные частные автомобильные дороги относятся к частным автомобильным дорогам </w:t>
      </w:r>
      <w:proofErr w:type="spellStart"/>
      <w:r w:rsidRPr="00995994">
        <w:rPr>
          <w:rFonts w:ascii="Arial" w:hAnsi="Arial" w:cs="Arial"/>
          <w:sz w:val="24"/>
          <w:szCs w:val="24"/>
        </w:rPr>
        <w:t>необщего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пользования.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1.7. К собственности </w:t>
      </w:r>
      <w:proofErr w:type="spellStart"/>
      <w:r w:rsidRPr="00995994">
        <w:rPr>
          <w:rFonts w:ascii="Arial" w:hAnsi="Arial" w:cs="Arial"/>
          <w:sz w:val="24"/>
          <w:szCs w:val="24"/>
        </w:rPr>
        <w:t>Рудавского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95994">
        <w:rPr>
          <w:rFonts w:ascii="Arial" w:hAnsi="Arial" w:cs="Arial"/>
          <w:sz w:val="24"/>
          <w:szCs w:val="24"/>
        </w:rPr>
        <w:t>Обоянского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района относятся автомобильные дороги общего и </w:t>
      </w:r>
      <w:proofErr w:type="spellStart"/>
      <w:r w:rsidRPr="00995994">
        <w:rPr>
          <w:rFonts w:ascii="Arial" w:hAnsi="Arial" w:cs="Arial"/>
          <w:sz w:val="24"/>
          <w:szCs w:val="24"/>
        </w:rPr>
        <w:t>необщего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пользования в границах </w:t>
      </w:r>
      <w:proofErr w:type="spellStart"/>
      <w:r w:rsidRPr="00995994">
        <w:rPr>
          <w:rFonts w:ascii="Arial" w:hAnsi="Arial" w:cs="Arial"/>
          <w:sz w:val="24"/>
          <w:szCs w:val="24"/>
        </w:rPr>
        <w:t>Рудавского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95994">
        <w:rPr>
          <w:rFonts w:ascii="Arial" w:hAnsi="Arial" w:cs="Arial"/>
          <w:sz w:val="24"/>
          <w:szCs w:val="24"/>
        </w:rPr>
        <w:t>Обоянского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района, за исключением автомобильных дорог федерального, регионального или межмуниципального значения,   частных автомобильных дорог.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1.8. Автомобильные дороги общего пользования на территории </w:t>
      </w:r>
      <w:proofErr w:type="spellStart"/>
      <w:r w:rsidRPr="00995994">
        <w:rPr>
          <w:rFonts w:ascii="Arial" w:hAnsi="Arial" w:cs="Arial"/>
          <w:sz w:val="24"/>
          <w:szCs w:val="24"/>
        </w:rPr>
        <w:t>Рудавского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95994">
        <w:rPr>
          <w:rFonts w:ascii="Arial" w:hAnsi="Arial" w:cs="Arial"/>
          <w:sz w:val="24"/>
          <w:szCs w:val="24"/>
        </w:rPr>
        <w:t>Обоянского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района могут иметь наименования, которые им присваиваются постановлением Администрации </w:t>
      </w:r>
      <w:proofErr w:type="spellStart"/>
      <w:r w:rsidRPr="00995994">
        <w:rPr>
          <w:rFonts w:ascii="Arial" w:hAnsi="Arial" w:cs="Arial"/>
          <w:sz w:val="24"/>
          <w:szCs w:val="24"/>
        </w:rPr>
        <w:t>Рудавского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95994">
        <w:rPr>
          <w:rFonts w:ascii="Arial" w:hAnsi="Arial" w:cs="Arial"/>
          <w:sz w:val="24"/>
          <w:szCs w:val="24"/>
        </w:rPr>
        <w:t>Обоянского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района по согласованию с уполномоченным органом Администрации Курской области.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1.9. В наименовании автомобильной дороги допускается указывать наименования населенных пунктов, расположенных вблизи автомобильной дороги, наименования географических или иных объектов, наименования исторических событий, а также допускается устанавливать наименование автомобильной дороги с учетом национальных традиций и особенностей соответствующих местностей.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1.10. Автомобильные дороги должны иметь идентификационные номера, присваиваемые в соответствии с Приказом Министерства транспорта Российской Федерации от 07.02.2007 №16 «Об утверждении Правил присвоения автомобильным дорогам идентификационных номеров».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1.11. Наименование и идентификационный номер автомобильной дороги должен указываться в перечне автомобильных дорог.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1.12. Земли, занятые автомобильными дорогами, их полосами отвода, подлежат учету в государственном кадастре недвижимости по заявлению владельцев автомобильных дорог.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1.13. Администрация </w:t>
      </w:r>
      <w:proofErr w:type="spellStart"/>
      <w:r w:rsidRPr="00995994">
        <w:rPr>
          <w:rFonts w:ascii="Arial" w:hAnsi="Arial" w:cs="Arial"/>
          <w:sz w:val="24"/>
          <w:szCs w:val="24"/>
        </w:rPr>
        <w:t>Рудавского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95994">
        <w:rPr>
          <w:rFonts w:ascii="Arial" w:hAnsi="Arial" w:cs="Arial"/>
          <w:sz w:val="24"/>
          <w:szCs w:val="24"/>
        </w:rPr>
        <w:t>Обоянского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района осуществляет полномочия в области использования автомобильных дорог и дорожной деятельности в соответствии со статьей 13 Федерального закона от 08.11.2007 </w:t>
      </w:r>
      <w:r w:rsidRPr="00995994">
        <w:rPr>
          <w:rFonts w:ascii="Arial" w:hAnsi="Arial" w:cs="Arial"/>
          <w:sz w:val="24"/>
          <w:szCs w:val="24"/>
        </w:rPr>
        <w:lastRenderedPageBreak/>
        <w:t>№ 257-ФЗ «Об автомобильных дорогах и дорожной деятельности в Российской Федерации».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 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95994">
        <w:rPr>
          <w:rFonts w:ascii="Arial" w:hAnsi="Arial" w:cs="Arial"/>
          <w:b/>
          <w:sz w:val="24"/>
          <w:szCs w:val="24"/>
        </w:rPr>
        <w:t xml:space="preserve">2. Установление границ и использование полос отвода автомобильных дорог на территории </w:t>
      </w:r>
      <w:proofErr w:type="spellStart"/>
      <w:r w:rsidRPr="00995994">
        <w:rPr>
          <w:rFonts w:ascii="Arial" w:hAnsi="Arial" w:cs="Arial"/>
          <w:b/>
          <w:sz w:val="24"/>
          <w:szCs w:val="24"/>
        </w:rPr>
        <w:t>Рудавского</w:t>
      </w:r>
      <w:proofErr w:type="spellEnd"/>
      <w:r w:rsidRPr="00995994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Pr="00995994">
        <w:rPr>
          <w:rFonts w:ascii="Arial" w:hAnsi="Arial" w:cs="Arial"/>
          <w:b/>
          <w:sz w:val="24"/>
          <w:szCs w:val="24"/>
        </w:rPr>
        <w:t>Обоянского</w:t>
      </w:r>
      <w:proofErr w:type="spellEnd"/>
      <w:r w:rsidRPr="00995994">
        <w:rPr>
          <w:rFonts w:ascii="Arial" w:hAnsi="Arial" w:cs="Arial"/>
          <w:b/>
          <w:sz w:val="24"/>
          <w:szCs w:val="24"/>
        </w:rPr>
        <w:t xml:space="preserve"> района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 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2.1. Границы полосы отвода автомобильных дорог на территории </w:t>
      </w:r>
      <w:proofErr w:type="spellStart"/>
      <w:r w:rsidRPr="00995994">
        <w:rPr>
          <w:rFonts w:ascii="Arial" w:hAnsi="Arial" w:cs="Arial"/>
          <w:sz w:val="24"/>
          <w:szCs w:val="24"/>
        </w:rPr>
        <w:t>Рудавского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95994">
        <w:rPr>
          <w:rFonts w:ascii="Arial" w:hAnsi="Arial" w:cs="Arial"/>
          <w:sz w:val="24"/>
          <w:szCs w:val="24"/>
        </w:rPr>
        <w:t>Обоянского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района определяются на основании документации по планировке территории.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2.2. В границах полосы отвода автомобильных дорог, за исключением случаев, предусмотренных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запрещается: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2.7.1.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2.7.2.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2.7.3.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2.7.4. выпас животных, а также их прогон через автомобильные дороги вне специально установленных мест, согласованных с владельцами автомобильных дорог.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2.7.5.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движения, а также данному Порядку.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2.7.6.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2.8. В границах полосы отвода автомобильных дорог могут размещаться: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2.8.1. линии электропередачи и линии связи;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2.8.2. подъезды, съезды и примыкания к объектам, расположенным вне полосы отвода автомобильной дороги и требующим доступа к ним.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95994">
        <w:rPr>
          <w:rFonts w:ascii="Arial" w:hAnsi="Arial" w:cs="Arial"/>
          <w:b/>
          <w:sz w:val="24"/>
          <w:szCs w:val="24"/>
        </w:rPr>
        <w:t>3. Прокладка, переустройство и перенос инженерных коммуникаций в границах полос автомобильных дорог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995994">
        <w:rPr>
          <w:rFonts w:ascii="Arial" w:hAnsi="Arial" w:cs="Arial"/>
          <w:sz w:val="24"/>
          <w:szCs w:val="24"/>
        </w:rPr>
        <w:t>Прокладка, переустройство  и перенос инженерных коммуникаций в границах полосы отвода автомобильной дороги осуществляется владельцами таких инженерных коммуникаций или за их счет на основании договора, заключаемого владельцами инженерных коммуникаций с владельцем автомобильной дороги, и разрешения на строительство, выдаваемого в соответствии с Градостроительным кодексом Российской Федерации и Федеральным законом от 08.11.2007 №257-ФЗ «Об автомобильных дорогах и дорожной деятельности в Российской Федерации» (в</w:t>
      </w:r>
      <w:proofErr w:type="gramEnd"/>
      <w:r w:rsidRPr="0099599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95994">
        <w:rPr>
          <w:rFonts w:ascii="Arial" w:hAnsi="Arial" w:cs="Arial"/>
          <w:sz w:val="24"/>
          <w:szCs w:val="24"/>
        </w:rPr>
        <w:t>случае</w:t>
      </w:r>
      <w:proofErr w:type="gramEnd"/>
      <w:r w:rsidRPr="00995994">
        <w:rPr>
          <w:rFonts w:ascii="Arial" w:hAnsi="Arial" w:cs="Arial"/>
          <w:sz w:val="24"/>
          <w:szCs w:val="24"/>
        </w:rPr>
        <w:t xml:space="preserve"> если для прокладки или переустройства таких инженерных коммуникаций требуется выдача разрешения на строительство).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В 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3.2. При проектировании прокладки, переноса или переустройства инженерных коммуникаций в границах полос отвода автомобильных дорог на территории </w:t>
      </w:r>
      <w:proofErr w:type="spellStart"/>
      <w:r w:rsidRPr="00995994">
        <w:rPr>
          <w:rFonts w:ascii="Arial" w:hAnsi="Arial" w:cs="Arial"/>
          <w:sz w:val="24"/>
          <w:szCs w:val="24"/>
        </w:rPr>
        <w:t>Рудавского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95994">
        <w:rPr>
          <w:rFonts w:ascii="Arial" w:hAnsi="Arial" w:cs="Arial"/>
          <w:sz w:val="24"/>
          <w:szCs w:val="24"/>
        </w:rPr>
        <w:t>Обоянского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района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3.3. В случае прокладки, переустройства и переноса инженерных коммуникаций в границах полос отвода автомобильной дороги в границах </w:t>
      </w:r>
      <w:proofErr w:type="spellStart"/>
      <w:r w:rsidRPr="00995994">
        <w:rPr>
          <w:rFonts w:ascii="Arial" w:hAnsi="Arial" w:cs="Arial"/>
          <w:sz w:val="24"/>
          <w:szCs w:val="24"/>
        </w:rPr>
        <w:t>Рудавского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95994">
        <w:rPr>
          <w:rFonts w:ascii="Arial" w:hAnsi="Arial" w:cs="Arial"/>
          <w:sz w:val="24"/>
          <w:szCs w:val="24"/>
        </w:rPr>
        <w:t>Обоянского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района разрешение на строительство выдается  Администрацией  </w:t>
      </w:r>
      <w:proofErr w:type="spellStart"/>
      <w:r w:rsidRPr="00995994">
        <w:rPr>
          <w:rFonts w:ascii="Arial" w:hAnsi="Arial" w:cs="Arial"/>
          <w:sz w:val="24"/>
          <w:szCs w:val="24"/>
        </w:rPr>
        <w:t>Рудавского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95994">
        <w:rPr>
          <w:rFonts w:ascii="Arial" w:hAnsi="Arial" w:cs="Arial"/>
          <w:sz w:val="24"/>
          <w:szCs w:val="24"/>
        </w:rPr>
        <w:t>Обоянского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района.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3.4. В случае</w:t>
      </w:r>
      <w:proofErr w:type="gramStart"/>
      <w:r w:rsidRPr="00995994">
        <w:rPr>
          <w:rFonts w:ascii="Arial" w:hAnsi="Arial" w:cs="Arial"/>
          <w:sz w:val="24"/>
          <w:szCs w:val="24"/>
        </w:rPr>
        <w:t>,</w:t>
      </w:r>
      <w:proofErr w:type="gramEnd"/>
      <w:r w:rsidRPr="00995994">
        <w:rPr>
          <w:rFonts w:ascii="Arial" w:hAnsi="Arial" w:cs="Arial"/>
          <w:sz w:val="24"/>
          <w:szCs w:val="24"/>
        </w:rPr>
        <w:t xml:space="preserve"> если прокладка или переустройство инженерных коммуникаций в границах полосы отвода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3.5. Условия прокладки, переустройства и переноса инженерных коммуникаций,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договорами, заключаемыми владельцами этих инженерных коммуникаций с владельцами автомобильных дорог, если указанными договорами не определены иные условия переноса, переустройства инженерных коммуникаций, их эксплуатации.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3.6. </w:t>
      </w:r>
      <w:proofErr w:type="gramStart"/>
      <w:r w:rsidRPr="00995994">
        <w:rPr>
          <w:rFonts w:ascii="Arial" w:hAnsi="Arial" w:cs="Arial"/>
          <w:sz w:val="24"/>
          <w:szCs w:val="24"/>
        </w:rPr>
        <w:t xml:space="preserve">Существенные условия договоров, заключаемых владельцами инженерных коммуникаций с владельцами автомобильных дорог в случае прокладки, переноса, переустройства инженерных коммуникаций, их эксплуатации в границах полос отвода автомобильных дорог,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Pr="00995994">
        <w:rPr>
          <w:rFonts w:ascii="Arial" w:hAnsi="Arial" w:cs="Arial"/>
          <w:sz w:val="24"/>
          <w:szCs w:val="24"/>
        </w:rPr>
        <w:lastRenderedPageBreak/>
        <w:t>дорожного хозяйства, по согласованию с федеральным органом исполнительной власти в области связи, федеральным органом исполнительной власти, осуществляющим функции</w:t>
      </w:r>
      <w:proofErr w:type="gramEnd"/>
      <w:r w:rsidRPr="00995994">
        <w:rPr>
          <w:rFonts w:ascii="Arial" w:hAnsi="Arial" w:cs="Arial"/>
          <w:sz w:val="24"/>
          <w:szCs w:val="24"/>
        </w:rPr>
        <w:t xml:space="preserve"> по выработке государственной политики и нормативно-правовому регулированию в сфере земельных отношений.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3.7. </w:t>
      </w:r>
      <w:proofErr w:type="gramStart"/>
      <w:r w:rsidRPr="00995994">
        <w:rPr>
          <w:rFonts w:ascii="Arial" w:hAnsi="Arial" w:cs="Arial"/>
          <w:sz w:val="24"/>
          <w:szCs w:val="24"/>
        </w:rPr>
        <w:t>Владельцы инженерных коммуникаций, осуществляющие их прокладку, переустройство или перенос без предусмотренного пунктами 3.2 и 3.3 настоящего Порядка согласия и без разрешения на строительство (в случае, если для прокладки, переустройства или переноса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</w:t>
      </w:r>
      <w:proofErr w:type="gramEnd"/>
      <w:r w:rsidRPr="00995994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995994">
        <w:rPr>
          <w:rFonts w:ascii="Arial" w:hAnsi="Arial" w:cs="Arial"/>
          <w:sz w:val="24"/>
          <w:szCs w:val="24"/>
        </w:rPr>
        <w:t>владельца автомобильной дороги обязаны прекратить прокладку или переустройство инженерных коммуникаций, осуществить снос незаконно возведенных сооружений, иных объектов и привести автомобильную дорогу в первоначальное состояние.</w:t>
      </w:r>
      <w:proofErr w:type="gramEnd"/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95994">
        <w:rPr>
          <w:rFonts w:ascii="Arial" w:hAnsi="Arial" w:cs="Arial"/>
          <w:sz w:val="24"/>
          <w:szCs w:val="24"/>
        </w:rPr>
        <w:t>В случае отказа от исполнения указанных требований владелец автомобильной дороги выполняет работы по ликвидации проложенных, перенесенных или переустроенных инженерных коммуникаций с последующей компенсацией затрат на выполнение этих работ за счет лиц, виновных в незаконных прокладке или переустройстве таких сооружений, иных объектов, в соответствии с законодательством Российской Федерации.</w:t>
      </w:r>
      <w:proofErr w:type="gramEnd"/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 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95994">
        <w:rPr>
          <w:rFonts w:ascii="Arial" w:hAnsi="Arial" w:cs="Arial"/>
          <w:b/>
          <w:sz w:val="24"/>
          <w:szCs w:val="24"/>
        </w:rPr>
        <w:t>4. Размещение объектов дорожного сервиса и рекламы в границах полос отвода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995994">
        <w:rPr>
          <w:rFonts w:ascii="Arial" w:hAnsi="Arial" w:cs="Arial"/>
          <w:sz w:val="24"/>
          <w:szCs w:val="24"/>
        </w:rPr>
        <w:t xml:space="preserve">Решения о предоставлении земельных участков для размещения объектов дорожного сервиса и наружной рекламы в пределах полос отвода автомобильных дорог или вне этих полос, а также иных объектов вне полос отвода, но требующих для эксплуатации указанных объектов специального доступа к ним (подъездов, съездов, примыканий, площадок для стоянки автомобилей), принимаются Администрацией </w:t>
      </w:r>
      <w:proofErr w:type="spellStart"/>
      <w:r w:rsidRPr="00995994">
        <w:rPr>
          <w:rFonts w:ascii="Arial" w:hAnsi="Arial" w:cs="Arial"/>
          <w:sz w:val="24"/>
          <w:szCs w:val="24"/>
        </w:rPr>
        <w:t>Рудавского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95994">
        <w:rPr>
          <w:rFonts w:ascii="Arial" w:hAnsi="Arial" w:cs="Arial"/>
          <w:sz w:val="24"/>
          <w:szCs w:val="24"/>
        </w:rPr>
        <w:t>Обоянского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района  на основании действующего законодательства.</w:t>
      </w:r>
      <w:proofErr w:type="gramEnd"/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4.2. Размещение в пределах полос отвода объектов дорожного сервиса разрешается при соблюдении следующих условий: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4.2.1. данные объекты не должны ухудшать видимость на автомобильной дороге и другие условия безопасности дорожного движения, мешать эксплуатации дороги и расположенных на ней сооружений, а также создавать угрозу безопасности населения.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4.2.2. выбор места размещения объектов дорожного сервиса должен осуществляться с учетом возможности производства дорожных работ, перспективного обустройства и реконструкции дороги.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4.2.3. размещение, проектирование и строительство объектов дорожного сервиса в пределах полос отвода должно производиться в соответствии с документацией по планировке территории.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4.2.4. объекты дорожного сервиса должны быть обустроены площадками для стоянки и остановки автомобилей, а также подъездами, съездами и примыканиями, обеспечивающими доступ к ним с автомобильной дороги.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При этом следует стремиться к сокращению до минимума числа примыканий, подъездов к автомобильной дороге и съездов с нее, располагая, как правило, эти объекты комплексно в границах земель, отведенных для этих целей.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При примыкании к автомобильной дороге подъезды и съезды должны быть обустроены таким образом, чтобы обеспечить безопасность дорожного движения.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4.2.5. строительство и содержание объектов дорожного сервиса осуществляется за счет средств их владельцев.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4.2.6. расходы по строительству, обустройству, ремонту и содержанию подъездов, съездов, примыканий, ведущих к объектам дорожного сервиса, стоянок автомобилей и иных объектов, а также расходы по размещению рекламных конструкций, находящихся в пределах полос отвода автомобильных дорог местного значения, несут собственники указанных объектов.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4.2.7. в случае, если подъезд, съезд, примыкание ведут к нескольким объектам, собственники указанных объектов несут солидарную ответственность по их строительству, обустройству, ремонту и содержанию.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995994">
        <w:rPr>
          <w:rFonts w:ascii="Arial" w:hAnsi="Arial" w:cs="Arial"/>
          <w:sz w:val="24"/>
          <w:szCs w:val="24"/>
        </w:rPr>
        <w:t xml:space="preserve">Размещение наружной рекламы на полосах отвода дорог общего пользования допускается при наличии разрешения на установку рекламной конструкции,   выдаваемое Администрацией </w:t>
      </w:r>
      <w:proofErr w:type="spellStart"/>
      <w:r w:rsidRPr="00995994">
        <w:rPr>
          <w:rFonts w:ascii="Arial" w:hAnsi="Arial" w:cs="Arial"/>
          <w:sz w:val="24"/>
          <w:szCs w:val="24"/>
        </w:rPr>
        <w:t>Обоянского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района, на основании заявления собственника земельного участка, здания или иного недвижимого имущества, к которому присоединяется рекламная конструкция, либо лица, уполномоченного собственником такого имущества (лица, обладающего правом хозяйственного ведения, правом оперативного управления или иным вещным правом на такое недвижимое имущество), а</w:t>
      </w:r>
      <w:proofErr w:type="gramEnd"/>
      <w:r w:rsidRPr="00995994">
        <w:rPr>
          <w:rFonts w:ascii="Arial" w:hAnsi="Arial" w:cs="Arial"/>
          <w:sz w:val="24"/>
          <w:szCs w:val="24"/>
        </w:rPr>
        <w:t xml:space="preserve"> также по согласованию с арендатором.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 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95994">
        <w:rPr>
          <w:rFonts w:ascii="Arial" w:hAnsi="Arial" w:cs="Arial"/>
          <w:b/>
          <w:sz w:val="24"/>
          <w:szCs w:val="24"/>
        </w:rPr>
        <w:t>5. Ответственность за неисполнение требований к установлению и использованию полосы отвода автомобильных дорог местного значения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 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5.1. Объекты дорожного сервиса и рекламы, иные объекты, возведенные в пределах полос отвода с нарушением требований действующего законодательства Российской Федерации, Курской области, строительных норм и правил, а также настоящего Порядка, признаются в соответствии со статьей 222 Гражданского кодекса самовольной постройкой.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Правовой режим и порядок сноса объектов, указанных в пункте 5.1 настоящего Порядка, устанавливаются в соответствии с действующим законодательством Российской Федерации.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995994">
        <w:rPr>
          <w:rFonts w:ascii="Arial" w:hAnsi="Arial" w:cs="Arial"/>
          <w:sz w:val="24"/>
          <w:szCs w:val="24"/>
        </w:rPr>
        <w:t xml:space="preserve">В постановлениях Администрации </w:t>
      </w:r>
      <w:proofErr w:type="spellStart"/>
      <w:r w:rsidRPr="00995994">
        <w:rPr>
          <w:rFonts w:ascii="Arial" w:hAnsi="Arial" w:cs="Arial"/>
          <w:sz w:val="24"/>
          <w:szCs w:val="24"/>
        </w:rPr>
        <w:t>Рудавского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95994">
        <w:rPr>
          <w:rFonts w:ascii="Arial" w:hAnsi="Arial" w:cs="Arial"/>
          <w:sz w:val="24"/>
          <w:szCs w:val="24"/>
        </w:rPr>
        <w:t>Обоянского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района на предоставление земельных участков для размещения некапитальных зданий и сооружений в пределах полос отвода должны предусматриваться обязательства владельцев и собственников этих объектов осуществить за свой счет их снос или перенос в случае, если эти здания и сооружения создадут препятствия для нормальной эксплуатации автомобильной дороги при ее ремонте, реконструкции или будут ухудшать условия движения</w:t>
      </w:r>
      <w:proofErr w:type="gramEnd"/>
      <w:r w:rsidRPr="00995994">
        <w:rPr>
          <w:rFonts w:ascii="Arial" w:hAnsi="Arial" w:cs="Arial"/>
          <w:sz w:val="24"/>
          <w:szCs w:val="24"/>
        </w:rPr>
        <w:t xml:space="preserve"> по ней.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5.3. В случаях и в порядке, которые установлены законодательством Российской Федерации, лица, нарушившие законодательство Российской Федерации об автомобильных дорогах и о дорожной деятельности, несут гражданско-правовую, административную, уголовную и иную ответственность в соответствии с законодательством Российской Федерации.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5.4. Действия (бездействие) Администрации </w:t>
      </w:r>
      <w:proofErr w:type="spellStart"/>
      <w:r w:rsidRPr="00995994">
        <w:rPr>
          <w:rFonts w:ascii="Arial" w:hAnsi="Arial" w:cs="Arial"/>
          <w:sz w:val="24"/>
          <w:szCs w:val="24"/>
        </w:rPr>
        <w:t>Рудавского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95994">
        <w:rPr>
          <w:rFonts w:ascii="Arial" w:hAnsi="Arial" w:cs="Arial"/>
          <w:sz w:val="24"/>
          <w:szCs w:val="24"/>
        </w:rPr>
        <w:t>Обоянского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района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порядке.</w:t>
      </w: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995994" w:rsidRPr="00995994" w:rsidRDefault="00995994" w:rsidP="009959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 xml:space="preserve">Решением Собрания депутатов </w:t>
      </w:r>
    </w:p>
    <w:p w:rsidR="00995994" w:rsidRPr="00995994" w:rsidRDefault="00995994" w:rsidP="009959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995994">
        <w:rPr>
          <w:rFonts w:ascii="Arial" w:hAnsi="Arial" w:cs="Arial"/>
          <w:sz w:val="24"/>
          <w:szCs w:val="24"/>
        </w:rPr>
        <w:t>Рудавского</w:t>
      </w:r>
      <w:proofErr w:type="spellEnd"/>
      <w:r w:rsidRPr="00995994">
        <w:rPr>
          <w:rFonts w:ascii="Arial" w:hAnsi="Arial" w:cs="Arial"/>
          <w:sz w:val="24"/>
          <w:szCs w:val="24"/>
        </w:rPr>
        <w:t xml:space="preserve"> сельсовета </w:t>
      </w:r>
    </w:p>
    <w:p w:rsidR="00995994" w:rsidRPr="00995994" w:rsidRDefault="00995994" w:rsidP="009959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5994">
        <w:rPr>
          <w:rFonts w:ascii="Arial" w:hAnsi="Arial" w:cs="Arial"/>
          <w:sz w:val="24"/>
          <w:szCs w:val="24"/>
        </w:rPr>
        <w:t>от12.03.13 года №31\153</w:t>
      </w:r>
    </w:p>
    <w:p w:rsidR="00995994" w:rsidRPr="00995994" w:rsidRDefault="00995994" w:rsidP="00995994">
      <w:pPr>
        <w:pStyle w:val="ConsPlusNormal"/>
        <w:ind w:firstLine="540"/>
        <w:jc w:val="both"/>
        <w:rPr>
          <w:sz w:val="24"/>
          <w:szCs w:val="24"/>
        </w:rPr>
      </w:pPr>
    </w:p>
    <w:p w:rsidR="00995994" w:rsidRPr="00995994" w:rsidRDefault="00995994" w:rsidP="00995994">
      <w:pPr>
        <w:pStyle w:val="ConsPlusTitle"/>
        <w:jc w:val="center"/>
        <w:rPr>
          <w:sz w:val="32"/>
          <w:szCs w:val="32"/>
        </w:rPr>
      </w:pPr>
      <w:r w:rsidRPr="00995994">
        <w:rPr>
          <w:sz w:val="32"/>
          <w:szCs w:val="32"/>
        </w:rPr>
        <w:t>ПОРЯДОК</w:t>
      </w:r>
    </w:p>
    <w:p w:rsidR="00995994" w:rsidRPr="00995994" w:rsidRDefault="00995994" w:rsidP="00995994">
      <w:pPr>
        <w:pStyle w:val="ConsPlusTitle"/>
        <w:jc w:val="center"/>
        <w:rPr>
          <w:sz w:val="32"/>
          <w:szCs w:val="32"/>
        </w:rPr>
      </w:pPr>
      <w:r w:rsidRPr="00995994">
        <w:rPr>
          <w:sz w:val="32"/>
          <w:szCs w:val="32"/>
        </w:rPr>
        <w:t xml:space="preserve">СОДЕРЖАНИЯ И </w:t>
      </w:r>
      <w:proofErr w:type="gramStart"/>
      <w:r w:rsidRPr="00995994">
        <w:rPr>
          <w:sz w:val="32"/>
          <w:szCs w:val="32"/>
        </w:rPr>
        <w:t>РЕМОНТА</w:t>
      </w:r>
      <w:proofErr w:type="gramEnd"/>
      <w:r w:rsidRPr="00995994">
        <w:rPr>
          <w:sz w:val="32"/>
          <w:szCs w:val="32"/>
        </w:rPr>
        <w:t xml:space="preserve"> АВТОМОБИЛЬНЫХ ДОРОГ ОБЩЕГО ПОЛЬЗОВАНИЯ МЕСТНОГО ЗНАЧЕНИЯ РУДАВСКОГО СЕЛЬСОВЕТА ОБОЯНСКОГО РАЙОНА КУРСКОЙ ОБЛАСТИ</w:t>
      </w:r>
    </w:p>
    <w:p w:rsidR="00995994" w:rsidRPr="00995994" w:rsidRDefault="00995994" w:rsidP="00995994">
      <w:pPr>
        <w:pStyle w:val="ConsPlusTitle"/>
        <w:jc w:val="center"/>
        <w:rPr>
          <w:sz w:val="24"/>
          <w:szCs w:val="24"/>
        </w:rPr>
      </w:pPr>
    </w:p>
    <w:p w:rsidR="00995994" w:rsidRPr="00995994" w:rsidRDefault="00995994" w:rsidP="00995994">
      <w:pPr>
        <w:pStyle w:val="ConsPlusNormal"/>
        <w:ind w:firstLine="540"/>
        <w:jc w:val="both"/>
        <w:rPr>
          <w:sz w:val="24"/>
          <w:szCs w:val="24"/>
        </w:rPr>
      </w:pPr>
      <w:r w:rsidRPr="00995994">
        <w:rPr>
          <w:sz w:val="24"/>
          <w:szCs w:val="24"/>
        </w:rPr>
        <w:t xml:space="preserve">1. Настоящий Порядок содержания и </w:t>
      </w:r>
      <w:proofErr w:type="gramStart"/>
      <w:r w:rsidRPr="00995994">
        <w:rPr>
          <w:sz w:val="24"/>
          <w:szCs w:val="24"/>
        </w:rPr>
        <w:t>ремонта</w:t>
      </w:r>
      <w:proofErr w:type="gramEnd"/>
      <w:r w:rsidRPr="00995994">
        <w:rPr>
          <w:sz w:val="24"/>
          <w:szCs w:val="24"/>
        </w:rPr>
        <w:t xml:space="preserve"> автомобильных дорог общего пользования местного значения </w:t>
      </w:r>
      <w:proofErr w:type="spellStart"/>
      <w:r w:rsidRPr="00995994">
        <w:rPr>
          <w:sz w:val="24"/>
          <w:szCs w:val="24"/>
        </w:rPr>
        <w:t>Рудавского</w:t>
      </w:r>
      <w:proofErr w:type="spellEnd"/>
      <w:r w:rsidRPr="00995994">
        <w:rPr>
          <w:sz w:val="24"/>
          <w:szCs w:val="24"/>
        </w:rPr>
        <w:t xml:space="preserve"> сельсовета </w:t>
      </w:r>
      <w:proofErr w:type="spellStart"/>
      <w:r w:rsidRPr="00995994">
        <w:rPr>
          <w:sz w:val="24"/>
          <w:szCs w:val="24"/>
        </w:rPr>
        <w:t>Обоянского</w:t>
      </w:r>
      <w:proofErr w:type="spellEnd"/>
      <w:r w:rsidRPr="00995994">
        <w:rPr>
          <w:sz w:val="24"/>
          <w:szCs w:val="24"/>
        </w:rPr>
        <w:t xml:space="preserve"> района курской области (далее - Порядок) разработан в соответствии со статьями 17 и 18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Уставом муниципального образования «</w:t>
      </w:r>
      <w:proofErr w:type="spellStart"/>
      <w:r w:rsidRPr="00995994">
        <w:rPr>
          <w:sz w:val="24"/>
          <w:szCs w:val="24"/>
        </w:rPr>
        <w:t>Рудавский</w:t>
      </w:r>
      <w:proofErr w:type="spellEnd"/>
      <w:r w:rsidRPr="00995994">
        <w:rPr>
          <w:sz w:val="24"/>
          <w:szCs w:val="24"/>
        </w:rPr>
        <w:t xml:space="preserve"> сельсовет» </w:t>
      </w:r>
      <w:proofErr w:type="spellStart"/>
      <w:r w:rsidRPr="00995994">
        <w:rPr>
          <w:sz w:val="24"/>
          <w:szCs w:val="24"/>
        </w:rPr>
        <w:t>Обоянского</w:t>
      </w:r>
      <w:proofErr w:type="spellEnd"/>
      <w:r w:rsidRPr="00995994">
        <w:rPr>
          <w:sz w:val="24"/>
          <w:szCs w:val="24"/>
        </w:rPr>
        <w:t xml:space="preserve"> района курской области </w:t>
      </w:r>
    </w:p>
    <w:p w:rsidR="00995994" w:rsidRPr="00995994" w:rsidRDefault="00995994" w:rsidP="00995994">
      <w:pPr>
        <w:pStyle w:val="ConsPlusNormal"/>
        <w:ind w:firstLine="540"/>
        <w:jc w:val="both"/>
        <w:rPr>
          <w:sz w:val="24"/>
          <w:szCs w:val="24"/>
        </w:rPr>
      </w:pPr>
      <w:r w:rsidRPr="00995994">
        <w:rPr>
          <w:sz w:val="24"/>
          <w:szCs w:val="24"/>
        </w:rPr>
        <w:t xml:space="preserve">2. </w:t>
      </w:r>
      <w:proofErr w:type="gramStart"/>
      <w:r w:rsidRPr="00995994">
        <w:rPr>
          <w:sz w:val="24"/>
          <w:szCs w:val="24"/>
        </w:rPr>
        <w:t xml:space="preserve">Настоящий Порядок регламентирует осуществление работ по поддержанию надлежащего технического состояния автомобильных дорог общего пользования местного значения </w:t>
      </w:r>
      <w:proofErr w:type="spellStart"/>
      <w:r w:rsidRPr="00995994">
        <w:rPr>
          <w:sz w:val="24"/>
          <w:szCs w:val="24"/>
        </w:rPr>
        <w:t>Рудавского</w:t>
      </w:r>
      <w:proofErr w:type="spellEnd"/>
      <w:r w:rsidRPr="00995994">
        <w:rPr>
          <w:sz w:val="24"/>
          <w:szCs w:val="24"/>
        </w:rPr>
        <w:t xml:space="preserve"> сельсовета </w:t>
      </w:r>
      <w:proofErr w:type="spellStart"/>
      <w:r w:rsidRPr="00995994">
        <w:rPr>
          <w:sz w:val="24"/>
          <w:szCs w:val="24"/>
        </w:rPr>
        <w:t>Обоянского</w:t>
      </w:r>
      <w:proofErr w:type="spellEnd"/>
      <w:r w:rsidRPr="00995994">
        <w:rPr>
          <w:sz w:val="24"/>
          <w:szCs w:val="24"/>
        </w:rPr>
        <w:t xml:space="preserve"> района (далее - автомобильные дороги),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дорог),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</w:t>
      </w:r>
      <w:proofErr w:type="gramEnd"/>
      <w:r w:rsidRPr="00995994">
        <w:rPr>
          <w:sz w:val="24"/>
          <w:szCs w:val="24"/>
        </w:rPr>
        <w:t xml:space="preserve"> безопасности на автомобильных дорогах (далее - работы по ремонту автомобильных дорог).</w:t>
      </w:r>
    </w:p>
    <w:p w:rsidR="00995994" w:rsidRPr="00995994" w:rsidRDefault="00995994" w:rsidP="00995994">
      <w:pPr>
        <w:pStyle w:val="ConsPlusNormal"/>
        <w:ind w:firstLine="540"/>
        <w:jc w:val="both"/>
        <w:rPr>
          <w:sz w:val="24"/>
          <w:szCs w:val="24"/>
        </w:rPr>
      </w:pPr>
      <w:r w:rsidRPr="00995994">
        <w:rPr>
          <w:sz w:val="24"/>
          <w:szCs w:val="24"/>
        </w:rPr>
        <w:t>3. Работы по содержанию и ремонту автомобильных дорог включают в себя:</w:t>
      </w:r>
    </w:p>
    <w:p w:rsidR="00995994" w:rsidRPr="00995994" w:rsidRDefault="00995994" w:rsidP="00995994">
      <w:pPr>
        <w:pStyle w:val="ConsPlusNormal"/>
        <w:ind w:firstLine="540"/>
        <w:jc w:val="both"/>
        <w:rPr>
          <w:sz w:val="24"/>
          <w:szCs w:val="24"/>
        </w:rPr>
      </w:pPr>
      <w:r w:rsidRPr="00995994">
        <w:rPr>
          <w:sz w:val="24"/>
          <w:szCs w:val="24"/>
        </w:rPr>
        <w:t>а) оценку технического состояния автомобильных дорог;</w:t>
      </w:r>
    </w:p>
    <w:p w:rsidR="00995994" w:rsidRPr="00995994" w:rsidRDefault="00995994" w:rsidP="00995994">
      <w:pPr>
        <w:pStyle w:val="ConsPlusNormal"/>
        <w:ind w:firstLine="540"/>
        <w:jc w:val="both"/>
        <w:rPr>
          <w:sz w:val="24"/>
          <w:szCs w:val="24"/>
        </w:rPr>
      </w:pPr>
      <w:r w:rsidRPr="00995994">
        <w:rPr>
          <w:sz w:val="24"/>
          <w:szCs w:val="24"/>
        </w:rPr>
        <w:t>б) разработку проектной документации на ремонт, проектов содержания (далее - проекты), сметных расчетов стоимости работ (далее - сметные расчеты);</w:t>
      </w:r>
    </w:p>
    <w:p w:rsidR="00995994" w:rsidRPr="00995994" w:rsidRDefault="00995994" w:rsidP="00995994">
      <w:pPr>
        <w:pStyle w:val="ConsPlusNormal"/>
        <w:ind w:firstLine="540"/>
        <w:jc w:val="both"/>
        <w:rPr>
          <w:sz w:val="24"/>
          <w:szCs w:val="24"/>
        </w:rPr>
      </w:pPr>
      <w:r w:rsidRPr="00995994">
        <w:rPr>
          <w:sz w:val="24"/>
          <w:szCs w:val="24"/>
        </w:rPr>
        <w:t>в) проведение работ по содержанию и ремонту автомобильных дорог;</w:t>
      </w:r>
    </w:p>
    <w:p w:rsidR="00995994" w:rsidRPr="00995994" w:rsidRDefault="00995994" w:rsidP="00995994">
      <w:pPr>
        <w:pStyle w:val="ConsPlusNormal"/>
        <w:ind w:firstLine="540"/>
        <w:jc w:val="both"/>
        <w:rPr>
          <w:sz w:val="24"/>
          <w:szCs w:val="24"/>
        </w:rPr>
      </w:pPr>
      <w:r w:rsidRPr="00995994">
        <w:rPr>
          <w:sz w:val="24"/>
          <w:szCs w:val="24"/>
        </w:rPr>
        <w:t>г) приемку работ по содержанию и ремонту автомобильных дорог.</w:t>
      </w:r>
    </w:p>
    <w:p w:rsidR="00995994" w:rsidRPr="00995994" w:rsidRDefault="00995994" w:rsidP="00995994">
      <w:pPr>
        <w:pStyle w:val="ConsPlusNormal"/>
        <w:ind w:firstLine="540"/>
        <w:jc w:val="both"/>
        <w:rPr>
          <w:sz w:val="24"/>
          <w:szCs w:val="24"/>
        </w:rPr>
      </w:pPr>
      <w:r w:rsidRPr="00995994">
        <w:rPr>
          <w:sz w:val="24"/>
          <w:szCs w:val="24"/>
        </w:rPr>
        <w:t xml:space="preserve">4. Организация работ по содержанию и ремонту автомобильных дорог в отношении автомобильных дорог   общего пользования местного значения  осуществляется Администрацией </w:t>
      </w:r>
      <w:proofErr w:type="spellStart"/>
      <w:r w:rsidRPr="00995994">
        <w:rPr>
          <w:sz w:val="24"/>
          <w:szCs w:val="24"/>
        </w:rPr>
        <w:t>Рудавского</w:t>
      </w:r>
      <w:proofErr w:type="spellEnd"/>
      <w:r w:rsidRPr="00995994">
        <w:rPr>
          <w:sz w:val="24"/>
          <w:szCs w:val="24"/>
        </w:rPr>
        <w:t xml:space="preserve"> сельсовета </w:t>
      </w:r>
      <w:proofErr w:type="spellStart"/>
      <w:r w:rsidRPr="00995994">
        <w:rPr>
          <w:sz w:val="24"/>
          <w:szCs w:val="24"/>
        </w:rPr>
        <w:t>Обоянского</w:t>
      </w:r>
      <w:proofErr w:type="spellEnd"/>
      <w:r w:rsidRPr="00995994">
        <w:rPr>
          <w:sz w:val="24"/>
          <w:szCs w:val="24"/>
        </w:rPr>
        <w:t xml:space="preserve"> района (далее Администрация).</w:t>
      </w:r>
    </w:p>
    <w:p w:rsidR="00995994" w:rsidRPr="00995994" w:rsidRDefault="00995994" w:rsidP="00995994">
      <w:pPr>
        <w:pStyle w:val="ConsPlusNormal"/>
        <w:ind w:firstLine="540"/>
        <w:jc w:val="both"/>
        <w:rPr>
          <w:sz w:val="24"/>
          <w:szCs w:val="24"/>
        </w:rPr>
      </w:pPr>
      <w:r w:rsidRPr="00995994">
        <w:rPr>
          <w:sz w:val="24"/>
          <w:szCs w:val="24"/>
        </w:rPr>
        <w:t>5. Оценка технического состояния автомобильных дорог общего пользования местного значения проводится Администрацией   в порядке, установленном Министерством транспорта Российской Федерации.</w:t>
      </w:r>
    </w:p>
    <w:p w:rsidR="00995994" w:rsidRPr="00995994" w:rsidRDefault="00995994" w:rsidP="00995994">
      <w:pPr>
        <w:pStyle w:val="ConsPlusNormal"/>
        <w:ind w:firstLine="540"/>
        <w:jc w:val="both"/>
        <w:rPr>
          <w:sz w:val="24"/>
          <w:szCs w:val="24"/>
        </w:rPr>
      </w:pPr>
      <w:r w:rsidRPr="00995994">
        <w:rPr>
          <w:sz w:val="24"/>
          <w:szCs w:val="24"/>
        </w:rPr>
        <w:t>6.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администрацией муниципального образования в соответствии с порядком, установленным министерством, осуществляются формирование и утверждение плана разработки проектов и (или) сметных расчетов (далее - план).</w:t>
      </w:r>
    </w:p>
    <w:p w:rsidR="00995994" w:rsidRPr="00995994" w:rsidRDefault="00995994" w:rsidP="00995994">
      <w:pPr>
        <w:pStyle w:val="ConsPlusNormal"/>
        <w:ind w:firstLine="540"/>
        <w:jc w:val="both"/>
        <w:rPr>
          <w:sz w:val="24"/>
          <w:szCs w:val="24"/>
        </w:rPr>
      </w:pPr>
      <w:r w:rsidRPr="00995994">
        <w:rPr>
          <w:sz w:val="24"/>
          <w:szCs w:val="24"/>
        </w:rPr>
        <w:t xml:space="preserve">В соответствии с утвержденным планом Администрацией организуется </w:t>
      </w:r>
      <w:r w:rsidRPr="00995994">
        <w:rPr>
          <w:sz w:val="24"/>
          <w:szCs w:val="24"/>
        </w:rPr>
        <w:lastRenderedPageBreak/>
        <w:t>разработка проектов в порядке, установленном законодательством Российской Федерации для размещения заказов на выполнение работ, оказание услуг для муниципальных (государственных) нужд.</w:t>
      </w:r>
    </w:p>
    <w:p w:rsidR="00995994" w:rsidRPr="00995994" w:rsidRDefault="00995994" w:rsidP="00995994">
      <w:pPr>
        <w:pStyle w:val="ConsPlusNormal"/>
        <w:ind w:firstLine="540"/>
        <w:jc w:val="both"/>
        <w:rPr>
          <w:sz w:val="24"/>
          <w:szCs w:val="24"/>
        </w:rPr>
      </w:pPr>
      <w:r w:rsidRPr="00995994">
        <w:rPr>
          <w:sz w:val="24"/>
          <w:szCs w:val="24"/>
        </w:rPr>
        <w:t>7. Проекты и (или) сметные расчеты стоимости работ разрабатываются с учетом установленной Министерством транспорта Российской Федерации классификации работ по ремонту и содержанию автомобильных дорог общего пользования и искусственных сооружений на них, а также периодичности проведения работ по содержанию автомобильных дорог.</w:t>
      </w:r>
    </w:p>
    <w:p w:rsidR="00995994" w:rsidRPr="00995994" w:rsidRDefault="00995994" w:rsidP="00995994">
      <w:pPr>
        <w:pStyle w:val="ConsPlusNormal"/>
        <w:ind w:firstLine="540"/>
        <w:jc w:val="both"/>
        <w:rPr>
          <w:sz w:val="24"/>
          <w:szCs w:val="24"/>
        </w:rPr>
      </w:pPr>
      <w:r w:rsidRPr="00995994">
        <w:rPr>
          <w:sz w:val="24"/>
          <w:szCs w:val="24"/>
        </w:rPr>
        <w:t>Сметные расчеты разрабатываются и утверждаются Администрацией муниципального образования по согласованию с министерством.</w:t>
      </w:r>
    </w:p>
    <w:p w:rsidR="00995994" w:rsidRPr="00995994" w:rsidRDefault="00995994" w:rsidP="00995994">
      <w:pPr>
        <w:pStyle w:val="ConsPlusNormal"/>
        <w:ind w:firstLine="540"/>
        <w:jc w:val="both"/>
        <w:rPr>
          <w:sz w:val="24"/>
          <w:szCs w:val="24"/>
        </w:rPr>
      </w:pPr>
      <w:r w:rsidRPr="00995994">
        <w:rPr>
          <w:sz w:val="24"/>
          <w:szCs w:val="24"/>
        </w:rPr>
        <w:t xml:space="preserve">8. </w:t>
      </w:r>
      <w:proofErr w:type="gramStart"/>
      <w:r w:rsidRPr="00995994">
        <w:rPr>
          <w:sz w:val="24"/>
          <w:szCs w:val="24"/>
        </w:rPr>
        <w:t>В случае, если предусмотренный на содержание автомобильных дорог размер средств на очередной финансовый год ниже потребности, определенной в соответствии с нормативами денежных затрат на содержание автомобильных дорог, утвержденными Администрацией муниципального образования,  министерством и Правительством Курской области, разрабатываются сметные расчеты стоимости работ, в которых определяются виды и периодичность проведения работ по содержанию автомобильных дорог на запланированный объем финансирования.</w:t>
      </w:r>
      <w:proofErr w:type="gramEnd"/>
    </w:p>
    <w:p w:rsidR="00995994" w:rsidRPr="00995994" w:rsidRDefault="00995994" w:rsidP="00995994">
      <w:pPr>
        <w:pStyle w:val="ConsPlusNormal"/>
        <w:ind w:firstLine="540"/>
        <w:jc w:val="both"/>
        <w:rPr>
          <w:sz w:val="24"/>
          <w:szCs w:val="24"/>
        </w:rPr>
      </w:pPr>
      <w:r w:rsidRPr="00995994">
        <w:rPr>
          <w:sz w:val="24"/>
          <w:szCs w:val="24"/>
        </w:rPr>
        <w:t>9. При разработке сметных расчетов стоимости работ должны учитываться следующие приоритеты:</w:t>
      </w:r>
    </w:p>
    <w:p w:rsidR="00995994" w:rsidRPr="00995994" w:rsidRDefault="00995994" w:rsidP="0099599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95994">
        <w:rPr>
          <w:sz w:val="24"/>
          <w:szCs w:val="24"/>
        </w:rPr>
        <w:t xml:space="preserve">а) проведение работ, влияющих на безопасность дорожного движения, в том числе установка недостающих барьерных ограждений, сигнальных столбиков и </w:t>
      </w:r>
      <w:proofErr w:type="spellStart"/>
      <w:r w:rsidRPr="00995994">
        <w:rPr>
          <w:sz w:val="24"/>
          <w:szCs w:val="24"/>
        </w:rPr>
        <w:t>световозвращающих</w:t>
      </w:r>
      <w:proofErr w:type="spellEnd"/>
      <w:r w:rsidRPr="00995994">
        <w:rPr>
          <w:sz w:val="24"/>
          <w:szCs w:val="24"/>
        </w:rPr>
        <w:t xml:space="preserve"> устройств, установка недостающих дорожных знаков, очистка проезжей части от мусора, грязи и посторонних предметов, устранение деформаций и повреждений (заделка выбоин, просадок и других дефектов), механизированная снегоочистка, расчистка автомобильных дорог от снежных заносов, борьба с зимней скользкостью, уборка снежных валов с обочин</w:t>
      </w:r>
      <w:proofErr w:type="gramEnd"/>
      <w:r w:rsidRPr="00995994">
        <w:rPr>
          <w:sz w:val="24"/>
          <w:szCs w:val="24"/>
        </w:rPr>
        <w:t xml:space="preserve"> и другие необходимые виды работ;</w:t>
      </w:r>
    </w:p>
    <w:p w:rsidR="00995994" w:rsidRPr="00995994" w:rsidRDefault="00995994" w:rsidP="0099599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95994">
        <w:rPr>
          <w:sz w:val="24"/>
          <w:szCs w:val="24"/>
        </w:rPr>
        <w:t>б) проведение работ, влияющих на срок службы элементов автомобильной дороги и входящих в ее состав дорожных сооружений, в том числе срезка, подсыпка, планировка и уплотнение неукрепленных обочин, подсыпка, планировка и уплотнение щебеночных обочин, устранение деформаций и повреждений на укрепленных обочинах, поддержание элементов системы водоотвода и полосы отвода в чистоте и порядке и другие необходимые виды работ.</w:t>
      </w:r>
      <w:proofErr w:type="gramEnd"/>
    </w:p>
    <w:p w:rsidR="00995994" w:rsidRPr="00995994" w:rsidRDefault="00995994" w:rsidP="00995994">
      <w:pPr>
        <w:pStyle w:val="ConsPlusNormal"/>
        <w:ind w:firstLine="540"/>
        <w:jc w:val="both"/>
        <w:rPr>
          <w:sz w:val="24"/>
          <w:szCs w:val="24"/>
        </w:rPr>
      </w:pPr>
      <w:r w:rsidRPr="00995994">
        <w:rPr>
          <w:sz w:val="24"/>
          <w:szCs w:val="24"/>
        </w:rPr>
        <w:t xml:space="preserve">10. </w:t>
      </w:r>
      <w:proofErr w:type="gramStart"/>
      <w:r w:rsidRPr="00995994">
        <w:rPr>
          <w:sz w:val="24"/>
          <w:szCs w:val="24"/>
        </w:rPr>
        <w:t>Проекты и (или) сметные расчеты стоимости работ являются основанием для формирования ежегодного плана проведения работ по содержанию и ремонту автомобильных дорог, в соответствии с которым осуществляется размещение заказа на проведение работ по содержанию и ремонту автомобильных дорог в порядке, установленном законодательством Российской Федерации для размещения заказов на выполнение работ, оказание услуг для государственных нужд.</w:t>
      </w:r>
      <w:proofErr w:type="gramEnd"/>
    </w:p>
    <w:p w:rsidR="00995994" w:rsidRPr="00995994" w:rsidRDefault="00995994" w:rsidP="00995994">
      <w:pPr>
        <w:pStyle w:val="ConsPlusNormal"/>
        <w:ind w:firstLine="540"/>
        <w:jc w:val="both"/>
        <w:rPr>
          <w:sz w:val="24"/>
          <w:szCs w:val="24"/>
        </w:rPr>
      </w:pPr>
      <w:r w:rsidRPr="00995994">
        <w:rPr>
          <w:sz w:val="24"/>
          <w:szCs w:val="24"/>
        </w:rPr>
        <w:t>Формирование и утверждение ежегодного плана проведения работ по содержанию и ремонту автомобильных дорог осуществляются Администрацией по согласованию с министерством.</w:t>
      </w:r>
    </w:p>
    <w:p w:rsidR="00995994" w:rsidRPr="00995994" w:rsidRDefault="00995994" w:rsidP="00995994">
      <w:pPr>
        <w:pStyle w:val="ConsPlusNormal"/>
        <w:ind w:firstLine="540"/>
        <w:jc w:val="both"/>
        <w:rPr>
          <w:sz w:val="24"/>
          <w:szCs w:val="24"/>
        </w:rPr>
      </w:pPr>
      <w:r w:rsidRPr="00995994">
        <w:rPr>
          <w:sz w:val="24"/>
          <w:szCs w:val="24"/>
        </w:rPr>
        <w:t>11. Приемка результатов выполненных подрядными организациями работ по ремонту автомобильных дорог осуществляется Администрацией в соответствии с условиями заключенных муниципальных контрактов на их выполнение.</w:t>
      </w:r>
    </w:p>
    <w:p w:rsidR="00995994" w:rsidRPr="00995994" w:rsidRDefault="00995994" w:rsidP="00995994">
      <w:pPr>
        <w:pStyle w:val="ConsPlusNormal"/>
        <w:ind w:firstLine="540"/>
        <w:jc w:val="both"/>
        <w:rPr>
          <w:sz w:val="24"/>
          <w:szCs w:val="24"/>
        </w:rPr>
      </w:pPr>
      <w:r w:rsidRPr="00995994">
        <w:rPr>
          <w:sz w:val="24"/>
          <w:szCs w:val="24"/>
        </w:rPr>
        <w:t xml:space="preserve">12. Приемка результатов выполненных работ по содержанию автомобильных дорог осуществляется Администрацией муниципального образования в соответствии с условиями заключенных муниципальных </w:t>
      </w:r>
      <w:r w:rsidRPr="00995994">
        <w:rPr>
          <w:sz w:val="24"/>
          <w:szCs w:val="24"/>
        </w:rPr>
        <w:lastRenderedPageBreak/>
        <w:t>контрактов на их выполнение.</w:t>
      </w:r>
    </w:p>
    <w:p w:rsidR="00995994" w:rsidRPr="00995994" w:rsidRDefault="00995994" w:rsidP="00995994">
      <w:pPr>
        <w:pStyle w:val="ConsPlusNormal"/>
        <w:ind w:firstLine="540"/>
        <w:jc w:val="both"/>
        <w:rPr>
          <w:sz w:val="24"/>
          <w:szCs w:val="24"/>
        </w:rPr>
      </w:pPr>
      <w:r w:rsidRPr="00995994">
        <w:rPr>
          <w:sz w:val="24"/>
          <w:szCs w:val="24"/>
        </w:rPr>
        <w:t>При проведении приемки результатов выполненных работ по содержанию автомобильных дорог проводится оценка их состояния и уровня содержания в соответствии с Руководством по оценке уровня содержания автомобильных дорог, утвержденным Государственной службой дорожного хозяйства Министерства транспорта Российской Федерации.</w:t>
      </w:r>
    </w:p>
    <w:p w:rsidR="00995994" w:rsidRPr="00995994" w:rsidRDefault="00995994" w:rsidP="00995994">
      <w:pPr>
        <w:pStyle w:val="ConsPlusNormal"/>
        <w:ind w:firstLine="540"/>
        <w:jc w:val="both"/>
        <w:rPr>
          <w:sz w:val="24"/>
          <w:szCs w:val="24"/>
        </w:rPr>
      </w:pPr>
    </w:p>
    <w:p w:rsidR="00995994" w:rsidRPr="00995994" w:rsidRDefault="00995994" w:rsidP="00995994">
      <w:pPr>
        <w:pStyle w:val="ConsPlusNormal"/>
        <w:rPr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994" w:rsidRPr="00995994" w:rsidRDefault="00995994" w:rsidP="0099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13FA" w:rsidRPr="00995994" w:rsidRDefault="00BC13FA">
      <w:pPr>
        <w:rPr>
          <w:rFonts w:ascii="Arial" w:hAnsi="Arial" w:cs="Arial"/>
          <w:sz w:val="24"/>
          <w:szCs w:val="24"/>
        </w:rPr>
      </w:pPr>
    </w:p>
    <w:sectPr w:rsidR="00BC13FA" w:rsidRPr="00995994" w:rsidSect="00995994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19A9"/>
    <w:rsid w:val="00995994"/>
    <w:rsid w:val="00BB19A9"/>
    <w:rsid w:val="00BC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9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uiPriority w:val="99"/>
    <w:rsid w:val="00BB19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3539</Words>
  <Characters>20175</Characters>
  <Application>Microsoft Office Word</Application>
  <DocSecurity>0</DocSecurity>
  <Lines>168</Lines>
  <Paragraphs>47</Paragraphs>
  <ScaleCrop>false</ScaleCrop>
  <Company>Microsoft</Company>
  <LinksUpToDate>false</LinksUpToDate>
  <CharactersWithSpaces>23667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от 120313 № 31-153</dc:title>
  <dc:subject/>
  <dc:creator>Астафьева</dc:creator>
  <cp:keywords/>
  <dc:description/>
  <cp:lastModifiedBy>Admin</cp:lastModifiedBy>
  <cp:revision>3</cp:revision>
  <dcterms:created xsi:type="dcterms:W3CDTF">2006-12-31T23:14:00Z</dcterms:created>
  <dcterms:modified xsi:type="dcterms:W3CDTF">2006-12-31T23:27:00Z</dcterms:modified>
</cp:coreProperties>
</file>