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A0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074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51D530" wp14:editId="266C7379">
            <wp:simplePos x="0" y="0"/>
            <wp:positionH relativeFrom="column">
              <wp:posOffset>-89535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39" w:rsidRPr="0095699A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Оформление недви</w:t>
      </w:r>
      <w:r w:rsidR="0095699A"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жимости в рамках «дачной амнистии»</w:t>
      </w: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Pr="0095699A" w:rsidRDefault="0095699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  <w:i/>
        </w:rPr>
      </w:pPr>
      <w:r w:rsidRPr="0095699A">
        <w:rPr>
          <w:rFonts w:ascii="Segoe UI" w:hAnsi="Segoe UI" w:cs="Segoe UI"/>
          <w:i/>
        </w:rPr>
        <w:t xml:space="preserve">Слышал об </w:t>
      </w:r>
      <w:r w:rsidR="00750639" w:rsidRPr="0095699A">
        <w:rPr>
          <w:rFonts w:ascii="Segoe UI" w:hAnsi="Segoe UI" w:cs="Segoe UI"/>
          <w:i/>
        </w:rPr>
        <w:t>упрощенн</w:t>
      </w:r>
      <w:r w:rsidRPr="0095699A">
        <w:rPr>
          <w:rFonts w:ascii="Segoe UI" w:hAnsi="Segoe UI" w:cs="Segoe UI"/>
          <w:i/>
        </w:rPr>
        <w:t>ом</w:t>
      </w:r>
      <w:r w:rsidR="00750639" w:rsidRPr="0095699A">
        <w:rPr>
          <w:rFonts w:ascii="Segoe UI" w:hAnsi="Segoe UI" w:cs="Segoe UI"/>
          <w:i/>
        </w:rPr>
        <w:t xml:space="preserve"> порядк</w:t>
      </w:r>
      <w:r w:rsidRPr="0095699A">
        <w:rPr>
          <w:rFonts w:ascii="Segoe UI" w:hAnsi="Segoe UI" w:cs="Segoe UI"/>
          <w:i/>
        </w:rPr>
        <w:t>е</w:t>
      </w:r>
      <w:r w:rsidR="00750639" w:rsidRPr="0095699A">
        <w:rPr>
          <w:rFonts w:ascii="Segoe UI" w:hAnsi="Segoe UI" w:cs="Segoe UI"/>
          <w:i/>
        </w:rPr>
        <w:t xml:space="preserve"> оформления прав на земельные участки и объекты </w:t>
      </w:r>
      <w:r w:rsidRPr="0095699A">
        <w:rPr>
          <w:rFonts w:ascii="Segoe UI" w:hAnsi="Segoe UI" w:cs="Segoe UI"/>
          <w:i/>
        </w:rPr>
        <w:t>недвижимости,</w:t>
      </w:r>
      <w:r w:rsidR="00750639" w:rsidRPr="0095699A">
        <w:rPr>
          <w:rFonts w:ascii="Segoe UI" w:hAnsi="Segoe UI" w:cs="Segoe UI"/>
          <w:i/>
        </w:rPr>
        <w:t xml:space="preserve"> построенные на них</w:t>
      </w:r>
      <w:r>
        <w:rPr>
          <w:rFonts w:ascii="Segoe UI" w:hAnsi="Segoe UI" w:cs="Segoe UI"/>
          <w:i/>
        </w:rPr>
        <w:t>,</w:t>
      </w:r>
      <w:r w:rsidRPr="0095699A">
        <w:rPr>
          <w:rFonts w:ascii="Segoe UI" w:hAnsi="Segoe UI" w:cs="Segoe UI"/>
          <w:i/>
        </w:rPr>
        <w:t xml:space="preserve"> в рамках</w:t>
      </w:r>
      <w:r w:rsidR="00750639" w:rsidRPr="0095699A">
        <w:rPr>
          <w:rFonts w:ascii="Segoe UI" w:hAnsi="Segoe UI" w:cs="Segoe UI"/>
          <w:i/>
        </w:rPr>
        <w:t xml:space="preserve"> "дачн</w:t>
      </w:r>
      <w:r w:rsidRPr="0095699A">
        <w:rPr>
          <w:rFonts w:ascii="Segoe UI" w:hAnsi="Segoe UI" w:cs="Segoe UI"/>
          <w:i/>
        </w:rPr>
        <w:t>ой</w:t>
      </w:r>
      <w:r w:rsidR="00750639" w:rsidRPr="0095699A">
        <w:rPr>
          <w:rFonts w:ascii="Segoe UI" w:hAnsi="Segoe UI" w:cs="Segoe UI"/>
          <w:i/>
        </w:rPr>
        <w:t xml:space="preserve"> амнисти</w:t>
      </w:r>
      <w:r w:rsidRPr="0095699A">
        <w:rPr>
          <w:rFonts w:ascii="Segoe UI" w:hAnsi="Segoe UI" w:cs="Segoe UI"/>
          <w:i/>
        </w:rPr>
        <w:t>и</w:t>
      </w:r>
      <w:r w:rsidR="00750639" w:rsidRPr="0095699A">
        <w:rPr>
          <w:rFonts w:ascii="Segoe UI" w:hAnsi="Segoe UI" w:cs="Segoe UI"/>
          <w:i/>
        </w:rPr>
        <w:t>"</w:t>
      </w:r>
      <w:r w:rsidRPr="0095699A">
        <w:rPr>
          <w:rFonts w:ascii="Segoe UI" w:hAnsi="Segoe UI" w:cs="Segoe UI"/>
          <w:i/>
        </w:rPr>
        <w:t xml:space="preserve">. </w:t>
      </w:r>
      <w:r w:rsidR="00750639" w:rsidRPr="0095699A">
        <w:rPr>
          <w:rFonts w:ascii="Segoe UI" w:hAnsi="Segoe UI" w:cs="Segoe UI"/>
          <w:i/>
        </w:rPr>
        <w:t>Как можно зарегистрировать недвижимость на землях садовых и дачных товариществ</w:t>
      </w:r>
      <w:r>
        <w:rPr>
          <w:rFonts w:ascii="Segoe UI" w:hAnsi="Segoe UI" w:cs="Segoe UI"/>
          <w:i/>
        </w:rPr>
        <w:t xml:space="preserve"> по этой программе?</w:t>
      </w:r>
      <w:r w:rsidR="00750639" w:rsidRPr="0095699A">
        <w:rPr>
          <w:rFonts w:ascii="Segoe UI" w:hAnsi="Segoe UI" w:cs="Segoe UI"/>
          <w:i/>
        </w:rPr>
        <w:t xml:space="preserve"> </w:t>
      </w:r>
    </w:p>
    <w:p w:rsidR="00750639" w:rsidRPr="00750639" w:rsidRDefault="008013FE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К сожалению, многие граждане до сих пор не имеют права собственности на земельные участки, которые считают своими, не оформили дома и иные постройки. Это означает, что они не имеют права совершать никакие сделки с такой недвижимостью, застраховать ее, завещать наследникам. </w:t>
      </w:r>
    </w:p>
    <w:p w:rsidR="008013FE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Важно знать, что </w:t>
      </w:r>
      <w:r w:rsidR="008013FE" w:rsidRPr="00750639">
        <w:rPr>
          <w:rFonts w:ascii="Segoe UI" w:hAnsi="Segoe UI" w:cs="Segoe UI"/>
          <w:sz w:val="24"/>
          <w:szCs w:val="24"/>
        </w:rPr>
        <w:t>с 1 января 2017 года изменился порядок регистрации прав на недвижимость, в том числе в упрощенном порядке</w:t>
      </w:r>
      <w:r w:rsidRPr="00750639">
        <w:rPr>
          <w:rFonts w:ascii="Segoe UI" w:hAnsi="Segoe UI" w:cs="Segoe UI"/>
          <w:sz w:val="24"/>
          <w:szCs w:val="24"/>
        </w:rPr>
        <w:t xml:space="preserve"> - </w:t>
      </w:r>
      <w:r w:rsidR="008013FE" w:rsidRPr="00750639">
        <w:rPr>
          <w:rFonts w:ascii="Segoe UI" w:hAnsi="Segoe UI" w:cs="Segoe UI"/>
          <w:sz w:val="24"/>
          <w:szCs w:val="24"/>
        </w:rPr>
        <w:t xml:space="preserve">мы говорим о так называемой «дачной амнистии».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«</w:t>
      </w:r>
      <w:r w:rsidR="00750639" w:rsidRPr="00750639">
        <w:rPr>
          <w:rFonts w:ascii="Segoe UI" w:hAnsi="Segoe UI" w:cs="Segoe UI"/>
          <w:sz w:val="24"/>
          <w:szCs w:val="24"/>
        </w:rPr>
        <w:t>Д</w:t>
      </w:r>
      <w:r w:rsidRPr="00750639">
        <w:rPr>
          <w:rFonts w:ascii="Segoe UI" w:hAnsi="Segoe UI" w:cs="Segoe UI"/>
          <w:sz w:val="24"/>
          <w:szCs w:val="24"/>
        </w:rPr>
        <w:t>ачная амнистия» была  продлена до 1 марта 2018 года, но с наступлением 2017 года одно из ее положений - упрощенное оформление строений на землях садовых и дачных товариществ  утратило силу.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eastAsia="Times New Roman" w:hAnsi="Segoe UI" w:cs="Segoe UI"/>
          <w:sz w:val="24"/>
          <w:szCs w:val="24"/>
          <w:lang w:eastAsia="ru-RU"/>
        </w:rPr>
        <w:t>С 1 января 2017 года регистрация</w:t>
      </w:r>
      <w:r w:rsidRPr="00750639">
        <w:rPr>
          <w:rFonts w:ascii="Segoe UI" w:hAnsi="Segoe UI" w:cs="Segoe UI"/>
          <w:sz w:val="24"/>
          <w:szCs w:val="24"/>
        </w:rPr>
        <w:t xml:space="preserve"> прав на такие объекты невозможна без проведения их кадастрового учета. Основанием для кадастрового учета вышеуказанных объектов недвижимости в этих товариществах </w:t>
      </w:r>
      <w:r w:rsidR="00750639" w:rsidRPr="00750639">
        <w:rPr>
          <w:rFonts w:ascii="Segoe UI" w:hAnsi="Segoe UI" w:cs="Segoe UI"/>
          <w:sz w:val="24"/>
          <w:szCs w:val="24"/>
        </w:rPr>
        <w:t>являются</w:t>
      </w:r>
      <w:r w:rsidRPr="00750639">
        <w:rPr>
          <w:rFonts w:ascii="Segoe UI" w:hAnsi="Segoe UI" w:cs="Segoe UI"/>
          <w:sz w:val="24"/>
          <w:szCs w:val="24"/>
        </w:rPr>
        <w:t xml:space="preserve"> технические планы, подготовленные кадастровыми инженерами.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Законодательная норма исключает появление неверных сведений об объектах.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До 1 марта 2018 года останется упрощенный порядок оформления земельных участков. Напомним, для этого достаточно прийти в офис Кадастровой палаты или МФЦ, подать заявление и приложить любой из имеющихся правоустанавливающих документов на землю. Например, свидетельство о собственности на землю старого образца, решение о выделении участка или выписку из похозяйственной книги.</w:t>
      </w:r>
    </w:p>
    <w:p w:rsidR="00750639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 8-800-100-34-34 (звонок бесплатный).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074BA" w:rsidRPr="0075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E"/>
    <w:rsid w:val="004074BA"/>
    <w:rsid w:val="004C5B6C"/>
    <w:rsid w:val="00750639"/>
    <w:rsid w:val="008013FE"/>
    <w:rsid w:val="00836265"/>
    <w:rsid w:val="00943531"/>
    <w:rsid w:val="0095699A"/>
    <w:rsid w:val="00AB3647"/>
    <w:rsid w:val="00C43E60"/>
    <w:rsid w:val="00DB5277"/>
    <w:rsid w:val="00E31AA0"/>
    <w:rsid w:val="00F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20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2017-11-13T11:40:00Z</cp:lastPrinted>
  <dcterms:created xsi:type="dcterms:W3CDTF">2017-11-14T12:04:00Z</dcterms:created>
  <dcterms:modified xsi:type="dcterms:W3CDTF">2017-11-14T12:04:00Z</dcterms:modified>
</cp:coreProperties>
</file>