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4" w:rsidRPr="00BA318F" w:rsidRDefault="00BA318F" w:rsidP="00BA318F">
      <w:r w:rsidRPr="00BA318F">
        <w:rPr>
          <w:lang w:eastAsia="ru-RU"/>
        </w:rPr>
        <w:t>Информация: 12 декабря 2017 года с 12-00 до 20-00  состоится общероссийский день приема граждан</w:t>
      </w:r>
      <w:bookmarkStart w:id="0" w:name="_GoBack"/>
      <w:bookmarkEnd w:id="0"/>
    </w:p>
    <w:sectPr w:rsidR="00F54464" w:rsidRPr="00BA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05"/>
    <w:rsid w:val="000870BB"/>
    <w:rsid w:val="00220173"/>
    <w:rsid w:val="003D3DC8"/>
    <w:rsid w:val="003E38C6"/>
    <w:rsid w:val="004F2005"/>
    <w:rsid w:val="0059461F"/>
    <w:rsid w:val="00945DFB"/>
    <w:rsid w:val="00A93048"/>
    <w:rsid w:val="00BA318F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2017-12-04T13:15:00Z</cp:lastPrinted>
  <dcterms:created xsi:type="dcterms:W3CDTF">2017-12-05T07:27:00Z</dcterms:created>
  <dcterms:modified xsi:type="dcterms:W3CDTF">2017-12-05T07:27:00Z</dcterms:modified>
</cp:coreProperties>
</file>