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FD" w:rsidRDefault="001B4CFD" w:rsidP="001B4C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09650" cy="1247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FD" w:rsidRDefault="001B4CFD" w:rsidP="001B4CFD">
      <w:pPr>
        <w:rPr>
          <w:rFonts w:ascii="Times New Roman" w:hAnsi="Times New Roman"/>
        </w:rPr>
      </w:pPr>
    </w:p>
    <w:p w:rsidR="001B4CFD" w:rsidRDefault="001B4CFD" w:rsidP="001B4CF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1B4CFD" w:rsidRDefault="001B4CFD" w:rsidP="001B4C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B4CFD" w:rsidRDefault="001B4CFD" w:rsidP="001B4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4CFD" w:rsidRDefault="001B4CFD" w:rsidP="001B4CF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B4CFD" w:rsidRDefault="001B4CFD" w:rsidP="001B4CFD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1B4CFD" w:rsidRDefault="001B4CFD" w:rsidP="001B4CF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B4CFD" w:rsidRDefault="001B4CFD" w:rsidP="001B4CF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  <w:u w:val="single"/>
        </w:rPr>
        <w:t>13.11.2017 года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739 </w:t>
      </w:r>
    </w:p>
    <w:p w:rsidR="001B4CFD" w:rsidRDefault="001B4CFD" w:rsidP="001B4CF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3A3A85" w:rsidRPr="003A3A85" w:rsidRDefault="003A3A85" w:rsidP="003A3A85">
      <w:pPr>
        <w:jc w:val="both"/>
        <w:rPr>
          <w:sz w:val="28"/>
          <w:szCs w:val="28"/>
        </w:rPr>
      </w:pPr>
    </w:p>
    <w:p w:rsidR="00CD050B" w:rsidRPr="003A3A85" w:rsidRDefault="00CD050B" w:rsidP="00CD050B">
      <w:pPr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3A3A8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3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50B" w:rsidRPr="003A3A85" w:rsidRDefault="00CD050B" w:rsidP="00CD050B">
      <w:pPr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>постанов</w:t>
      </w:r>
      <w:r w:rsidRPr="003A3A85">
        <w:rPr>
          <w:rFonts w:ascii="Times New Roman" w:hAnsi="Times New Roman" w:cs="Times New Roman"/>
          <w:b/>
          <w:sz w:val="28"/>
          <w:szCs w:val="28"/>
        </w:rPr>
        <w:softHyphen/>
        <w:t xml:space="preserve">ление Администрации </w:t>
      </w:r>
    </w:p>
    <w:p w:rsidR="00CD050B" w:rsidRPr="003A3A85" w:rsidRDefault="00CD050B" w:rsidP="00CD050B">
      <w:pPr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  <w:proofErr w:type="gramStart"/>
      <w:r w:rsidRPr="003A3A8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CD050B" w:rsidRPr="003A3A85" w:rsidRDefault="00CF502B" w:rsidP="00CF502B">
      <w:pPr>
        <w:tabs>
          <w:tab w:val="left" w:pos="1402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>13.11.2013г.</w:t>
      </w:r>
      <w:r w:rsidR="00CD050B" w:rsidRPr="003A3A85">
        <w:rPr>
          <w:rFonts w:ascii="Times New Roman" w:hAnsi="Times New Roman" w:cs="Times New Roman"/>
          <w:b/>
          <w:sz w:val="28"/>
          <w:szCs w:val="28"/>
        </w:rPr>
        <w:t xml:space="preserve"> №1009 «Об утверждении</w:t>
      </w:r>
    </w:p>
    <w:p w:rsidR="00CD050B" w:rsidRPr="003A3A85" w:rsidRDefault="00CD050B" w:rsidP="00CD050B">
      <w:pPr>
        <w:tabs>
          <w:tab w:val="left" w:pos="1402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>муниципальной программы «Со</w:t>
      </w:r>
      <w:r w:rsidRPr="003A3A85">
        <w:rPr>
          <w:rFonts w:ascii="Times New Roman" w:hAnsi="Times New Roman" w:cs="Times New Roman"/>
          <w:b/>
          <w:sz w:val="28"/>
          <w:szCs w:val="28"/>
        </w:rPr>
        <w:softHyphen/>
        <w:t xml:space="preserve">хранение и </w:t>
      </w:r>
    </w:p>
    <w:p w:rsidR="00CD050B" w:rsidRPr="003A3A85" w:rsidRDefault="00CD050B" w:rsidP="00CD050B">
      <w:pPr>
        <w:tabs>
          <w:tab w:val="left" w:pos="1402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>развитие архивного дела в  Советском районе</w:t>
      </w:r>
    </w:p>
    <w:p w:rsidR="00CD050B" w:rsidRPr="003A3A85" w:rsidRDefault="00CD050B" w:rsidP="00CD050B">
      <w:pPr>
        <w:tabs>
          <w:tab w:val="left" w:pos="1402"/>
        </w:tabs>
        <w:spacing w:line="302" w:lineRule="exact"/>
        <w:rPr>
          <w:rFonts w:ascii="Times New Roman" w:hAnsi="Times New Roman" w:cs="Times New Roman"/>
          <w:b/>
          <w:sz w:val="28"/>
          <w:szCs w:val="28"/>
        </w:rPr>
      </w:pPr>
      <w:r w:rsidRPr="003A3A85">
        <w:rPr>
          <w:rFonts w:ascii="Times New Roman" w:hAnsi="Times New Roman" w:cs="Times New Roman"/>
          <w:b/>
          <w:sz w:val="28"/>
          <w:szCs w:val="28"/>
        </w:rPr>
        <w:t>Курской облас</w:t>
      </w:r>
      <w:r w:rsidRPr="003A3A85">
        <w:rPr>
          <w:rFonts w:ascii="Times New Roman" w:hAnsi="Times New Roman" w:cs="Times New Roman"/>
          <w:b/>
          <w:sz w:val="28"/>
          <w:szCs w:val="28"/>
        </w:rPr>
        <w:softHyphen/>
        <w:t>ти на 201</w:t>
      </w:r>
      <w:r w:rsidR="00017CDF" w:rsidRPr="003A3A85">
        <w:rPr>
          <w:rFonts w:ascii="Times New Roman" w:hAnsi="Times New Roman" w:cs="Times New Roman"/>
          <w:b/>
          <w:sz w:val="28"/>
          <w:szCs w:val="28"/>
        </w:rPr>
        <w:t>5</w:t>
      </w:r>
      <w:r w:rsidRPr="003A3A85">
        <w:rPr>
          <w:rFonts w:ascii="Times New Roman" w:hAnsi="Times New Roman" w:cs="Times New Roman"/>
          <w:b/>
          <w:sz w:val="28"/>
          <w:szCs w:val="28"/>
        </w:rPr>
        <w:t>-201</w:t>
      </w:r>
      <w:r w:rsidR="00943B07" w:rsidRPr="003A3A85">
        <w:rPr>
          <w:rFonts w:ascii="Times New Roman" w:hAnsi="Times New Roman" w:cs="Times New Roman"/>
          <w:b/>
          <w:sz w:val="28"/>
          <w:szCs w:val="28"/>
        </w:rPr>
        <w:t>9</w:t>
      </w:r>
      <w:r w:rsidR="00CF502B" w:rsidRPr="003A3A85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A3A85">
        <w:rPr>
          <w:rFonts w:ascii="Times New Roman" w:hAnsi="Times New Roman" w:cs="Times New Roman"/>
          <w:b/>
          <w:sz w:val="28"/>
          <w:szCs w:val="28"/>
        </w:rPr>
        <w:t>»</w:t>
      </w:r>
    </w:p>
    <w:p w:rsidR="00CD050B" w:rsidRPr="003A3A85" w:rsidRDefault="00CD050B" w:rsidP="00CD050B">
      <w:pPr>
        <w:tabs>
          <w:tab w:val="left" w:pos="140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CF502B" w:rsidRPr="003A3A85" w:rsidRDefault="00CF502B" w:rsidP="00CD050B">
      <w:pPr>
        <w:tabs>
          <w:tab w:val="left" w:pos="1402"/>
        </w:tabs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E03F04" w:rsidRPr="003A3A85" w:rsidRDefault="00E03F04" w:rsidP="00CF5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85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</w:t>
      </w:r>
      <w:r w:rsidRPr="003A3A85">
        <w:rPr>
          <w:rFonts w:ascii="Times New Roman" w:hAnsi="Times New Roman" w:cs="Times New Roman"/>
          <w:sz w:val="28"/>
          <w:szCs w:val="28"/>
        </w:rPr>
        <w:softHyphen/>
        <w:t>ции</w:t>
      </w:r>
      <w:r w:rsidR="004112C2" w:rsidRPr="003A3A85">
        <w:rPr>
          <w:rFonts w:ascii="Times New Roman" w:hAnsi="Times New Roman" w:cs="Times New Roman"/>
          <w:sz w:val="28"/>
          <w:szCs w:val="28"/>
        </w:rPr>
        <w:t xml:space="preserve"> и в связи с дополнением планового периода 2020 года</w:t>
      </w:r>
      <w:proofErr w:type="gramStart"/>
      <w:r w:rsidR="004112C2" w:rsidRPr="003A3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2C2" w:rsidRPr="003A3A8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3A3A85">
        <w:rPr>
          <w:rFonts w:ascii="Times New Roman" w:hAnsi="Times New Roman" w:cs="Times New Roman"/>
          <w:sz w:val="28"/>
          <w:szCs w:val="28"/>
        </w:rPr>
        <w:t xml:space="preserve"> Советского района </w:t>
      </w:r>
      <w:r w:rsidR="006C6275" w:rsidRPr="003A3A8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A3A8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F502B" w:rsidRPr="003A3A85" w:rsidRDefault="00CF502B" w:rsidP="00E03F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3F04" w:rsidRPr="003A3A85" w:rsidRDefault="00CF502B" w:rsidP="00CF502B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85">
        <w:rPr>
          <w:rFonts w:ascii="Times New Roman" w:hAnsi="Times New Roman" w:cs="Times New Roman"/>
          <w:sz w:val="28"/>
          <w:szCs w:val="28"/>
        </w:rPr>
        <w:t>1.</w:t>
      </w:r>
      <w:r w:rsidR="00E03F04" w:rsidRPr="003A3A85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Советского района Курской об</w:t>
      </w:r>
      <w:r w:rsidR="00E03F04" w:rsidRPr="003A3A85">
        <w:rPr>
          <w:rFonts w:ascii="Times New Roman" w:hAnsi="Times New Roman" w:cs="Times New Roman"/>
          <w:sz w:val="28"/>
          <w:szCs w:val="28"/>
        </w:rPr>
        <w:softHyphen/>
        <w:t>ласти от 13.11.2013 №1009 «Об утверждении муниципальной программы «Сохранение и разви</w:t>
      </w:r>
      <w:r w:rsidRPr="003A3A85">
        <w:rPr>
          <w:rFonts w:ascii="Times New Roman" w:hAnsi="Times New Roman" w:cs="Times New Roman"/>
          <w:sz w:val="28"/>
          <w:szCs w:val="28"/>
        </w:rPr>
        <w:t xml:space="preserve">тие архивного дела в Советском </w:t>
      </w:r>
      <w:r w:rsidR="00E03F04" w:rsidRPr="003A3A85">
        <w:rPr>
          <w:rFonts w:ascii="Times New Roman" w:hAnsi="Times New Roman" w:cs="Times New Roman"/>
          <w:sz w:val="28"/>
          <w:szCs w:val="28"/>
        </w:rPr>
        <w:t>районе Курской области на 201</w:t>
      </w:r>
      <w:r w:rsidR="004112C2" w:rsidRPr="003A3A85">
        <w:rPr>
          <w:rFonts w:ascii="Times New Roman" w:hAnsi="Times New Roman" w:cs="Times New Roman"/>
          <w:sz w:val="28"/>
          <w:szCs w:val="28"/>
        </w:rPr>
        <w:t>5</w:t>
      </w:r>
      <w:r w:rsidR="00E03F04" w:rsidRPr="003A3A85">
        <w:rPr>
          <w:rFonts w:ascii="Times New Roman" w:hAnsi="Times New Roman" w:cs="Times New Roman"/>
          <w:sz w:val="28"/>
          <w:szCs w:val="28"/>
        </w:rPr>
        <w:t>-201</w:t>
      </w:r>
      <w:r w:rsidR="00943B07" w:rsidRPr="003A3A85">
        <w:rPr>
          <w:rFonts w:ascii="Times New Roman" w:hAnsi="Times New Roman" w:cs="Times New Roman"/>
          <w:sz w:val="28"/>
          <w:szCs w:val="28"/>
        </w:rPr>
        <w:t>9</w:t>
      </w:r>
      <w:r w:rsidR="00E03F04" w:rsidRPr="003A3A85"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6C6275" w:rsidRPr="003A3A85" w:rsidRDefault="006C6275" w:rsidP="00CF502B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43F" w:rsidRPr="003A3A85" w:rsidRDefault="00CF502B" w:rsidP="00CF502B">
      <w:pPr>
        <w:pStyle w:val="af4"/>
        <w:tabs>
          <w:tab w:val="left" w:pos="94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85">
        <w:rPr>
          <w:rFonts w:ascii="Times New Roman" w:hAnsi="Times New Roman" w:cs="Times New Roman"/>
          <w:sz w:val="28"/>
          <w:szCs w:val="28"/>
        </w:rPr>
        <w:t>1.1.</w:t>
      </w:r>
      <w:r w:rsidR="0066743F" w:rsidRPr="003A3A85">
        <w:rPr>
          <w:rFonts w:ascii="Times New Roman" w:hAnsi="Times New Roman" w:cs="Times New Roman"/>
          <w:sz w:val="28"/>
          <w:szCs w:val="28"/>
        </w:rPr>
        <w:t>Муниципальную программу «Сохранение и развитие архивного дела в Советском районе Курской области на 2015-2019 годы» изложить в новой редакции (прилагается).</w:t>
      </w:r>
    </w:p>
    <w:p w:rsidR="00017CDF" w:rsidRPr="003A3A85" w:rsidRDefault="00CF502B" w:rsidP="00CF50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A85">
        <w:rPr>
          <w:rFonts w:ascii="Times New Roman" w:hAnsi="Times New Roman" w:cs="Times New Roman"/>
          <w:sz w:val="28"/>
          <w:szCs w:val="28"/>
        </w:rPr>
        <w:t>2.</w:t>
      </w:r>
      <w:r w:rsidR="00017CDF" w:rsidRPr="003A3A85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на официальном сайте муниципального района «Советский район» Курской области.</w:t>
      </w:r>
    </w:p>
    <w:p w:rsidR="00017CDF" w:rsidRPr="003A3A85" w:rsidRDefault="00017CDF" w:rsidP="00CF502B">
      <w:pPr>
        <w:spacing w:line="461" w:lineRule="exact"/>
        <w:rPr>
          <w:rFonts w:ascii="Times New Roman" w:hAnsi="Times New Roman" w:cs="Times New Roman"/>
          <w:sz w:val="28"/>
          <w:szCs w:val="28"/>
        </w:rPr>
      </w:pPr>
    </w:p>
    <w:p w:rsidR="00CD050B" w:rsidRPr="003A3A85" w:rsidRDefault="00CD050B" w:rsidP="00A1430A">
      <w:pPr>
        <w:tabs>
          <w:tab w:val="left" w:pos="8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050B" w:rsidRPr="003A3A85" w:rsidRDefault="00CD050B" w:rsidP="00CF5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02B" w:rsidRPr="003A3A85" w:rsidRDefault="00CD050B" w:rsidP="00CF502B">
      <w:pPr>
        <w:spacing w:line="46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3A85">
        <w:rPr>
          <w:rFonts w:ascii="Times New Roman" w:hAnsi="Times New Roman" w:cs="Times New Roman"/>
          <w:sz w:val="28"/>
          <w:szCs w:val="28"/>
        </w:rPr>
        <w:t xml:space="preserve">Глава Советского района  </w:t>
      </w:r>
      <w:r w:rsidR="00CF502B" w:rsidRPr="003A3A85">
        <w:rPr>
          <w:rFonts w:ascii="Times New Roman" w:hAnsi="Times New Roman" w:cs="Times New Roman"/>
          <w:sz w:val="28"/>
          <w:szCs w:val="28"/>
        </w:rPr>
        <w:t xml:space="preserve">      </w:t>
      </w:r>
      <w:r w:rsidR="0066743F" w:rsidRPr="003A3A8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3A85">
        <w:rPr>
          <w:rFonts w:ascii="Times New Roman" w:hAnsi="Times New Roman" w:cs="Times New Roman"/>
          <w:sz w:val="28"/>
          <w:szCs w:val="28"/>
        </w:rPr>
        <w:t xml:space="preserve">                В.А.Савельев</w:t>
      </w:r>
    </w:p>
    <w:p w:rsidR="00CD050B" w:rsidRPr="007479FC" w:rsidRDefault="00CD050B" w:rsidP="00CD050B">
      <w:pPr>
        <w:spacing w:line="461" w:lineRule="exact"/>
        <w:ind w:firstLine="360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br w:type="page"/>
      </w:r>
    </w:p>
    <w:p w:rsidR="00CD050B" w:rsidRPr="007479FC" w:rsidRDefault="00CD050B" w:rsidP="00CD050B">
      <w:pPr>
        <w:spacing w:line="307" w:lineRule="exact"/>
        <w:rPr>
          <w:rFonts w:ascii="Times New Roman" w:hAnsi="Times New Roman" w:cs="Times New Roman"/>
        </w:rPr>
        <w:sectPr w:rsidR="00CD050B" w:rsidRPr="007479FC" w:rsidSect="00CF502B">
          <w:headerReference w:type="even" r:id="rId9"/>
          <w:headerReference w:type="default" r:id="rId10"/>
          <w:pgSz w:w="11909" w:h="16834"/>
          <w:pgMar w:top="284" w:right="852" w:bottom="709" w:left="1418" w:header="0" w:footer="3" w:gutter="0"/>
          <w:cols w:space="720"/>
          <w:noEndnote/>
          <w:titlePg/>
          <w:docGrid w:linePitch="360"/>
        </w:sectPr>
      </w:pP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УТВЕРЖДЕНА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постановлением Администрации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</w:p>
    <w:p w:rsidR="00CF502B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от 13.11.2013 №1009</w:t>
      </w:r>
    </w:p>
    <w:p w:rsidR="00CF502B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t>(в редакции</w:t>
      </w:r>
      <w:r w:rsidR="00CF502B">
        <w:rPr>
          <w:sz w:val="24"/>
          <w:szCs w:val="24"/>
        </w:rPr>
        <w:t xml:space="preserve"> </w:t>
      </w:r>
      <w:r w:rsidRPr="007479FC">
        <w:rPr>
          <w:sz w:val="24"/>
          <w:szCs w:val="24"/>
        </w:rPr>
        <w:t>постановления</w:t>
      </w:r>
      <w:proofErr w:type="gramEnd"/>
    </w:p>
    <w:p w:rsidR="006C6275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Администрации Советского</w:t>
      </w:r>
      <w:r w:rsidR="006C6275">
        <w:rPr>
          <w:sz w:val="24"/>
          <w:szCs w:val="24"/>
        </w:rPr>
        <w:t xml:space="preserve"> </w:t>
      </w:r>
      <w:r w:rsidRPr="007479FC">
        <w:rPr>
          <w:sz w:val="24"/>
          <w:szCs w:val="24"/>
        </w:rPr>
        <w:t xml:space="preserve">района </w:t>
      </w:r>
    </w:p>
    <w:p w:rsidR="006C6275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Курской области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от</w:t>
      </w:r>
      <w:r w:rsidR="00B7225B">
        <w:rPr>
          <w:sz w:val="24"/>
          <w:szCs w:val="24"/>
        </w:rPr>
        <w:t xml:space="preserve"> </w:t>
      </w:r>
      <w:r w:rsidR="003A3A85">
        <w:rPr>
          <w:sz w:val="24"/>
          <w:szCs w:val="24"/>
        </w:rPr>
        <w:t>13.11</w:t>
      </w:r>
      <w:r w:rsidR="006C6275">
        <w:rPr>
          <w:sz w:val="24"/>
          <w:szCs w:val="24"/>
        </w:rPr>
        <w:t xml:space="preserve">.2017 года </w:t>
      </w:r>
      <w:r w:rsidRPr="007479FC">
        <w:rPr>
          <w:sz w:val="24"/>
          <w:szCs w:val="24"/>
        </w:rPr>
        <w:t>№</w:t>
      </w:r>
      <w:r w:rsidR="00B7225B">
        <w:rPr>
          <w:sz w:val="24"/>
          <w:szCs w:val="24"/>
        </w:rPr>
        <w:t xml:space="preserve"> </w:t>
      </w:r>
      <w:r w:rsidR="00EF0C89">
        <w:rPr>
          <w:sz w:val="24"/>
          <w:szCs w:val="24"/>
        </w:rPr>
        <w:t>_</w:t>
      </w:r>
      <w:r w:rsidR="003A3A85">
        <w:rPr>
          <w:sz w:val="24"/>
          <w:szCs w:val="24"/>
        </w:rPr>
        <w:t>739</w:t>
      </w:r>
      <w:r w:rsidRPr="007479FC">
        <w:rPr>
          <w:sz w:val="24"/>
          <w:szCs w:val="24"/>
        </w:rPr>
        <w:t>)</w:t>
      </w:r>
    </w:p>
    <w:p w:rsidR="00CD050B" w:rsidRPr="007479FC" w:rsidRDefault="00CD050B" w:rsidP="00CF502B">
      <w:pPr>
        <w:pStyle w:val="21"/>
        <w:shd w:val="clear" w:color="auto" w:fill="auto"/>
        <w:jc w:val="both"/>
        <w:rPr>
          <w:sz w:val="24"/>
          <w:szCs w:val="24"/>
        </w:rPr>
      </w:pPr>
    </w:p>
    <w:p w:rsidR="00CD050B" w:rsidRPr="007479FC" w:rsidRDefault="00CD050B" w:rsidP="00CD050B">
      <w:pPr>
        <w:pStyle w:val="21"/>
        <w:shd w:val="clear" w:color="auto" w:fill="auto"/>
        <w:ind w:firstLine="360"/>
        <w:jc w:val="right"/>
        <w:rPr>
          <w:sz w:val="24"/>
          <w:szCs w:val="24"/>
        </w:rPr>
      </w:pP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bookmarkStart w:id="0" w:name="bookmark1"/>
      <w:r w:rsidRPr="007479FC">
        <w:rPr>
          <w:sz w:val="24"/>
          <w:szCs w:val="24"/>
        </w:rPr>
        <w:t>МУНИЦИПАЛЬНАЯ ПРОГРАММА</w:t>
      </w: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  <w:bookmarkEnd w:id="0"/>
    </w:p>
    <w:p w:rsidR="00CD050B" w:rsidRPr="007479FC" w:rsidRDefault="00CD050B" w:rsidP="00CD050B">
      <w:pPr>
        <w:spacing w:line="302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«Сохранение и развитие архивного дела в Советском районе</w:t>
      </w:r>
    </w:p>
    <w:p w:rsidR="00CD050B" w:rsidRPr="007479FC" w:rsidRDefault="00046C4C" w:rsidP="00CD050B">
      <w:pPr>
        <w:spacing w:line="302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на 2015</w:t>
      </w:r>
      <w:r w:rsidR="00CD050B" w:rsidRPr="007479FC">
        <w:rPr>
          <w:rFonts w:ascii="Times New Roman" w:hAnsi="Times New Roman" w:cs="Times New Roman"/>
        </w:rPr>
        <w:t>-201</w:t>
      </w:r>
      <w:r w:rsidR="00F12207">
        <w:rPr>
          <w:rFonts w:ascii="Times New Roman" w:hAnsi="Times New Roman" w:cs="Times New Roman"/>
        </w:rPr>
        <w:t>9</w:t>
      </w:r>
      <w:r w:rsidR="00CD050B" w:rsidRPr="007479FC">
        <w:rPr>
          <w:rFonts w:ascii="Times New Roman" w:hAnsi="Times New Roman" w:cs="Times New Roman"/>
        </w:rPr>
        <w:t xml:space="preserve"> годы»</w:t>
      </w:r>
    </w:p>
    <w:p w:rsidR="00CD050B" w:rsidRPr="007479FC" w:rsidRDefault="00CD050B" w:rsidP="00CD050B">
      <w:pPr>
        <w:spacing w:line="302" w:lineRule="exact"/>
        <w:jc w:val="center"/>
        <w:rPr>
          <w:rFonts w:ascii="Times New Roman" w:hAnsi="Times New Roman" w:cs="Times New Roman"/>
        </w:rPr>
      </w:pPr>
    </w:p>
    <w:p w:rsidR="00CD050B" w:rsidRPr="006C6275" w:rsidRDefault="006C6275" w:rsidP="00940EC1">
      <w:pPr>
        <w:jc w:val="center"/>
        <w:rPr>
          <w:rFonts w:ascii="Times New Roman" w:hAnsi="Times New Roman" w:cs="Times New Roman"/>
          <w:b/>
        </w:rPr>
      </w:pPr>
      <w:r w:rsidRPr="006C6275">
        <w:rPr>
          <w:rFonts w:ascii="Times New Roman" w:hAnsi="Times New Roman" w:cs="Times New Roman"/>
          <w:b/>
        </w:rPr>
        <w:t>ПАСПОРТ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муниципальной программы Советского  района Курской области</w:t>
      </w:r>
    </w:p>
    <w:p w:rsidR="006C6275" w:rsidRDefault="00CD050B" w:rsidP="00940EC1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«Сохранение и развитие архивного дела в Советском районе Курской области 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на 201</w:t>
      </w:r>
      <w:r w:rsidR="00046C4C" w:rsidRPr="007479FC">
        <w:rPr>
          <w:rFonts w:ascii="Times New Roman" w:hAnsi="Times New Roman" w:cs="Times New Roman"/>
        </w:rPr>
        <w:t>5</w:t>
      </w:r>
      <w:r w:rsidRPr="007479FC">
        <w:rPr>
          <w:rFonts w:ascii="Times New Roman" w:hAnsi="Times New Roman" w:cs="Times New Roman"/>
        </w:rPr>
        <w:t>-201</w:t>
      </w:r>
      <w:r w:rsidR="00F12207">
        <w:rPr>
          <w:rFonts w:ascii="Times New Roman" w:hAnsi="Times New Roman" w:cs="Times New Roman"/>
        </w:rPr>
        <w:t>9</w:t>
      </w:r>
      <w:r w:rsidRPr="007479FC">
        <w:rPr>
          <w:rFonts w:ascii="Times New Roman" w:hAnsi="Times New Roman" w:cs="Times New Roman"/>
        </w:rPr>
        <w:t xml:space="preserve"> годы »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3227"/>
        <w:gridCol w:w="6670"/>
      </w:tblGrid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Архивный отдел Администрации Советского района Курской области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Соисполнители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Участники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415F5" w:rsidRPr="007479FC" w:rsidTr="006C6275">
        <w:tc>
          <w:tcPr>
            <w:tcW w:w="3227" w:type="dxa"/>
          </w:tcPr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</w:t>
            </w:r>
          </w:p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  <w:p w:rsidR="008415F5" w:rsidRPr="007479FC" w:rsidRDefault="008415F5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8415F5" w:rsidRPr="007479FC" w:rsidRDefault="008415F5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 1 «Управление муниципальной программой и обеспечение условий реализации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Подпрограммы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</w:t>
            </w:r>
            <w:r w:rsidR="008415F5" w:rsidRPr="007479FC">
              <w:rPr>
                <w:rFonts w:ascii="Times New Roman" w:hAnsi="Times New Roman" w:cs="Times New Roman"/>
              </w:rPr>
              <w:t xml:space="preserve"> 2</w:t>
            </w:r>
            <w:r w:rsidR="00046C4C" w:rsidRPr="007479FC">
              <w:rPr>
                <w:rFonts w:ascii="Times New Roman" w:hAnsi="Times New Roman" w:cs="Times New Roman"/>
              </w:rPr>
              <w:t xml:space="preserve"> «Организация хранения, комплектования</w:t>
            </w:r>
            <w:r w:rsidR="00685A58" w:rsidRPr="007479FC">
              <w:rPr>
                <w:rFonts w:ascii="Times New Roman" w:hAnsi="Times New Roman" w:cs="Times New Roman"/>
              </w:rPr>
              <w:t xml:space="preserve"> и </w:t>
            </w:r>
            <w:r w:rsidR="00046C4C" w:rsidRPr="007479FC">
              <w:rPr>
                <w:rFonts w:ascii="Times New Roman" w:hAnsi="Times New Roman" w:cs="Times New Roman"/>
              </w:rPr>
              <w:t xml:space="preserve"> использования документов Архивного фонда Курской области  и иных архивных документов</w:t>
            </w:r>
            <w:r w:rsidRPr="007479FC">
              <w:rPr>
                <w:rFonts w:ascii="Times New Roman" w:hAnsi="Times New Roman" w:cs="Times New Roman"/>
              </w:rPr>
              <w:t>»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Цели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Совершенствование системы архивного дела в Советском районе Курской области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Задачи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Достижение поставленной цели будет решаться путем реализации следующих задач: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надлежащих условий сохранности архивных документов;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0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оснащение архивного отдела Администрации Советского  района Курской области средствами перевода документов в электронный вид;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повышение качества комплектования архива новыми документами;</w:t>
            </w:r>
          </w:p>
          <w:p w:rsidR="00CD050B" w:rsidRPr="007479FC" w:rsidRDefault="00CD050B" w:rsidP="006C627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6C6275">
              <w:rPr>
                <w:sz w:val="24"/>
                <w:szCs w:val="24"/>
              </w:rPr>
              <w:t>создание необходимых условий для обеспечения</w:t>
            </w:r>
            <w:r w:rsidRPr="006C6275">
              <w:rPr>
                <w:sz w:val="24"/>
                <w:szCs w:val="24"/>
              </w:rPr>
              <w:br w:type="page"/>
              <w:t xml:space="preserve"> доступа юридических и физических лиц к информационным ресурсам Советского района Курской области с целью удовлетворения  потребностей в архивной информации.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670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Программа реализуется в один этап: 201</w:t>
            </w:r>
            <w:r w:rsidR="00046C4C" w:rsidRPr="007479FC">
              <w:rPr>
                <w:sz w:val="24"/>
                <w:szCs w:val="24"/>
              </w:rPr>
              <w:t>5</w:t>
            </w:r>
            <w:r w:rsidRPr="007479FC">
              <w:rPr>
                <w:sz w:val="24"/>
                <w:szCs w:val="24"/>
              </w:rPr>
              <w:t>-201</w:t>
            </w:r>
            <w:r w:rsidR="00F12207">
              <w:rPr>
                <w:sz w:val="24"/>
                <w:szCs w:val="24"/>
              </w:rPr>
              <w:t>9</w:t>
            </w:r>
            <w:r w:rsidRPr="007479FC">
              <w:rPr>
                <w:sz w:val="24"/>
                <w:szCs w:val="24"/>
              </w:rPr>
              <w:t xml:space="preserve"> годы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 w:rsidR="00F12207"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годах </w:t>
            </w:r>
            <w:r w:rsidR="004112C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включая плановый период 2020 года,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составляет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1811,43116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рублей,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 w:rsidR="00EF0C89">
              <w:rPr>
                <w:rFonts w:ascii="Times New Roman" w:eastAsia="Calibri" w:hAnsi="Times New Roman" w:cs="Times New Roman"/>
                <w:color w:val="auto"/>
                <w:lang w:eastAsia="en-US"/>
              </w:rPr>
              <w:t>301</w:t>
            </w:r>
            <w:r w:rsidR="00E8367D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EF0C89">
              <w:rPr>
                <w:rFonts w:ascii="Times New Roman" w:eastAsia="Times New Roman" w:hAnsi="Times New Roman" w:cs="Times New Roman"/>
                <w:color w:val="auto"/>
              </w:rPr>
              <w:t>48985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A662A0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 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299,837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2018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303,213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2019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303,213 тыс. рублей;</w:t>
            </w:r>
          </w:p>
          <w:p w:rsidR="00333624" w:rsidRPr="007479FC" w:rsidRDefault="0033362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303,213 тыс. рублей.</w:t>
            </w:r>
          </w:p>
          <w:p w:rsidR="00A662A0" w:rsidRPr="007479FC" w:rsidRDefault="00A662A0" w:rsidP="00A662A0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A662A0" w:rsidRPr="007479FC" w:rsidRDefault="00A662A0" w:rsidP="00A662A0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 w:rsidR="00333624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679,292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A662A0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017 год –  11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051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2018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111,719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тыс. рублей;</w:t>
            </w:r>
          </w:p>
          <w:p w:rsidR="001124A4" w:rsidRDefault="001124A4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2019 год – 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111,719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33624" w:rsidRPr="007479FC" w:rsidRDefault="00333624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111,719 тыс. рублей.</w:t>
            </w:r>
          </w:p>
          <w:p w:rsidR="00A662A0" w:rsidRPr="007479FC" w:rsidRDefault="00A662A0" w:rsidP="00A662A0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 w:rsidRPr="007479FC"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</w:t>
            </w:r>
            <w:r w:rsidR="00333624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1132,13916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124A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2015 год –  188,65431  тыс. рублей;</w:t>
            </w:r>
          </w:p>
          <w:p w:rsidR="00A662A0" w:rsidRPr="007479FC" w:rsidRDefault="00A662A0" w:rsidP="00A662A0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 w:rsidR="00EF0C89">
              <w:rPr>
                <w:rFonts w:ascii="Times New Roman" w:eastAsia="Calibri" w:hAnsi="Times New Roman" w:cs="Times New Roman"/>
                <w:color w:val="auto"/>
                <w:lang w:eastAsia="en-US"/>
              </w:rPr>
              <w:t>182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E8367D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F0C89">
              <w:rPr>
                <w:rFonts w:ascii="Times New Roman" w:eastAsia="Times New Roman" w:hAnsi="Times New Roman" w:cs="Times New Roman"/>
                <w:color w:val="auto"/>
              </w:rPr>
              <w:t>1685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Pr="007479FC" w:rsidRDefault="00A662A0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="004463C8">
              <w:rPr>
                <w:rFonts w:ascii="Times New Roman" w:eastAsia="Calibri" w:hAnsi="Times New Roman" w:cs="Times New Roman"/>
                <w:color w:val="auto"/>
                <w:lang w:eastAsia="en-US"/>
              </w:rPr>
              <w:t>186,786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1124A4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191,494</w:t>
            </w:r>
            <w:r w:rsidR="004463C8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1124A4" w:rsidRDefault="001124A4" w:rsidP="001124A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33624">
              <w:rPr>
                <w:rFonts w:ascii="Times New Roman" w:eastAsia="Calibri" w:hAnsi="Times New Roman" w:cs="Times New Roman"/>
                <w:color w:val="auto"/>
                <w:lang w:eastAsia="en-US"/>
              </w:rPr>
              <w:t>191,494</w:t>
            </w:r>
            <w:r w:rsidR="004463C8"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4463C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33624" w:rsidRDefault="00333624" w:rsidP="00333624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191,494 тыс. рублей.</w:t>
            </w:r>
          </w:p>
          <w:p w:rsidR="00CD050B" w:rsidRPr="007479FC" w:rsidRDefault="00CD050B" w:rsidP="006925E5">
            <w:pPr>
              <w:widowControl/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      </w:r>
          </w:p>
          <w:p w:rsidR="00CD050B" w:rsidRPr="007479FC" w:rsidRDefault="00CD050B" w:rsidP="00C964EC">
            <w:pPr>
              <w:widowControl/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6 %;</w:t>
            </w:r>
          </w:p>
        </w:tc>
      </w:tr>
    </w:tbl>
    <w:p w:rsidR="00CD050B" w:rsidRPr="007479FC" w:rsidRDefault="00CD050B" w:rsidP="006925E5">
      <w:pPr>
        <w:spacing w:line="307" w:lineRule="exact"/>
        <w:rPr>
          <w:rFonts w:ascii="Times New Roman" w:hAnsi="Times New Roman" w:cs="Times New Roman"/>
        </w:rPr>
        <w:sectPr w:rsidR="00CD050B" w:rsidRPr="007479FC" w:rsidSect="00CF502B">
          <w:headerReference w:type="even" r:id="rId11"/>
          <w:headerReference w:type="default" r:id="rId12"/>
          <w:pgSz w:w="11909" w:h="16834"/>
          <w:pgMar w:top="568" w:right="742" w:bottom="506" w:left="1486" w:header="0" w:footer="3" w:gutter="0"/>
          <w:cols w:space="720"/>
          <w:noEndnote/>
          <w:docGrid w:linePitch="360"/>
        </w:sectPr>
      </w:pPr>
    </w:p>
    <w:p w:rsidR="00CD050B" w:rsidRPr="007479FC" w:rsidRDefault="00CD050B" w:rsidP="006925E5">
      <w:pPr>
        <w:pStyle w:val="60"/>
        <w:shd w:val="clear" w:color="auto" w:fill="auto"/>
        <w:tabs>
          <w:tab w:val="left" w:pos="1851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lastRenderedPageBreak/>
        <w:t>Ⅰ</w:t>
      </w:r>
      <w:r w:rsidRPr="007479FC">
        <w:rPr>
          <w:rFonts w:eastAsia="MS Mincho"/>
          <w:sz w:val="24"/>
          <w:szCs w:val="24"/>
        </w:rPr>
        <w:t xml:space="preserve"> </w:t>
      </w:r>
      <w:r w:rsidRPr="007479FC">
        <w:rPr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Документальное наследие района за 1941 - 2010 годы, хранящееся в архивном отделе Администрации </w:t>
      </w:r>
      <w:r w:rsidRPr="007479FC">
        <w:rPr>
          <w:rFonts w:ascii="Times New Roman" w:hAnsi="Times New Roman" w:cs="Times New Roman"/>
        </w:rPr>
        <w:t>Советского</w:t>
      </w:r>
      <w:r w:rsidRPr="007479FC">
        <w:rPr>
          <w:rFonts w:ascii="Times New Roman" w:eastAsia="Courier New CYR" w:hAnsi="Times New Roman" w:cs="Times New Roman"/>
        </w:rPr>
        <w:t xml:space="preserve"> района Курской области, составляет 25092 ед. хранения.                           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Архивный отдел Администрации Советского района Курской области призван  обеспечивать сохранность огромного массива доку</w:t>
      </w:r>
      <w:r w:rsidR="00A1430A" w:rsidRPr="007479FC">
        <w:rPr>
          <w:rFonts w:ascii="Times New Roman" w:hAnsi="Times New Roman" w:cs="Times New Roman"/>
        </w:rPr>
        <w:t>ментной информации, пополнять</w:t>
      </w:r>
      <w:r w:rsidRPr="007479FC">
        <w:rPr>
          <w:rFonts w:ascii="Times New Roman" w:hAnsi="Times New Roman" w:cs="Times New Roman"/>
        </w:rPr>
        <w:t xml:space="preserve"> Архивный фонд Курской области и удовлетворять информационные потребности пользователей информационными ресурсами.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условиях модернизации экономики и социальной сферы, глобальной                                  информатизации общества отмечается рост обращений граждан России, жителей ближнего и дальнего зарубежья в архивный отдел за получением информации социально-правового, тематического характера. Так, в 201</w:t>
      </w:r>
      <w:r w:rsidR="00940EC1" w:rsidRPr="007479FC">
        <w:rPr>
          <w:rFonts w:ascii="Times New Roman" w:hAnsi="Times New Roman" w:cs="Times New Roman"/>
        </w:rPr>
        <w:t>3 г. исполнено 1077</w:t>
      </w:r>
      <w:r w:rsidRPr="007479FC">
        <w:rPr>
          <w:rFonts w:ascii="Times New Roman" w:hAnsi="Times New Roman" w:cs="Times New Roman"/>
        </w:rPr>
        <w:t xml:space="preserve"> запросов граждан, что превысило аналогичны</w:t>
      </w:r>
      <w:r w:rsidR="00940EC1" w:rsidRPr="007479FC">
        <w:rPr>
          <w:rFonts w:ascii="Times New Roman" w:hAnsi="Times New Roman" w:cs="Times New Roman"/>
        </w:rPr>
        <w:t>е показатели предыдущего года (</w:t>
      </w:r>
      <w:r w:rsidRPr="007479FC">
        <w:rPr>
          <w:rFonts w:ascii="Times New Roman" w:hAnsi="Times New Roman" w:cs="Times New Roman"/>
        </w:rPr>
        <w:t>201</w:t>
      </w:r>
      <w:r w:rsidR="00940EC1" w:rsidRPr="007479FC">
        <w:rPr>
          <w:rFonts w:ascii="Times New Roman" w:hAnsi="Times New Roman" w:cs="Times New Roman"/>
        </w:rPr>
        <w:t xml:space="preserve">2 год – 899). За </w:t>
      </w:r>
      <w:r w:rsidR="00356164" w:rsidRPr="007479FC">
        <w:rPr>
          <w:rFonts w:ascii="Times New Roman" w:hAnsi="Times New Roman" w:cs="Times New Roman"/>
        </w:rPr>
        <w:t>январь-февраль 2014</w:t>
      </w:r>
      <w:r w:rsidRPr="007479FC">
        <w:rPr>
          <w:rFonts w:ascii="Times New Roman" w:hAnsi="Times New Roman" w:cs="Times New Roman"/>
        </w:rPr>
        <w:t xml:space="preserve"> года  пос</w:t>
      </w:r>
      <w:r w:rsidR="00356164" w:rsidRPr="007479FC">
        <w:rPr>
          <w:rFonts w:ascii="Times New Roman" w:hAnsi="Times New Roman" w:cs="Times New Roman"/>
        </w:rPr>
        <w:t>тупило 182 запроса</w:t>
      </w:r>
      <w:r w:rsidRPr="007479FC">
        <w:rPr>
          <w:rFonts w:ascii="Times New Roman" w:hAnsi="Times New Roman" w:cs="Times New Roman"/>
        </w:rPr>
        <w:t>. Отмеченная тенденция увеличения доступа к архивной    информации будет в дальнейшем только прогрессировать.</w:t>
      </w:r>
    </w:p>
    <w:p w:rsidR="00CD050B" w:rsidRPr="007479FC" w:rsidRDefault="00CD050B" w:rsidP="00CD050B">
      <w:pPr>
        <w:ind w:firstLine="709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обеспечения сохранности документов и для обновления материальной базы архивного отдела  из местного бюджета была выделена сумма в размере  11 080 рублей на  приобретение  картонных коробов  в количестве 200 штук и телефона. Короба накопители были приобретены в августе 2013 года.</w:t>
      </w:r>
    </w:p>
    <w:p w:rsidR="00CD050B" w:rsidRPr="007479FC" w:rsidRDefault="00CD050B" w:rsidP="00CD050B">
      <w:pPr>
        <w:ind w:firstLine="708"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Также в 2013 году осуществлено подключение к сети  Интернет, приобретена новая лицензионная программа </w:t>
      </w:r>
      <w:r w:rsidRPr="007479FC">
        <w:rPr>
          <w:rFonts w:ascii="Times New Roman" w:hAnsi="Times New Roman" w:cs="Times New Roman"/>
          <w:lang w:val="en-US"/>
        </w:rPr>
        <w:t>Microsoft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  <w:lang w:val="en-US"/>
        </w:rPr>
        <w:t>Windows</w:t>
      </w:r>
      <w:r w:rsidRPr="007479FC">
        <w:rPr>
          <w:rFonts w:ascii="Times New Roman" w:hAnsi="Times New Roman" w:cs="Times New Roman"/>
        </w:rPr>
        <w:t xml:space="preserve"> </w:t>
      </w:r>
      <w:r w:rsidR="00A1430A" w:rsidRPr="007479FC">
        <w:rPr>
          <w:rFonts w:ascii="Times New Roman" w:hAnsi="Times New Roman" w:cs="Times New Roman"/>
        </w:rPr>
        <w:t xml:space="preserve">7 </w:t>
      </w:r>
      <w:r w:rsidR="00A1430A" w:rsidRPr="007479FC">
        <w:rPr>
          <w:rFonts w:ascii="Times New Roman" w:hAnsi="Times New Roman" w:cs="Times New Roman"/>
          <w:lang w:val="en-US"/>
        </w:rPr>
        <w:t>prof</w:t>
      </w:r>
      <w:r w:rsidRPr="007479FC">
        <w:rPr>
          <w:rFonts w:ascii="Times New Roman" w:hAnsi="Times New Roman" w:cs="Times New Roman"/>
        </w:rPr>
        <w:t xml:space="preserve"> на компьютер. В 2012 году между Пенсионным фондом РФ в Курской области и Администрацией Советского  района   заключено соглашение об информационном взаимодействии и в 2014 году будет установлена программа электронного документооборота между  архивным отделом и  Пенсионным фондом. </w:t>
      </w:r>
    </w:p>
    <w:p w:rsidR="00CD050B" w:rsidRPr="007479FC" w:rsidRDefault="00CD050B" w:rsidP="00CD050B">
      <w:pPr>
        <w:ind w:firstLine="720"/>
        <w:contextualSpacing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</w:t>
      </w:r>
      <w:r w:rsidRPr="007479FC">
        <w:rPr>
          <w:rFonts w:ascii="Times New Roman" w:eastAsia="Courier New CYR" w:hAnsi="Times New Roman" w:cs="Times New Roman"/>
        </w:rPr>
        <w:t>беспечения   условий предоставления архивной информации   учреждениям и организациям</w:t>
      </w:r>
      <w:r w:rsidR="00A1430A" w:rsidRPr="007479FC">
        <w:rPr>
          <w:rFonts w:ascii="Times New Roman" w:eastAsia="Courier New CYR" w:hAnsi="Times New Roman" w:cs="Times New Roman"/>
        </w:rPr>
        <w:t xml:space="preserve"> различной формы собственности, </w:t>
      </w:r>
      <w:r w:rsidRPr="007479FC">
        <w:rPr>
          <w:rFonts w:ascii="Times New Roman" w:eastAsia="Courier New CYR" w:hAnsi="Times New Roman" w:cs="Times New Roman"/>
        </w:rPr>
        <w:t>удовлетворения   потребностей архивной информацией и конституционных прав граждан</w:t>
      </w:r>
      <w:r w:rsidR="00A1430A" w:rsidRPr="007479FC">
        <w:rPr>
          <w:rFonts w:ascii="Times New Roman" w:eastAsia="Courier New CYR" w:hAnsi="Times New Roman" w:cs="Times New Roman"/>
        </w:rPr>
        <w:t xml:space="preserve">, необходимо </w:t>
      </w:r>
      <w:r w:rsidRPr="007479FC">
        <w:rPr>
          <w:rFonts w:ascii="Times New Roman" w:eastAsia="Courier New CYR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произвести ремонт в помещении для хранения</w:t>
      </w:r>
      <w:r w:rsidR="00A1430A" w:rsidRPr="007479FC">
        <w:rPr>
          <w:rFonts w:ascii="Times New Roman" w:hAnsi="Times New Roman" w:cs="Times New Roman"/>
        </w:rPr>
        <w:t xml:space="preserve"> документов</w:t>
      </w:r>
      <w:r w:rsidRPr="007479FC">
        <w:rPr>
          <w:rFonts w:ascii="Times New Roman" w:hAnsi="Times New Roman" w:cs="Times New Roman"/>
        </w:rPr>
        <w:t xml:space="preserve">, приобрести </w:t>
      </w:r>
      <w:r w:rsidR="00A1430A" w:rsidRPr="007479FC">
        <w:rPr>
          <w:rFonts w:ascii="Times New Roman" w:hAnsi="Times New Roman" w:cs="Times New Roman"/>
        </w:rPr>
        <w:t xml:space="preserve"> копировальную </w:t>
      </w:r>
      <w:r w:rsidRPr="007479FC">
        <w:rPr>
          <w:rFonts w:ascii="Times New Roman" w:hAnsi="Times New Roman" w:cs="Times New Roman"/>
        </w:rPr>
        <w:t xml:space="preserve">технику. </w:t>
      </w:r>
    </w:p>
    <w:p w:rsidR="00CD050B" w:rsidRPr="007479FC" w:rsidRDefault="00CD050B" w:rsidP="00CD050B">
      <w:pPr>
        <w:ind w:firstLine="720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Для приведения архивохранилищ в с</w:t>
      </w:r>
      <w:r w:rsidRPr="007479FC">
        <w:rPr>
          <w:rFonts w:ascii="Times New Roman" w:eastAsia="Courier New CYR" w:hAnsi="Times New Roman" w:cs="Times New Roman"/>
        </w:rPr>
        <w:t>оответствие с нормативными требованиями к световому режиму хранения архивных документов необходимо приобрести закрытые плафоны в количестве 12 штук.</w:t>
      </w:r>
    </w:p>
    <w:p w:rsidR="00CD050B" w:rsidRPr="007479FC" w:rsidRDefault="00CD050B" w:rsidP="00CD050B">
      <w:pPr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          Для создания условий по соблюдению правил пожарной безопасности необходимо приобрести 2 огнетушителя и установить противопожарную сигнализацию. </w:t>
      </w:r>
    </w:p>
    <w:p w:rsidR="00CD050B" w:rsidRPr="007479FC" w:rsidRDefault="00CD050B" w:rsidP="00CD050B">
      <w:pPr>
        <w:autoSpaceDE w:val="0"/>
        <w:ind w:firstLine="708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>Старые металлические стеллажи выработали свой ресурс. Необходима замена используемых и приобретение новых стеллажей, протяженностью 76  погонных метров.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В обстановке быстрого распространения современных технологий возникают              дополнительные задачи, связанные с развитием систем обмена информацией с помощью глобальных компьютерных сетей. Для решения указанных задач необходимо обеспечение архивного отдела оргтехникой,  специализированными программными продуктами.</w:t>
      </w:r>
    </w:p>
    <w:p w:rsidR="00CD050B" w:rsidRPr="007479FC" w:rsidRDefault="00CD050B" w:rsidP="00CD050B">
      <w:pPr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ab/>
      </w:r>
      <w:hyperlink r:id="rId13" w:history="1">
        <w:r w:rsidRPr="007479FC">
          <w:rPr>
            <w:rFonts w:ascii="Times New Roman" w:hAnsi="Times New Roman" w:cs="Times New Roman"/>
          </w:rPr>
          <w:t>Стратегия</w:t>
        </w:r>
      </w:hyperlink>
      <w:r w:rsidRPr="007479FC">
        <w:rPr>
          <w:rFonts w:ascii="Times New Roman" w:hAnsi="Times New Roman" w:cs="Times New Roman"/>
        </w:rPr>
        <w:t xml:space="preserve"> развития информационного общества в Российской Федерации, утвержденная Президентом Российской Федерации 7 февраля 2008 года N Пр-212,  предусматривает перевод  документов Архивного фонда Российской Федерации  в  электронную форму. Для решения задач  </w:t>
      </w:r>
      <w:hyperlink r:id="rId14" w:history="1">
        <w:r w:rsidRPr="007479FC">
          <w:rPr>
            <w:rFonts w:ascii="Times New Roman" w:hAnsi="Times New Roman" w:cs="Times New Roman"/>
          </w:rPr>
          <w:t>Стратегии</w:t>
        </w:r>
      </w:hyperlink>
      <w:r w:rsidRPr="007479FC">
        <w:rPr>
          <w:rFonts w:ascii="Times New Roman" w:hAnsi="Times New Roman" w:cs="Times New Roman"/>
        </w:rPr>
        <w:t xml:space="preserve"> архивным отделом планируется  перевести в электронную форму около 500 дел. Провести эту масштабную работу можно только при условии бюджетного финансирования приобретения и внедрения в практику работы архивного отдела технических средств по автоматическому сканированию, специальных программных продуктов.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Программа «Сохранение и развитие архивного дела в Советском ра</w:t>
      </w:r>
      <w:r w:rsidR="003278A4" w:rsidRPr="007479FC">
        <w:rPr>
          <w:rFonts w:ascii="Times New Roman" w:hAnsi="Times New Roman" w:cs="Times New Roman"/>
        </w:rPr>
        <w:t>йоне  Курской области на 2015</w:t>
      </w:r>
      <w:r w:rsidRPr="007479FC">
        <w:rPr>
          <w:rFonts w:ascii="Times New Roman" w:hAnsi="Times New Roman" w:cs="Times New Roman"/>
        </w:rPr>
        <w:t xml:space="preserve"> - 201</w:t>
      </w:r>
      <w:r w:rsidR="001124A4">
        <w:rPr>
          <w:rFonts w:ascii="Times New Roman" w:hAnsi="Times New Roman" w:cs="Times New Roman"/>
        </w:rPr>
        <w:t>9</w:t>
      </w:r>
      <w:r w:rsidRPr="007479FC">
        <w:rPr>
          <w:rFonts w:ascii="Times New Roman" w:hAnsi="Times New Roman" w:cs="Times New Roman"/>
        </w:rPr>
        <w:t xml:space="preserve"> годы» будет способствовать развитию отрасли в русле повышения эффективности использования информационных ресурсов Курской области, сохранения документов Архивного фонда и иных архивных документов, находящихся на хранении в архивном отделе Администрации Советского  района. 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1734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7479FC">
        <w:rPr>
          <w:b w:val="0"/>
          <w:sz w:val="24"/>
          <w:szCs w:val="24"/>
          <w:lang w:val="en-US"/>
        </w:rPr>
        <w:lastRenderedPageBreak/>
        <w:t>II</w:t>
      </w:r>
      <w:r w:rsidRPr="007479FC">
        <w:rPr>
          <w:b w:val="0"/>
          <w:sz w:val="24"/>
          <w:szCs w:val="24"/>
        </w:rPr>
        <w:t xml:space="preserve">. </w:t>
      </w:r>
      <w:r w:rsidRPr="007479FC">
        <w:rPr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цели настоящей программы определено: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совершенствование системы архивного дела в Советском районе Курской области.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Для достижения поставленных целей будут решаться следующие задачи: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25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9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Администрации Советского района Курской области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96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42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8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Ожидаемыми конечными результатами реализации программы являются: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203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увеличение количества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 хранящихся в архивном отделе Администрации Советского района Курской области с 92% до 100%;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7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увеличение количества архивных документов переведенных в электронный вид с 0% до 6%.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целевых показателей (индикаторов) программы будут оцениваться:</w:t>
      </w:r>
    </w:p>
    <w:p w:rsidR="00CD050B" w:rsidRPr="007479FC" w:rsidRDefault="00CD050B" w:rsidP="00F12207">
      <w:pPr>
        <w:tabs>
          <w:tab w:val="left" w:pos="1043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1)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 </w:t>
      </w:r>
    </w:p>
    <w:p w:rsidR="00CD050B" w:rsidRPr="007479FC" w:rsidRDefault="00CD050B" w:rsidP="00F12207">
      <w:pPr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2)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дел, хранящихся в архивном отделе Администрации Советского района Курской области.</w:t>
      </w:r>
    </w:p>
    <w:p w:rsidR="00CD050B" w:rsidRPr="007479FC" w:rsidRDefault="00CD050B" w:rsidP="00F12207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Данные показатели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архивном отделе. </w:t>
      </w:r>
    </w:p>
    <w:p w:rsidR="00CD050B" w:rsidRPr="007479FC" w:rsidRDefault="00CD050B" w:rsidP="00F12207">
      <w:pPr>
        <w:tabs>
          <w:tab w:val="left" w:pos="981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3)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внесенных в общеотраслевую базу данных «Архивный фонд». </w:t>
      </w:r>
    </w:p>
    <w:p w:rsidR="00CD050B" w:rsidRPr="007479FC" w:rsidRDefault="00CD050B" w:rsidP="00F12207">
      <w:pPr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4)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переведенных в электронный вид; 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Показатели характеризуют процесс расширения доступа пользователей к документам Архивного фонда Курской области на основе внедрения информационных и телекоммуникационных технологий. Стратегией развития информационного общества в Российской Федерации, утвержденной Президентом Российской Федерации 7 февраля 2008 г. № Пр-212, установлены контрольные значения показателей развития информационного общества в Российской Федерации на период до 2015 года.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Программа реализуется с 201</w:t>
      </w:r>
      <w:r w:rsidR="003278A4" w:rsidRPr="007479FC">
        <w:rPr>
          <w:rFonts w:ascii="Times New Roman" w:eastAsia="Times New Roman" w:hAnsi="Times New Roman" w:cs="Times New Roman"/>
          <w:color w:val="auto"/>
        </w:rPr>
        <w:t>5 по 201</w:t>
      </w:r>
      <w:r w:rsidR="00F12207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 в один этап.</w:t>
      </w:r>
    </w:p>
    <w:p w:rsidR="00CD050B" w:rsidRPr="007479FC" w:rsidRDefault="00CD050B" w:rsidP="00CD050B">
      <w:pPr>
        <w:tabs>
          <w:tab w:val="left" w:pos="981"/>
        </w:tabs>
        <w:spacing w:line="259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32"/>
        <w:keepNext/>
        <w:keepLines/>
        <w:shd w:val="clear" w:color="auto" w:fill="auto"/>
        <w:tabs>
          <w:tab w:val="left" w:pos="379"/>
        </w:tabs>
        <w:spacing w:line="210" w:lineRule="exact"/>
        <w:ind w:firstLine="0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Ⅲ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Сведения о показателях и индикаторах муниципальной программы</w:t>
      </w:r>
    </w:p>
    <w:p w:rsidR="00CD050B" w:rsidRPr="007479FC" w:rsidRDefault="00CD050B" w:rsidP="00F12207">
      <w:pPr>
        <w:pStyle w:val="2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CD050B" w:rsidRPr="007479FC" w:rsidRDefault="00CD050B" w:rsidP="00F12207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spacing w:line="259" w:lineRule="exact"/>
        <w:ind w:firstLine="708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keepNext/>
        <w:keepLines/>
        <w:tabs>
          <w:tab w:val="left" w:pos="2284"/>
        </w:tabs>
        <w:spacing w:line="259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Ⅳ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Реализация ведомственных целевых программ в рамках настоящей муниципальной программы не предусмотрена.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Достижение целей и решение задач программы обеспечивается путем выполнения ряда основных мероприятий.</w:t>
      </w:r>
    </w:p>
    <w:p w:rsidR="00CD050B" w:rsidRPr="007479FC" w:rsidRDefault="008415F5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Подпрограмма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«</w:t>
      </w:r>
      <w:r w:rsidR="003F3DBD">
        <w:rPr>
          <w:rFonts w:ascii="Times New Roman" w:eastAsia="Times New Roman" w:hAnsi="Times New Roman" w:cs="Times New Roman"/>
          <w:color w:val="auto"/>
        </w:rPr>
        <w:t>Организация хранения, комплектования и использования документов Архивного фонда  Курской области  и иных архивных документов</w:t>
      </w:r>
      <w:r w:rsidR="00CD050B" w:rsidRPr="007479FC">
        <w:rPr>
          <w:rFonts w:ascii="Times New Roman" w:eastAsia="Times New Roman" w:hAnsi="Times New Roman" w:cs="Times New Roman"/>
          <w:color w:val="auto"/>
        </w:rPr>
        <w:t>» включает следующие основные мероприятия:</w:t>
      </w:r>
    </w:p>
    <w:p w:rsidR="00CD050B" w:rsidRPr="007479FC" w:rsidRDefault="00CD050B" w:rsidP="00F12207">
      <w:pPr>
        <w:pStyle w:val="af4"/>
        <w:numPr>
          <w:ilvl w:val="1"/>
          <w:numId w:val="37"/>
        </w:numPr>
        <w:tabs>
          <w:tab w:val="left" w:pos="97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гигиенического).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спецоборудования (погодных станций), огнетушителей;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металлических шкафов (сейфов);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стеллажей.</w:t>
      </w:r>
    </w:p>
    <w:p w:rsidR="00CD050B" w:rsidRPr="007479FC" w:rsidRDefault="00CD050B" w:rsidP="00F12207">
      <w:pPr>
        <w:pStyle w:val="af4"/>
        <w:numPr>
          <w:ilvl w:val="1"/>
          <w:numId w:val="36"/>
        </w:numPr>
        <w:tabs>
          <w:tab w:val="left" w:pos="98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Приобретение специальных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средств хранения документов Архивного фонда Курской области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и иных архивных документов.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4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архивных коробов для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картонирования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>;</w:t>
      </w:r>
    </w:p>
    <w:p w:rsidR="00CD050B" w:rsidRPr="007479FC" w:rsidRDefault="00CD050B" w:rsidP="00F12207">
      <w:pPr>
        <w:tabs>
          <w:tab w:val="left" w:pos="72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металлических шкафов (сейфов) для хранения документов и электронных носителей информации.</w:t>
      </w:r>
    </w:p>
    <w:p w:rsidR="00CD050B" w:rsidRPr="007479FC" w:rsidRDefault="00CD050B" w:rsidP="00F12207">
      <w:pPr>
        <w:pStyle w:val="af4"/>
        <w:numPr>
          <w:ilvl w:val="1"/>
          <w:numId w:val="35"/>
        </w:numPr>
        <w:tabs>
          <w:tab w:val="left" w:pos="1101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В рамках осуществления этого основного мероприятия предусматривается: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-п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 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ремонт множительно-копировальной техники;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CD050B" w:rsidRPr="007479FC" w:rsidRDefault="00CD050B" w:rsidP="00F12207">
      <w:pPr>
        <w:spacing w:line="259" w:lineRule="exact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антивирусного программного продукта и его установка;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сервера для хранения документов, переведенных в электронный вид.</w:t>
      </w:r>
    </w:p>
    <w:p w:rsidR="00CD050B" w:rsidRPr="007479FC" w:rsidRDefault="00CD050B" w:rsidP="00F12207">
      <w:pPr>
        <w:pStyle w:val="af4"/>
        <w:numPr>
          <w:ilvl w:val="1"/>
          <w:numId w:val="34"/>
        </w:numPr>
        <w:tabs>
          <w:tab w:val="left" w:pos="990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2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календаря знаменательных и памятных дат;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9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краткого справочника по архивным фондам;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1.5 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 на 201</w:t>
      </w:r>
      <w:r w:rsidR="003278A4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F12207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 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содержание работника архивного отдела Администрации Советского района Курской области. 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В процессе реализации муниципальной программы допускается внесение изменений в нормативные правовые акты Советского района Курской области, связанные со сферой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сфере архивного дела, на территории Советского района Курской области.</w:t>
      </w:r>
      <w:proofErr w:type="gramEnd"/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MS Mincho" w:hAnsi="Times New Roman" w:cs="Times New Roman"/>
          <w:b/>
          <w:color w:val="auto"/>
        </w:rPr>
      </w:pP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Ⅴ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Прогноз сводных показателей муниципальных заданий по этапам реализации муниципальной программы</w:t>
      </w:r>
    </w:p>
    <w:p w:rsidR="00CD050B" w:rsidRPr="007479FC" w:rsidRDefault="00CD050B" w:rsidP="00CD050B">
      <w:pPr>
        <w:spacing w:line="27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ab/>
        <w:t>Выполнение муниципальных заданий в рамках муниципальной программы не предусмотрено.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реализации муниципальной 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выписок»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согласно постановлению Администрации Советского района Курской области от 14.06.2012 №</w:t>
      </w:r>
      <w:r w:rsidR="00F12207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485.</w:t>
      </w:r>
    </w:p>
    <w:p w:rsidR="00CD050B" w:rsidRPr="007479FC" w:rsidRDefault="00CD050B" w:rsidP="00CD050B">
      <w:pPr>
        <w:tabs>
          <w:tab w:val="left" w:pos="99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Ⅵ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мероприятий, реализуемых поселениями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рамках их полномочий)</w:t>
      </w: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7479FC">
        <w:rPr>
          <w:sz w:val="24"/>
          <w:szCs w:val="24"/>
        </w:rPr>
        <w:t xml:space="preserve"> 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CD050B" w:rsidRPr="007479FC" w:rsidRDefault="00CD050B" w:rsidP="00CD050B">
      <w:pPr>
        <w:pStyle w:val="21"/>
        <w:shd w:val="clear" w:color="auto" w:fill="auto"/>
        <w:spacing w:line="283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Поселения Советского района Курской области не участвуют в реализации муниципальной программы.</w:t>
      </w:r>
    </w:p>
    <w:p w:rsidR="00381D16" w:rsidRDefault="00381D16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rFonts w:ascii="MS Mincho" w:eastAsia="MS Mincho" w:hAnsi="MS Mincho" w:cs="MS Mincho"/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Ⅶ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381D16" w:rsidRDefault="00CD050B" w:rsidP="00381D16">
      <w:pPr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Предприятия и организации, а также внебюджетные фонды в реализации муниципальной программы не участвуют.</w:t>
      </w:r>
    </w:p>
    <w:p w:rsidR="00381D16" w:rsidRDefault="00381D16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</w:p>
    <w:p w:rsidR="00CD050B" w:rsidRPr="00381D16" w:rsidRDefault="00CD050B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  <w:r w:rsidRPr="00381D16">
        <w:rPr>
          <w:rFonts w:ascii="Times New Roman" w:hAnsi="Times New Roman" w:cs="Times New Roman"/>
          <w:b/>
        </w:rPr>
        <w:t>VIII. Обоснование выделения подпрограмм</w:t>
      </w: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Решение задач муниципальной программы осуществляется посредством выполнения соответствующей им подпрограммы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 использования документов Архивного фонда Курской области  и иных архивных документов»</w:t>
      </w:r>
      <w:r w:rsidRPr="007479FC">
        <w:rPr>
          <w:rFonts w:ascii="Times New Roman" w:eastAsia="Times New Roman" w:hAnsi="Times New Roman" w:cs="Times New Roman"/>
          <w:color w:val="auto"/>
        </w:rPr>
        <w:t>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5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9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0"/>
        </w:tabs>
        <w:spacing w:line="264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Структура подпрограммы, включенной в муниципальную программу, соответствует принципам программно-целевого метода в сфере управления архивным делом и охватывает основные направления государственной политики в данной области.</w:t>
      </w:r>
    </w:p>
    <w:p w:rsidR="00CD050B" w:rsidRDefault="00CD050B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6C6275" w:rsidRDefault="006C6275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6C6275" w:rsidRPr="007479FC" w:rsidRDefault="006C6275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CD050B" w:rsidRDefault="00CD050B" w:rsidP="00381D16">
      <w:pPr>
        <w:pStyle w:val="60"/>
        <w:numPr>
          <w:ilvl w:val="0"/>
          <w:numId w:val="14"/>
        </w:numPr>
        <w:shd w:val="clear" w:color="auto" w:fill="auto"/>
        <w:tabs>
          <w:tab w:val="left" w:pos="1854"/>
        </w:tabs>
        <w:spacing w:line="264" w:lineRule="exact"/>
        <w:ind w:left="360" w:hanging="36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Обоснование объема финансовых ресурсов, необходимых для реализации муниципальной программы</w:t>
      </w:r>
    </w:p>
    <w:p w:rsidR="00381D16" w:rsidRPr="007479FC" w:rsidRDefault="00381D16" w:rsidP="00381D16">
      <w:pPr>
        <w:pStyle w:val="60"/>
        <w:shd w:val="clear" w:color="auto" w:fill="auto"/>
        <w:tabs>
          <w:tab w:val="left" w:pos="1854"/>
        </w:tabs>
        <w:spacing w:line="264" w:lineRule="exact"/>
        <w:ind w:left="360" w:firstLine="0"/>
        <w:rPr>
          <w:sz w:val="24"/>
          <w:szCs w:val="24"/>
        </w:rPr>
      </w:pP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за счет средств бюджета Советского района Курской области представлено в приложении №3.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по годам представлено в приложении №4.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Средства областного бюджета заложены в муниципальной программе в объеме, предусмотренном законом Курской области «Об областном бюджете на </w:t>
      </w:r>
      <w:r w:rsidR="003278A4" w:rsidRPr="007479FC">
        <w:rPr>
          <w:rFonts w:ascii="Times New Roman" w:eastAsia="Times New Roman" w:hAnsi="Times New Roman" w:cs="Times New Roman"/>
          <w:color w:val="auto"/>
        </w:rPr>
        <w:t>период 201</w:t>
      </w:r>
      <w:r w:rsidR="00840B4B">
        <w:rPr>
          <w:rFonts w:ascii="Times New Roman" w:eastAsia="Times New Roman" w:hAnsi="Times New Roman" w:cs="Times New Roman"/>
          <w:color w:val="auto"/>
        </w:rPr>
        <w:t>5</w:t>
      </w:r>
      <w:r w:rsidR="00381D16">
        <w:rPr>
          <w:rFonts w:ascii="Times New Roman" w:eastAsia="Times New Roman" w:hAnsi="Times New Roman" w:cs="Times New Roman"/>
          <w:color w:val="auto"/>
        </w:rPr>
        <w:t>-</w:t>
      </w:r>
      <w:r w:rsidRPr="007479FC">
        <w:rPr>
          <w:rFonts w:ascii="Times New Roman" w:eastAsia="Times New Roman" w:hAnsi="Times New Roman" w:cs="Times New Roman"/>
          <w:color w:val="auto"/>
        </w:rPr>
        <w:t>201</w:t>
      </w:r>
      <w:r w:rsidR="00381D16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годов».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CD050B" w:rsidRPr="007479FC" w:rsidRDefault="00CD050B" w:rsidP="003278A4">
      <w:pPr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Советском районе Курской области;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расх</w:t>
      </w:r>
      <w:r w:rsidR="008415F5" w:rsidRPr="007479FC">
        <w:rPr>
          <w:rFonts w:ascii="Times New Roman" w:eastAsia="Times New Roman" w:hAnsi="Times New Roman" w:cs="Times New Roman"/>
          <w:color w:val="auto"/>
        </w:rPr>
        <w:t>оды на реализацию подпрограммы 2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использования документов Архивного фонда Курской области  и иных архивных документов» </w:t>
      </w:r>
      <w:r w:rsidRPr="007479FC">
        <w:rPr>
          <w:rFonts w:ascii="Times New Roman" w:eastAsia="Times New Roman" w:hAnsi="Times New Roman" w:cs="Times New Roman"/>
          <w:color w:val="auto"/>
        </w:rPr>
        <w:t>осуществляются в рамках текущего финансирования деятельности архивного отдела Администрации Советского района Курской области в пределах доведенных лимитов бюджетных обязательств, согласно решению Представительного Собрания Советского района Курской области о бюджете Советского района Курской области.</w:t>
      </w:r>
      <w:proofErr w:type="gramEnd"/>
    </w:p>
    <w:p w:rsidR="00CD050B" w:rsidRPr="007479FC" w:rsidRDefault="00CD050B" w:rsidP="00CD050B">
      <w:pPr>
        <w:spacing w:line="276" w:lineRule="auto"/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356164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Ⅹ</w:t>
      </w:r>
      <w:r w:rsidRPr="007479FC">
        <w:rPr>
          <w:rFonts w:ascii="Times New Roman" w:eastAsia="MS Mincho" w:hAnsi="Times New Roman" w:cs="Times New Roman"/>
          <w:b/>
          <w:color w:val="auto"/>
        </w:rPr>
        <w:t xml:space="preserve"> </w:t>
      </w:r>
      <w:r w:rsidRPr="007479FC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7479FC">
        <w:rPr>
          <w:rFonts w:ascii="Times New Roman" w:hAnsi="Times New Roman" w:cs="Times New Roman"/>
          <w:b/>
        </w:rPr>
        <w:t>степени влияния выделения дополнительных объемов ресурсов</w:t>
      </w:r>
      <w:proofErr w:type="gramEnd"/>
      <w:r w:rsidRPr="007479FC">
        <w:rPr>
          <w:rFonts w:ascii="Times New Roman" w:hAnsi="Times New Roman" w:cs="Times New Roman"/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  <w:r w:rsidRPr="007479FC">
        <w:rPr>
          <w:rFonts w:ascii="Times New Roman" w:eastAsia="Times New Roman" w:hAnsi="Times New Roman" w:cs="Times New Roman"/>
          <w:b/>
          <w:color w:val="auto"/>
        </w:rPr>
        <w:t>.</w:t>
      </w:r>
    </w:p>
    <w:p w:rsidR="00CD050B" w:rsidRPr="007479FC" w:rsidRDefault="00CD050B" w:rsidP="00356164">
      <w:pPr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jc w:val="center"/>
        <w:rPr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405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Ⅺ</w:t>
      </w:r>
      <w:r w:rsidRPr="007479FC">
        <w:rPr>
          <w:sz w:val="24"/>
          <w:szCs w:val="24"/>
        </w:rPr>
        <w:t xml:space="preserve">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</w:t>
      </w:r>
    </w:p>
    <w:p w:rsidR="00CD050B" w:rsidRPr="007479FC" w:rsidRDefault="00CD050B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реализации муниципальной программы</w:t>
      </w:r>
    </w:p>
    <w:p w:rsidR="00356164" w:rsidRPr="007479FC" w:rsidRDefault="00356164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Возможность возникновения чрезвычайных ситуаций природного и техногенного характера, а также преступных посягательств может негативно повлиять на исполнение программы.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архивном отделе, создаются электронные копии архивных документов.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Финансовые риски. Отсутствие или недостаточное финансирование мероприятий в рамках программы может привести к следующим рискам: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-утрате документов Архивного фонда Курской области;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качества и доступности муниципальных услуг в сфере архивного дела; снижению уровня удовлетворенности граждан предоставленной архивной информацией, в том числе в электронном виде;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уровня доступности архивной информации для потребностей граждан (пользователей информационными ресурсами).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Для минимизации риска будет производиться ежегодное уточнение объемов финансирования и мероприятий программы.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Преодоление рисков может быть осуществлено путем сохранения устойчивого финансирования программы в целом, а также путем дополнительных организационных мер, направленных на преодоление данных рисков.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Правовые риски. Не урегулирован вопрос о порядке приема на хранение в архивы Курской области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</w:p>
    <w:p w:rsidR="00CD050B" w:rsidRPr="007479FC" w:rsidRDefault="00CD050B" w:rsidP="00381D16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Ⅻ</w:t>
      </w:r>
      <w:r w:rsidRPr="007479FC">
        <w:rPr>
          <w:rFonts w:ascii="Times New Roman" w:eastAsia="SimSun" w:hAnsi="Times New Roman" w:cs="Times New Roman"/>
          <w:b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b/>
          <w:color w:val="auto"/>
        </w:rPr>
        <w:t>Методика оценки эффективности муниципальной программы.</w:t>
      </w: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1.Оценка эффективности реализации Программы осуществляется государственным               заказчиком Программы  по итогам ее исполнения за отчетный финансовый год и в целом после завершения реализации Программы.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эффективности реализации Программы производится путем сравнения  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 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2.Источником информации для оценки эффективности реализации Программы    является   архивный отдел Администрации Советского района.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3.Оценка эффективности реализации Программы осуществляется по следующим критериям.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3.1.Степень достижения за отчетный период запланированных значений целевых                         индикаторов и показателей.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достижения запланированных результатов по каждому расч</w:t>
      </w:r>
      <w:r w:rsidR="006C6275">
        <w:rPr>
          <w:rFonts w:ascii="Times New Roman" w:eastAsia="Calibri" w:hAnsi="Times New Roman" w:cs="Times New Roman"/>
          <w:color w:val="auto"/>
          <w:lang w:eastAsia="en-US"/>
        </w:rPr>
        <w:t xml:space="preserve">етному и    базовому 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>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И = 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П</w:t>
      </w:r>
      <w:proofErr w:type="gram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И - оценка достижения запланированных результатов;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 - фактически достигнутые значения целевых индикаторов;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П</w:t>
      </w:r>
      <w:proofErr w:type="gram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плановые значения.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3.2.Уровень финансирования за отчетный год мероприятий Программы от запланированных объемов.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          объемами, предусмотренными Программой на соответствующий период, по следующей формуле:</w:t>
      </w:r>
    </w:p>
    <w:p w:rsidR="00CD050B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A3A85" w:rsidRPr="007479FC" w:rsidRDefault="003A3A85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lastRenderedPageBreak/>
        <w:t xml:space="preserve">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Фф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Фи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Фп</w:t>
      </w:r>
      <w:proofErr w:type="spell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Фи - оценка уровня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Фф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фактический уровень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Фп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объем финансирования мероприятий, предусмотренный Программой.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3.3. Степень выполнения мероприятий Программы.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Степень выполнения мероприятий Программы измеряется на основании процентного              сопоставления количества запланированных мероприятий Программы и фактически выполненных по следующей формуле: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Мф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Ми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Мп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Ми - степень выполнения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Мф - количество мероприятий Программы, фактически реализованных за отчетный период;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Мп - количество мероприятий Программы, запланированных на отчетный период.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4. На основе проведенной оценки эффективности реализации Программы могут быть                 сделаны следующие выводы: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снизилась;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находится на прежнем уровне;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повысилась.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5. Информация об оценке эффективности реализации Программы за отчетный финансовый год и в целом за весь период реализации Программы представляется арх</w:t>
      </w:r>
      <w:r w:rsidR="008415F5" w:rsidRPr="007479FC">
        <w:rPr>
          <w:rFonts w:ascii="Times New Roman" w:eastAsia="Calibri" w:hAnsi="Times New Roman" w:cs="Times New Roman"/>
          <w:color w:val="auto"/>
          <w:lang w:eastAsia="en-US"/>
        </w:rPr>
        <w:t>ивным отделом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 Советского района  Главе Советского района ежегодно в срок до 1 апреля.</w:t>
      </w:r>
    </w:p>
    <w:p w:rsidR="00CD050B" w:rsidRPr="007479FC" w:rsidRDefault="00CD050B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Pr="007479FC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Pr="007479FC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892347" w:rsidRPr="007479FC" w:rsidRDefault="00CD050B" w:rsidP="003278A4">
      <w:pPr>
        <w:spacing w:line="264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b/>
          <w:color w:val="auto"/>
        </w:rPr>
        <w:t xml:space="preserve">XIII. ПОДПРОГРАММА </w:t>
      </w:r>
      <w:r w:rsidR="008415F5" w:rsidRPr="007479FC">
        <w:rPr>
          <w:rFonts w:ascii="Times New Roman" w:eastAsia="Times New Roman" w:hAnsi="Times New Roman" w:cs="Times New Roman"/>
          <w:b/>
          <w:color w:val="auto"/>
        </w:rPr>
        <w:t>2</w:t>
      </w:r>
      <w:r w:rsidRPr="007479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  <w:b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  <w:b/>
        </w:rPr>
        <w:t xml:space="preserve"> и </w:t>
      </w:r>
      <w:r w:rsidR="003278A4" w:rsidRPr="007479FC">
        <w:rPr>
          <w:rFonts w:ascii="Times New Roman" w:hAnsi="Times New Roman" w:cs="Times New Roman"/>
          <w:b/>
        </w:rPr>
        <w:t>использования документов Архивного фонда Курской области  и иных архивных документов»</w:t>
      </w:r>
    </w:p>
    <w:p w:rsidR="00892347" w:rsidRPr="007479FC" w:rsidRDefault="00892347" w:rsidP="00CD050B">
      <w:pPr>
        <w:spacing w:line="307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6C6275" w:rsidRDefault="00CD050B" w:rsidP="00CD050B">
      <w:pPr>
        <w:spacing w:line="307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6275">
        <w:rPr>
          <w:rFonts w:ascii="Times New Roman" w:eastAsia="Times New Roman" w:hAnsi="Times New Roman" w:cs="Times New Roman"/>
          <w:b/>
          <w:color w:val="auto"/>
        </w:rPr>
        <w:t>ПАСПОРТ</w:t>
      </w:r>
    </w:p>
    <w:p w:rsidR="00CD050B" w:rsidRPr="007479FC" w:rsidRDefault="008415F5" w:rsidP="00CD050B">
      <w:pPr>
        <w:spacing w:line="307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подпрограммы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 использования документов Архивного фонда Курской области  и иных архивных документов»</w:t>
      </w:r>
    </w:p>
    <w:tbl>
      <w:tblPr>
        <w:tblStyle w:val="af"/>
        <w:tblW w:w="0" w:type="auto"/>
        <w:tblLook w:val="04A0"/>
      </w:tblPr>
      <w:tblGrid>
        <w:gridCol w:w="3510"/>
        <w:gridCol w:w="5954"/>
      </w:tblGrid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Архивный отдел Администрации Советского района Курской области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57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Участники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Программно-целевые 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инструменты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отсутствуют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системы </w:t>
            </w:r>
            <w:proofErr w:type="gram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эффективного</w:t>
            </w:r>
            <w:proofErr w:type="gramEnd"/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управления в сфере архивного дела в Советском районе Курской области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 обеспечение надлежащих условий сохранности архивных документов;</w:t>
            </w:r>
          </w:p>
          <w:p w:rsidR="00CD050B" w:rsidRPr="007479FC" w:rsidRDefault="00CD050B" w:rsidP="00C964EC">
            <w:pPr>
              <w:tabs>
                <w:tab w:val="left" w:pos="2998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CD050B" w:rsidRPr="007479FC" w:rsidRDefault="00CD050B" w:rsidP="00C964EC">
            <w:pPr>
              <w:tabs>
                <w:tab w:val="left" w:pos="3003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-пополнение документов Архивного фонда Курской области и иных архивных документов, создание и совершенствование информационно-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softHyphen/>
              <w:t>поисковых систем, баз данных о документах архивного фонда;</w:t>
            </w:r>
          </w:p>
          <w:p w:rsidR="00CD050B" w:rsidRPr="007479FC" w:rsidRDefault="00CD050B" w:rsidP="00C964EC">
            <w:pPr>
              <w:tabs>
                <w:tab w:val="left" w:pos="3003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-оснащение архивного отдела Администрации Советского района Курской области средствами перевода документов в электронный вид;</w:t>
            </w:r>
          </w:p>
          <w:p w:rsidR="00CD050B" w:rsidRPr="007479FC" w:rsidRDefault="00CD050B" w:rsidP="00C964EC">
            <w:pPr>
              <w:tabs>
                <w:tab w:val="left" w:pos="2998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-повышение качества комплектования архива новыми документами;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Целевые индикаторы и показатели подпрограммы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74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области;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69"/>
              </w:tabs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74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Этапы и сроки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  <w:p w:rsidR="00CD050B" w:rsidRPr="007479FC" w:rsidRDefault="00CD050B" w:rsidP="00C964EC">
            <w:pPr>
              <w:tabs>
                <w:tab w:val="left" w:pos="2842"/>
              </w:tabs>
              <w:spacing w:line="30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1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Подпрограмма реализуется в один этап: 201</w:t>
            </w:r>
            <w:r w:rsidR="003278A4" w:rsidRPr="007479FC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- 201</w:t>
            </w:r>
            <w:r w:rsidR="00387D7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годы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Объемы </w:t>
            </w:r>
            <w:proofErr w:type="gramStart"/>
            <w:r w:rsidRPr="007479FC">
              <w:rPr>
                <w:rFonts w:ascii="Times New Roman" w:hAnsi="Times New Roman" w:cs="Times New Roman"/>
              </w:rPr>
              <w:t>бюджетных</w:t>
            </w:r>
            <w:proofErr w:type="gramEnd"/>
          </w:p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ассигнований</w:t>
            </w:r>
          </w:p>
          <w:p w:rsidR="00CD050B" w:rsidRPr="007479FC" w:rsidRDefault="00CD050B" w:rsidP="00C964EC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годах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включая плановый период 2020 года,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1811,43116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рублей, в том числе: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,48985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299,837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303,213 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303,213 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303,213 тыс. рублей.</w:t>
            </w:r>
          </w:p>
          <w:p w:rsidR="004112C2" w:rsidRPr="007479FC" w:rsidRDefault="004112C2" w:rsidP="004112C2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4112C2" w:rsidRPr="007479FC" w:rsidRDefault="004112C2" w:rsidP="004112C2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679,292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017 год –  113,051  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111,719 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111,719 тыс. рублей.</w:t>
            </w:r>
          </w:p>
          <w:p w:rsidR="004112C2" w:rsidRPr="007479FC" w:rsidRDefault="004112C2" w:rsidP="004112C2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 w:rsidRPr="007479FC"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1132,13916</w:t>
            </w:r>
            <w:r w:rsidRPr="007479F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2015 год –  188,65431  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2016 год –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182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21685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Pr="007479FC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2017 год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186,786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191,494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</w:t>
            </w:r>
            <w:r w:rsidRPr="007479F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191,494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4112C2" w:rsidRDefault="004112C2" w:rsidP="004112C2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191,494 тыс. рублей.</w:t>
            </w:r>
          </w:p>
          <w:p w:rsidR="00CD050B" w:rsidRPr="007479FC" w:rsidRDefault="00CD050B" w:rsidP="00C964EC">
            <w:pPr>
              <w:spacing w:line="312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Ожидаемые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результаты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реализации</w:t>
            </w:r>
          </w:p>
          <w:p w:rsidR="00CD050B" w:rsidRPr="007479FC" w:rsidRDefault="00CD050B" w:rsidP="00C964EC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подпрограммы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85%;</w:t>
            </w:r>
          </w:p>
          <w:p w:rsidR="00CD050B" w:rsidRPr="007479FC" w:rsidRDefault="00CD050B" w:rsidP="00C964EC">
            <w:pPr>
              <w:spacing w:line="312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6 %;</w:t>
            </w:r>
          </w:p>
        </w:tc>
      </w:tr>
    </w:tbl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0"/>
        <w:jc w:val="left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I. Характеристика</w:t>
      </w:r>
      <w:r w:rsidR="008415F5" w:rsidRPr="007479FC">
        <w:rPr>
          <w:sz w:val="24"/>
          <w:szCs w:val="24"/>
        </w:rPr>
        <w:t xml:space="preserve"> сферы реализации Подпрограммы 2</w:t>
      </w:r>
      <w:r w:rsidRPr="007479FC">
        <w:rPr>
          <w:sz w:val="24"/>
          <w:szCs w:val="24"/>
        </w:rPr>
        <w:t xml:space="preserve"> «</w:t>
      </w:r>
      <w:r w:rsidR="003278A4" w:rsidRPr="007479FC">
        <w:rPr>
          <w:sz w:val="24"/>
          <w:szCs w:val="24"/>
        </w:rPr>
        <w:t xml:space="preserve">«Организация хранения, комплектования </w:t>
      </w:r>
      <w:r w:rsidR="003F3DBD">
        <w:rPr>
          <w:sz w:val="24"/>
          <w:szCs w:val="24"/>
        </w:rPr>
        <w:t xml:space="preserve"> и </w:t>
      </w:r>
      <w:r w:rsidR="003278A4" w:rsidRPr="007479FC">
        <w:rPr>
          <w:sz w:val="24"/>
          <w:szCs w:val="24"/>
        </w:rPr>
        <w:t>использования документов Архивного фонда Курской области  и иных архивных документов»</w:t>
      </w:r>
      <w:r w:rsidRPr="007479FC">
        <w:rPr>
          <w:sz w:val="24"/>
          <w:szCs w:val="24"/>
        </w:rPr>
        <w:t>, описание основных проблем в указанной сфере и прогноз ее развития</w:t>
      </w:r>
    </w:p>
    <w:p w:rsidR="00892347" w:rsidRPr="007479FC" w:rsidRDefault="00892347" w:rsidP="00356164">
      <w:pPr>
        <w:spacing w:line="307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В рамках подпрограммы осуществляется реализация полномочий (функций)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области, в число которых входит контроль в сфере архивного дела, организация комплектования, обеспечения сохранности, учета и использования документов Архивного фонда Курской области в подведомственной сфере; взаимодействие с уполномоченными органами исполнительной власти Российской Федерации, субъектов Российской Федерации, органами местного самоуправления, научными, общественными организациями в сфере архивного дела;</w:t>
      </w:r>
      <w:proofErr w:type="gramEnd"/>
      <w:r w:rsidRPr="007479FC">
        <w:rPr>
          <w:rFonts w:ascii="Times New Roman" w:hAnsi="Times New Roman" w:cs="Times New Roman"/>
        </w:rPr>
        <w:t xml:space="preserve"> нормотворческая деятельность.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планируется с 201</w:t>
      </w:r>
      <w:r w:rsidR="003278A4" w:rsidRPr="007479FC">
        <w:rPr>
          <w:rFonts w:ascii="Times New Roman" w:hAnsi="Times New Roman" w:cs="Times New Roman"/>
        </w:rPr>
        <w:t>5</w:t>
      </w:r>
      <w:r w:rsidRPr="007479FC">
        <w:rPr>
          <w:rFonts w:ascii="Times New Roman" w:hAnsi="Times New Roman" w:cs="Times New Roman"/>
        </w:rPr>
        <w:t xml:space="preserve"> года начать работу по  перевод</w:t>
      </w:r>
      <w:r w:rsidR="00381D16">
        <w:rPr>
          <w:rFonts w:ascii="Times New Roman" w:hAnsi="Times New Roman" w:cs="Times New Roman"/>
        </w:rPr>
        <w:t>у</w:t>
      </w:r>
      <w:r w:rsidRPr="007479FC">
        <w:rPr>
          <w:rFonts w:ascii="Times New Roman" w:hAnsi="Times New Roman" w:cs="Times New Roman"/>
        </w:rPr>
        <w:t xml:space="preserve"> в электронную форму наиболее востребованных архивных фондов, документов по актуальной исторической тематике, к которым существует устойчивый и широкий общественный интерес.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Назрела необходимость последовательного перехода от создания поисково-справочных средств (описей, каталогов) к документам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в электронную форму являются одними из приоритетных направлений.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значительной степени результаты деятельности зависят от кадрового потенциала, его профессионального уровня и качества подготовки.</w:t>
      </w:r>
    </w:p>
    <w:p w:rsidR="00381D16" w:rsidRPr="007479FC" w:rsidRDefault="00381D16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Default="00892347" w:rsidP="003278A4">
      <w:pPr>
        <w:pStyle w:val="50"/>
        <w:numPr>
          <w:ilvl w:val="0"/>
          <w:numId w:val="20"/>
        </w:numPr>
        <w:shd w:val="clear" w:color="auto" w:fill="auto"/>
        <w:tabs>
          <w:tab w:val="left" w:pos="1226"/>
        </w:tabs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Приоритеты государственной политики в сфере реализации подпрограмм</w:t>
      </w:r>
      <w:r w:rsidR="008415F5" w:rsidRPr="007479FC">
        <w:rPr>
          <w:sz w:val="24"/>
          <w:szCs w:val="24"/>
        </w:rPr>
        <w:t>ы 2</w:t>
      </w:r>
      <w:r w:rsidRPr="007479FC">
        <w:rPr>
          <w:sz w:val="24"/>
          <w:szCs w:val="24"/>
        </w:rPr>
        <w:t>, цели, задачи и показатели (индикаторы) достижения целей и решения задач, описание основных ожидаемых конечных резул</w:t>
      </w:r>
      <w:r w:rsidR="008415F5" w:rsidRPr="007479FC">
        <w:rPr>
          <w:sz w:val="24"/>
          <w:szCs w:val="24"/>
        </w:rPr>
        <w:t>ьтатов реализации подпрограммы 2</w:t>
      </w:r>
      <w:r w:rsidRPr="007479FC">
        <w:rPr>
          <w:sz w:val="24"/>
          <w:szCs w:val="24"/>
        </w:rPr>
        <w:t>, сроков и контрольных этапов реализации</w:t>
      </w:r>
      <w:r w:rsidR="00A1430A" w:rsidRPr="007479FC">
        <w:rPr>
          <w:sz w:val="24"/>
          <w:szCs w:val="24"/>
        </w:rPr>
        <w:t xml:space="preserve"> п</w:t>
      </w:r>
      <w:r w:rsidR="008415F5" w:rsidRPr="007479FC">
        <w:rPr>
          <w:sz w:val="24"/>
          <w:szCs w:val="24"/>
        </w:rPr>
        <w:t>одпрограммы 2</w:t>
      </w:r>
    </w:p>
    <w:p w:rsidR="00381D16" w:rsidRPr="007479FC" w:rsidRDefault="00381D16" w:rsidP="00381D16">
      <w:pPr>
        <w:pStyle w:val="50"/>
        <w:shd w:val="clear" w:color="auto" w:fill="auto"/>
        <w:tabs>
          <w:tab w:val="left" w:pos="1226"/>
        </w:tabs>
        <w:spacing w:line="307" w:lineRule="exact"/>
        <w:ind w:left="360" w:firstLine="0"/>
        <w:jc w:val="left"/>
        <w:rPr>
          <w:sz w:val="24"/>
          <w:szCs w:val="24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Целью подпрограммы является совершенствование системы эффективного управления в сфере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достижения указанной цели в рамках подпрограммы будут решаться</w:t>
      </w:r>
      <w:r w:rsidR="00387D7E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следующие задачи: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5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обеспечение надлежащих условий сохранности архивных документов;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обеспечение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средствами пожарной безопасности;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оснащение архивного отдела средствами перевода документов в электронный вид;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повышение качества комплектования архива новыми документами;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создание необходимых условий для обеспечения доступа юридических и </w:t>
      </w:r>
      <w:r w:rsidRPr="007479FC">
        <w:rPr>
          <w:rFonts w:ascii="Times New Roman" w:hAnsi="Times New Roman" w:cs="Times New Roman"/>
        </w:rPr>
        <w:lastRenderedPageBreak/>
        <w:t xml:space="preserve">физических лиц к информационным ресурсам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hAnsi="Times New Roman" w:cs="Times New Roman"/>
        </w:rPr>
        <w:t>района Курской области с целью удовлетворения потребностей в архивной информации.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качестве целевых показателей (индикаторов) подпрограммы определены:</w:t>
      </w:r>
    </w:p>
    <w:p w:rsidR="00892347" w:rsidRPr="007479FC" w:rsidRDefault="00C964EC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</w:t>
      </w:r>
      <w:r w:rsidR="00892347" w:rsidRPr="007479FC">
        <w:rPr>
          <w:rFonts w:ascii="Times New Roman" w:hAnsi="Times New Roman" w:cs="Times New Roman"/>
        </w:rPr>
        <w:t xml:space="preserve">доля документов Архивного фонда Курской области и иных архивных документов, хранящихся в архивном отделе Администрации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с соблюдением нормативных условий и режимов хранения архивных документов;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-доля </w:t>
      </w:r>
      <w:proofErr w:type="spellStart"/>
      <w:r w:rsidRPr="007479FC">
        <w:rPr>
          <w:rFonts w:ascii="Times New Roman" w:hAnsi="Times New Roman" w:cs="Times New Roman"/>
        </w:rPr>
        <w:t>закартонированных</w:t>
      </w:r>
      <w:proofErr w:type="spellEnd"/>
      <w:r w:rsidRPr="007479FC">
        <w:rPr>
          <w:rFonts w:ascii="Times New Roman" w:hAnsi="Times New Roman" w:cs="Times New Roman"/>
        </w:rPr>
        <w:t xml:space="preserve"> дел, хранящихся в архивном отделе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внесенных в общеотраслевую базу данных «Архивный фонд»;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переведенных в электронный вид.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Значения целевых показателей (индикаторов) подпрограммы по годам реализации муниципальной программы представлены в приложении № 1 к настоящей муниципальной программе.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Реализация подпрограммы позволит: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-повысить эффективность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15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обеспечить выполнение целей, задач и показателей муниципальной программы в целом, в разрезе подпрограммы и основных мероприятий;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260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увеличить количество архивной информации, поисково-справочных средств к ней (описей, каталогов), переведенных в электронный вид и доступных пользователям информационными ресурсами в режиме онлайн.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Подпрограмма реализуется в один этап: 201</w:t>
      </w:r>
      <w:r w:rsidR="003278A4" w:rsidRPr="007479FC">
        <w:rPr>
          <w:rFonts w:ascii="Times New Roman" w:hAnsi="Times New Roman" w:cs="Times New Roman"/>
        </w:rPr>
        <w:t>5-201</w:t>
      </w:r>
      <w:r w:rsidR="00387D7E">
        <w:rPr>
          <w:rFonts w:ascii="Times New Roman" w:hAnsi="Times New Roman" w:cs="Times New Roman"/>
        </w:rPr>
        <w:t>9</w:t>
      </w:r>
      <w:r w:rsidRPr="007479FC">
        <w:rPr>
          <w:rFonts w:ascii="Times New Roman" w:hAnsi="Times New Roman" w:cs="Times New Roman"/>
        </w:rPr>
        <w:t xml:space="preserve"> годы.</w:t>
      </w:r>
    </w:p>
    <w:p w:rsidR="003278A4" w:rsidRPr="007479FC" w:rsidRDefault="003278A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892347">
      <w:pPr>
        <w:pStyle w:val="50"/>
        <w:numPr>
          <w:ilvl w:val="0"/>
          <w:numId w:val="20"/>
        </w:numPr>
        <w:shd w:val="clear" w:color="auto" w:fill="auto"/>
        <w:tabs>
          <w:tab w:val="left" w:pos="1509"/>
        </w:tabs>
        <w:spacing w:line="307" w:lineRule="exact"/>
        <w:ind w:firstLine="360"/>
        <w:jc w:val="left"/>
        <w:rPr>
          <w:sz w:val="24"/>
          <w:szCs w:val="24"/>
        </w:rPr>
      </w:pPr>
      <w:r w:rsidRPr="007479FC">
        <w:rPr>
          <w:sz w:val="24"/>
          <w:szCs w:val="24"/>
        </w:rPr>
        <w:t xml:space="preserve">Характеристика основных мероприятий </w:t>
      </w:r>
      <w:r w:rsidR="008415F5" w:rsidRPr="007479FC">
        <w:rPr>
          <w:sz w:val="24"/>
          <w:szCs w:val="24"/>
        </w:rPr>
        <w:t>Подпрограммы 2</w:t>
      </w:r>
    </w:p>
    <w:p w:rsidR="00356164" w:rsidRPr="007479FC" w:rsidRDefault="00356164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415F5" w:rsidP="00892347">
      <w:pPr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Подпрограмма 2</w:t>
      </w:r>
      <w:r w:rsidR="00892347" w:rsidRPr="007479FC">
        <w:rPr>
          <w:rFonts w:ascii="Times New Roman" w:hAnsi="Times New Roman" w:cs="Times New Roman"/>
        </w:rPr>
        <w:t xml:space="preserve"> содержит пять основных мероприятий:</w:t>
      </w:r>
    </w:p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3F3DBD" w:rsidRPr="007479FC" w:rsidRDefault="003F3DBD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Основное мероприятие 1.1</w:t>
      </w:r>
      <w:r w:rsidRPr="007479FC">
        <w:rPr>
          <w:sz w:val="24"/>
          <w:szCs w:val="24"/>
        </w:rPr>
        <w:t xml:space="preserve"> «Обеспечение реализации муниципальной программы «Сохранение и развитие архивного дела в Советском рай</w:t>
      </w:r>
      <w:r w:rsidR="00387D7E">
        <w:rPr>
          <w:sz w:val="24"/>
          <w:szCs w:val="24"/>
        </w:rPr>
        <w:t>оне Курской области на 2015-2019</w:t>
      </w:r>
      <w:r w:rsidRPr="007479FC">
        <w:rPr>
          <w:sz w:val="24"/>
          <w:szCs w:val="24"/>
        </w:rPr>
        <w:t xml:space="preserve"> годы»».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9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содержание работников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 xml:space="preserve">Основное мероприятие 1.2 «Приобретение специальных </w:t>
      </w:r>
      <w:proofErr w:type="gramStart"/>
      <w:r w:rsidRPr="007479FC">
        <w:rPr>
          <w:sz w:val="24"/>
          <w:szCs w:val="24"/>
        </w:rPr>
        <w:t>средств хранения документов Архивного фонда Курской области</w:t>
      </w:r>
      <w:proofErr w:type="gramEnd"/>
      <w:r w:rsidRPr="007479FC">
        <w:rPr>
          <w:sz w:val="24"/>
          <w:szCs w:val="24"/>
        </w:rPr>
        <w:t xml:space="preserve"> и иных архивных документов».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приобретение архивных коробов для </w:t>
      </w:r>
      <w:proofErr w:type="spellStart"/>
      <w:r w:rsidRPr="007479FC">
        <w:rPr>
          <w:rFonts w:ascii="Times New Roman" w:hAnsi="Times New Roman" w:cs="Times New Roman"/>
        </w:rPr>
        <w:t>картонирования</w:t>
      </w:r>
      <w:proofErr w:type="spellEnd"/>
      <w:r w:rsidRPr="007479FC">
        <w:rPr>
          <w:rFonts w:ascii="Times New Roman" w:hAnsi="Times New Roman" w:cs="Times New Roman"/>
        </w:rPr>
        <w:t>;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55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приобретение металлических шкафов (сейфов) для хранения документов и </w:t>
      </w:r>
      <w:r w:rsidRPr="007479FC">
        <w:rPr>
          <w:rFonts w:ascii="Times New Roman" w:hAnsi="Times New Roman" w:cs="Times New Roman"/>
        </w:rPr>
        <w:lastRenderedPageBreak/>
        <w:t>электронных носителей информации.</w:t>
      </w:r>
    </w:p>
    <w:p w:rsidR="009D1860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1.3 «Приобретение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пользователей».</w:t>
      </w:r>
    </w:p>
    <w:p w:rsidR="00A1430A" w:rsidRPr="007479FC" w:rsidRDefault="00A1430A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-приобретение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</w:t>
      </w:r>
    </w:p>
    <w:p w:rsidR="00A1430A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ремонт множительно-копировальной техники;</w:t>
      </w:r>
    </w:p>
    <w:p w:rsidR="00892347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антивирусного программного продукта и его установка;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90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сервера для хранения документов переведенных в электронный вид.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1.4 «Подготовка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дат».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8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календаря знаменательных и памятных дат;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краткого справочника по архивным фондам;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6C6275" w:rsidRDefault="006C6275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lastRenderedPageBreak/>
        <w:t>Основное мероприятие 1.</w:t>
      </w:r>
      <w:r>
        <w:rPr>
          <w:sz w:val="24"/>
          <w:szCs w:val="24"/>
        </w:rPr>
        <w:t>5</w:t>
      </w:r>
      <w:r w:rsidRPr="007479FC">
        <w:rPr>
          <w:sz w:val="24"/>
          <w:szCs w:val="24"/>
        </w:rPr>
        <w:t xml:space="preserve"> «Оборудование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</w:t>
      </w:r>
      <w:proofErr w:type="gramEnd"/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санитарн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гигиенического)».</w:t>
      </w: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jc w:val="both"/>
        <w:rPr>
          <w:sz w:val="24"/>
          <w:szCs w:val="24"/>
        </w:rPr>
      </w:pPr>
      <w:r w:rsidRPr="007479FC">
        <w:rPr>
          <w:b w:val="0"/>
          <w:sz w:val="24"/>
          <w:szCs w:val="24"/>
        </w:rPr>
        <w:t>В рамках данного мероприятия архивным отделом Администрации Советского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спецоборудования (погодных станций), огнетушителей;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металлических шкафов (сейфов);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4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стеллажей;</w:t>
      </w:r>
    </w:p>
    <w:p w:rsidR="003F3DBD" w:rsidRPr="007479FC" w:rsidRDefault="003F3DBD" w:rsidP="003F3DBD">
      <w:pPr>
        <w:spacing w:line="307" w:lineRule="exact"/>
        <w:ind w:firstLine="360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4D2B07" w:rsidRPr="007479FC" w:rsidRDefault="004D2B0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numPr>
          <w:ilvl w:val="0"/>
          <w:numId w:val="20"/>
        </w:numPr>
        <w:shd w:val="clear" w:color="auto" w:fill="auto"/>
        <w:tabs>
          <w:tab w:val="left" w:pos="432"/>
        </w:tabs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Прогноз сводных показателей муниципальных заданий по этапам</w:t>
      </w:r>
    </w:p>
    <w:p w:rsidR="00892347" w:rsidRPr="007479FC" w:rsidRDefault="008415F5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реализации Подпрограммы 2</w:t>
      </w:r>
      <w:r w:rsidR="00892347" w:rsidRPr="007479FC">
        <w:rPr>
          <w:sz w:val="24"/>
          <w:szCs w:val="24"/>
        </w:rPr>
        <w:t xml:space="preserve"> (при оказании муниципальными учреждениями муниципальных услуг (работ) в рамках подпрограммы)</w:t>
      </w:r>
    </w:p>
    <w:p w:rsidR="00356164" w:rsidRPr="007479FC" w:rsidRDefault="00356164" w:rsidP="00892347">
      <w:pPr>
        <w:spacing w:line="302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рамках реализации подпрограммы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</w:t>
      </w:r>
      <w:r w:rsidRPr="007479FC">
        <w:rPr>
          <w:rFonts w:ascii="Times New Roman" w:hAnsi="Times New Roman" w:cs="Times New Roman"/>
        </w:rPr>
        <w:t xml:space="preserve">» согласно постановлению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от 14.06.2012 №</w:t>
      </w:r>
      <w:r w:rsidR="00381D16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985.</w:t>
      </w:r>
    </w:p>
    <w:p w:rsidR="00892347" w:rsidRPr="007479FC" w:rsidRDefault="00892347" w:rsidP="00356164">
      <w:pPr>
        <w:spacing w:line="31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</w:t>
      </w:r>
      <w:r w:rsidR="008415F5" w:rsidRPr="007479FC">
        <w:rPr>
          <w:rFonts w:ascii="Times New Roman" w:hAnsi="Times New Roman" w:cs="Times New Roman"/>
        </w:rPr>
        <w:t>рамках реализации подпрограммы 2</w:t>
      </w:r>
      <w:r w:rsidRPr="007479FC">
        <w:rPr>
          <w:rFonts w:ascii="Times New Roman" w:hAnsi="Times New Roman" w:cs="Times New Roman"/>
        </w:rPr>
        <w:t xml:space="preserve"> выполнение муниципальных заданий не предусматривается.</w:t>
      </w:r>
    </w:p>
    <w:p w:rsidR="00356164" w:rsidRPr="007479FC" w:rsidRDefault="00356164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 xml:space="preserve">V. Характеристика основных мероприятий Подпрограммы </w:t>
      </w:r>
      <w:r w:rsidR="008415F5" w:rsidRPr="007479FC">
        <w:rPr>
          <w:sz w:val="24"/>
          <w:szCs w:val="24"/>
        </w:rPr>
        <w:t>2</w:t>
      </w:r>
      <w:r w:rsidRPr="007479FC">
        <w:rPr>
          <w:sz w:val="24"/>
          <w:szCs w:val="24"/>
        </w:rPr>
        <w:t>, реализуемых поселениями Советского района Курской области, в случае их участия в разработке и реализации подпрограммы</w:t>
      </w:r>
      <w:r w:rsidR="00356164" w:rsidRPr="007479FC">
        <w:rPr>
          <w:sz w:val="24"/>
          <w:szCs w:val="24"/>
        </w:rPr>
        <w:t>.</w:t>
      </w:r>
    </w:p>
    <w:p w:rsidR="00356164" w:rsidRPr="007479FC" w:rsidRDefault="00356164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</w:p>
    <w:p w:rsidR="00892347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Участие поселений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в разраб</w:t>
      </w:r>
      <w:r w:rsidR="008415F5" w:rsidRPr="007479FC">
        <w:rPr>
          <w:rFonts w:ascii="Times New Roman" w:hAnsi="Times New Roman" w:cs="Times New Roman"/>
        </w:rPr>
        <w:t>отке и реализации Подпрограммы 2</w:t>
      </w:r>
      <w:r w:rsidR="00892347" w:rsidRPr="007479FC">
        <w:rPr>
          <w:rFonts w:ascii="Times New Roman" w:hAnsi="Times New Roman" w:cs="Times New Roman"/>
        </w:rPr>
        <w:t xml:space="preserve"> не предусмотрено.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VI. Информация об участии предприятий и организаций независимо от их организационн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правовых форм и форм собственности в реализации</w:t>
      </w:r>
    </w:p>
    <w:p w:rsidR="00892347" w:rsidRPr="007479FC" w:rsidRDefault="008415F5" w:rsidP="00356164">
      <w:pPr>
        <w:pStyle w:val="50"/>
        <w:shd w:val="clear" w:color="auto" w:fill="auto"/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Подпрограммы 2</w:t>
      </w:r>
    </w:p>
    <w:p w:rsidR="00356164" w:rsidRPr="007479FC" w:rsidRDefault="00356164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Участие предприятий и организаций независимо от их организационно правовых форм и форм собственности в реализации муниципальной программы не предусмотрено.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81D16">
      <w:pPr>
        <w:pStyle w:val="50"/>
        <w:numPr>
          <w:ilvl w:val="0"/>
          <w:numId w:val="39"/>
        </w:numPr>
        <w:shd w:val="clear" w:color="auto" w:fill="auto"/>
        <w:tabs>
          <w:tab w:val="left" w:pos="1802"/>
        </w:tabs>
        <w:spacing w:line="317" w:lineRule="exact"/>
        <w:rPr>
          <w:sz w:val="24"/>
          <w:szCs w:val="24"/>
        </w:rPr>
      </w:pPr>
      <w:r w:rsidRPr="007479FC">
        <w:rPr>
          <w:sz w:val="24"/>
          <w:szCs w:val="24"/>
        </w:rPr>
        <w:t>Обоснование объема финансовых ресурс</w:t>
      </w:r>
      <w:r w:rsidR="00A1430A" w:rsidRPr="007479FC">
        <w:rPr>
          <w:sz w:val="24"/>
          <w:szCs w:val="24"/>
        </w:rPr>
        <w:t>ов, необходимых для реализации п</w:t>
      </w:r>
      <w:r w:rsidR="008415F5" w:rsidRPr="007479FC">
        <w:rPr>
          <w:sz w:val="24"/>
          <w:szCs w:val="24"/>
        </w:rPr>
        <w:t>одпрограммы 2</w:t>
      </w:r>
    </w:p>
    <w:p w:rsidR="005C3C36" w:rsidRPr="007479FC" w:rsidRDefault="005C3C36" w:rsidP="006925E5">
      <w:pPr>
        <w:pStyle w:val="50"/>
        <w:shd w:val="clear" w:color="auto" w:fill="auto"/>
        <w:tabs>
          <w:tab w:val="left" w:pos="1802"/>
        </w:tabs>
        <w:spacing w:line="317" w:lineRule="exact"/>
        <w:ind w:firstLine="0"/>
        <w:rPr>
          <w:sz w:val="24"/>
          <w:szCs w:val="24"/>
        </w:rPr>
      </w:pPr>
    </w:p>
    <w:p w:rsidR="004112C2" w:rsidRDefault="004112C2" w:rsidP="004112C2">
      <w:pPr>
        <w:widowControl/>
        <w:autoSpaceDE w:val="0"/>
        <w:autoSpaceDN w:val="0"/>
        <w:adjustRightInd w:val="0"/>
        <w:ind w:right="2" w:firstLine="54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Общий объем средств, для реализации муниципальной Программы в 2015-2019 годах  включая плановый период 2020 года, составляет  1811,43116 тыс. рублей, в том числе:</w:t>
      </w:r>
    </w:p>
    <w:p w:rsidR="004112C2" w:rsidRDefault="003A3A85" w:rsidP="004112C2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4112C2">
        <w:rPr>
          <w:rFonts w:ascii="Times New Roman" w:eastAsia="Times New Roman" w:hAnsi="Times New Roman" w:cs="Times New Roman"/>
          <w:color w:val="auto"/>
        </w:rPr>
        <w:t xml:space="preserve">  2015 год –  300,46531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301</w:t>
      </w:r>
      <w:r>
        <w:rPr>
          <w:rFonts w:ascii="Times New Roman" w:eastAsia="Times New Roman" w:hAnsi="Times New Roman" w:cs="Times New Roman"/>
          <w:color w:val="auto"/>
        </w:rPr>
        <w:t xml:space="preserve">,48985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299,837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2018 год –  303,213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303,213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303,213 тыс. рублей.</w:t>
      </w:r>
    </w:p>
    <w:p w:rsidR="004112C2" w:rsidRDefault="004112C2" w:rsidP="004112C2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Из них:</w:t>
      </w:r>
    </w:p>
    <w:p w:rsidR="004112C2" w:rsidRDefault="004112C2" w:rsidP="004112C2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средств областного бюджета всего-679,292 тыс. рублей в том числе: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2015 год –  111,811  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119,273  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113,051 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111,719 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111,719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111,719 тыс. рублей.</w:t>
      </w:r>
    </w:p>
    <w:p w:rsidR="004112C2" w:rsidRDefault="004112C2" w:rsidP="004112C2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- за счет бюджета </w:t>
      </w:r>
      <w:r>
        <w:rPr>
          <w:rFonts w:ascii="Times New Roman" w:hAnsi="Times New Roman" w:cs="Times New Roman"/>
        </w:rPr>
        <w:t xml:space="preserve">муниципального района «Советский район» Курской области </w:t>
      </w:r>
      <w:r>
        <w:rPr>
          <w:rFonts w:ascii="Times New Roman" w:eastAsia="Courier New CYR" w:hAnsi="Times New Roman" w:cs="Times New Roman"/>
          <w:color w:val="auto"/>
          <w:lang w:eastAsia="en-US"/>
        </w:rPr>
        <w:t>всего-1132,13916 тыс. рублей в том числе: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188,65431  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182</w:t>
      </w:r>
      <w:r>
        <w:rPr>
          <w:rFonts w:ascii="Times New Roman" w:eastAsia="Times New Roman" w:hAnsi="Times New Roman" w:cs="Times New Roman"/>
          <w:color w:val="auto"/>
        </w:rPr>
        <w:t xml:space="preserve">,21685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186,786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191,494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191,494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4112C2" w:rsidRDefault="004112C2" w:rsidP="004112C2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191,494 тыс. рублей.</w:t>
      </w:r>
    </w:p>
    <w:p w:rsidR="00892347" w:rsidRPr="007479FC" w:rsidRDefault="00892347" w:rsidP="00A662A0">
      <w:pPr>
        <w:widowControl/>
        <w:autoSpaceDE w:val="0"/>
        <w:autoSpaceDN w:val="0"/>
        <w:adjustRightInd w:val="0"/>
        <w:ind w:right="2" w:firstLine="540"/>
        <w:contextualSpacing/>
        <w:jc w:val="both"/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Обоснование планируемых объемов финансовых ресурсов на реализацию подпрограммы заключается в следующем:</w:t>
      </w: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подпрограмма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>расх</w:t>
      </w:r>
      <w:r w:rsidR="008415F5" w:rsidRPr="007479FC">
        <w:rPr>
          <w:rFonts w:ascii="Times New Roman" w:hAnsi="Times New Roman" w:cs="Times New Roman"/>
        </w:rPr>
        <w:t>оды на реализацию подпрограммы 2</w:t>
      </w:r>
      <w:r w:rsidRPr="007479FC">
        <w:rPr>
          <w:rFonts w:ascii="Times New Roman" w:hAnsi="Times New Roman" w:cs="Times New Roman"/>
        </w:rPr>
        <w:t xml:space="preserve"> «</w:t>
      </w:r>
      <w:r w:rsidR="003278A4" w:rsidRPr="007479FC">
        <w:rPr>
          <w:rFonts w:ascii="Times New Roman" w:hAnsi="Times New Roman" w:cs="Times New Roman"/>
        </w:rPr>
        <w:t xml:space="preserve">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 xml:space="preserve">осуществляются в рамках текущего финансирования деятельности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в пределах доведенных лимитов бюджетных обязательств, согласно решению Представительного Собрания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 бюджете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264E43" w:rsidRPr="007479FC" w:rsidRDefault="00264E4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264E43">
      <w:pPr>
        <w:pStyle w:val="23"/>
        <w:keepNext/>
        <w:keepLines/>
        <w:numPr>
          <w:ilvl w:val="0"/>
          <w:numId w:val="40"/>
        </w:numPr>
        <w:shd w:val="clear" w:color="auto" w:fill="auto"/>
        <w:tabs>
          <w:tab w:val="left" w:pos="1661"/>
        </w:tabs>
        <w:spacing w:line="312" w:lineRule="exact"/>
        <w:rPr>
          <w:sz w:val="24"/>
          <w:szCs w:val="24"/>
        </w:rPr>
      </w:pPr>
      <w:bookmarkStart w:id="1" w:name="bookmark5"/>
      <w:r w:rsidRPr="007479FC">
        <w:rPr>
          <w:sz w:val="24"/>
          <w:szCs w:val="24"/>
        </w:rPr>
        <w:t xml:space="preserve">Анализ </w:t>
      </w:r>
      <w:r w:rsidR="008415F5" w:rsidRPr="007479FC">
        <w:rPr>
          <w:sz w:val="24"/>
          <w:szCs w:val="24"/>
        </w:rPr>
        <w:t>рисков реализации подпрограммы 2</w:t>
      </w:r>
      <w:r w:rsidRPr="007479FC">
        <w:rPr>
          <w:sz w:val="24"/>
          <w:szCs w:val="24"/>
        </w:rPr>
        <w:t xml:space="preserve"> и описание мер управления рисками реализации подпрограммы</w:t>
      </w:r>
      <w:bookmarkEnd w:id="1"/>
    </w:p>
    <w:p w:rsidR="00356164" w:rsidRPr="007479FC" w:rsidRDefault="00356164" w:rsidP="00892347">
      <w:pPr>
        <w:tabs>
          <w:tab w:val="left" w:pos="2151"/>
        </w:tabs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4D2B07">
      <w:pPr>
        <w:tabs>
          <w:tab w:val="left" w:pos="21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оценк</w:t>
      </w:r>
      <w:r w:rsidR="008415F5" w:rsidRPr="007479FC">
        <w:rPr>
          <w:rFonts w:ascii="Times New Roman" w:hAnsi="Times New Roman" w:cs="Times New Roman"/>
        </w:rPr>
        <w:t>и достижения цели подпрограммы 2</w:t>
      </w:r>
      <w:r w:rsidRPr="007479FC">
        <w:rPr>
          <w:rFonts w:ascii="Times New Roman" w:hAnsi="Times New Roman" w:cs="Times New Roman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>муниципальной</w:t>
      </w:r>
      <w:r w:rsidR="004D2B07" w:rsidRPr="007479FC">
        <w:rPr>
          <w:rFonts w:ascii="Times New Roman" w:hAnsi="Times New Roman" w:cs="Times New Roman"/>
        </w:rPr>
        <w:t xml:space="preserve"> программы необходимо учитывать </w:t>
      </w:r>
      <w:r w:rsidRPr="007479FC">
        <w:rPr>
          <w:rFonts w:ascii="Times New Roman" w:hAnsi="Times New Roman" w:cs="Times New Roman"/>
        </w:rPr>
        <w:t>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  <w:sectPr w:rsidR="00892347" w:rsidRPr="007479FC" w:rsidSect="00381D16">
          <w:headerReference w:type="even" r:id="rId15"/>
          <w:headerReference w:type="default" r:id="rId16"/>
          <w:pgSz w:w="11909" w:h="16834"/>
          <w:pgMar w:top="851" w:right="935" w:bottom="753" w:left="935" w:header="0" w:footer="3" w:gutter="529"/>
          <w:cols w:space="720"/>
          <w:noEndnote/>
          <w:docGrid w:linePitch="360"/>
        </w:sectPr>
      </w:pPr>
      <w:r w:rsidRPr="007479FC">
        <w:rPr>
          <w:rFonts w:ascii="Times New Roman" w:hAnsi="Times New Roman" w:cs="Times New Roman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285D" w:rsidRPr="007479FC" w:rsidRDefault="00C964EC" w:rsidP="003F3DBD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1E051A" w:rsidRPr="007479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7479FC">
        <w:rPr>
          <w:rFonts w:ascii="Times New Roman" w:hAnsi="Times New Roman" w:cs="Times New Roman"/>
        </w:rPr>
        <w:t xml:space="preserve">          </w:t>
      </w:r>
      <w:r w:rsidR="003F3DBD">
        <w:rPr>
          <w:rFonts w:ascii="Times New Roman" w:hAnsi="Times New Roman" w:cs="Times New Roman"/>
        </w:rPr>
        <w:t xml:space="preserve">                            </w:t>
      </w:r>
      <w:r w:rsidRPr="007479FC">
        <w:rPr>
          <w:rFonts w:ascii="Times New Roman" w:hAnsi="Times New Roman" w:cs="Times New Roman"/>
        </w:rPr>
        <w:t>Приложение №1</w:t>
      </w:r>
    </w:p>
    <w:p w:rsidR="00C964EC" w:rsidRPr="007479FC" w:rsidRDefault="00C964EC" w:rsidP="00C964EC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 муниципальной программе Советского района</w:t>
      </w:r>
    </w:p>
    <w:p w:rsidR="00C964EC" w:rsidRPr="007479FC" w:rsidRDefault="00C964EC" w:rsidP="00C964EC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C964EC" w:rsidRPr="007479FC" w:rsidRDefault="00C964EC" w:rsidP="00C964EC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C964EC" w:rsidRPr="007479FC" w:rsidRDefault="00C964EC" w:rsidP="001E051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64E43" w:rsidRPr="004463C8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</w:t>
      </w:r>
      <w:r w:rsidR="001E051A" w:rsidRPr="007479FC">
        <w:rPr>
          <w:rFonts w:ascii="Times New Roman" w:eastAsia="Times New Roman" w:hAnsi="Times New Roman" w:cs="Times New Roman"/>
          <w:color w:val="auto"/>
        </w:rPr>
        <w:t>»</w:t>
      </w:r>
    </w:p>
    <w:p w:rsidR="00D86502" w:rsidRDefault="00D86502" w:rsidP="00C964EC">
      <w:pPr>
        <w:jc w:val="center"/>
        <w:rPr>
          <w:rFonts w:ascii="Times New Roman" w:hAnsi="Times New Roman" w:cs="Times New Roman"/>
        </w:rPr>
      </w:pPr>
    </w:p>
    <w:p w:rsidR="00C964EC" w:rsidRPr="007479FC" w:rsidRDefault="00C964EC" w:rsidP="00C964EC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СВЕДЕНИЯ</w:t>
      </w:r>
    </w:p>
    <w:p w:rsidR="00C964EC" w:rsidRPr="004463C8" w:rsidRDefault="00C964EC" w:rsidP="00C964E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О показателях (индикаторах) муниципальной программе Советского района Курской области «Сохранение и развитие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64E43" w:rsidRPr="00264E43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годы», подпрограмм и программы и их значения</w:t>
      </w:r>
    </w:p>
    <w:p w:rsidR="00264E43" w:rsidRPr="004463C8" w:rsidRDefault="00264E43" w:rsidP="00C964E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15839" w:type="dxa"/>
        <w:jc w:val="center"/>
        <w:tblLayout w:type="fixed"/>
        <w:tblLook w:val="04A0"/>
      </w:tblPr>
      <w:tblGrid>
        <w:gridCol w:w="540"/>
        <w:gridCol w:w="7365"/>
        <w:gridCol w:w="794"/>
        <w:gridCol w:w="854"/>
        <w:gridCol w:w="992"/>
        <w:gridCol w:w="992"/>
        <w:gridCol w:w="851"/>
        <w:gridCol w:w="847"/>
        <w:gridCol w:w="854"/>
        <w:gridCol w:w="875"/>
        <w:gridCol w:w="875"/>
      </w:tblGrid>
      <w:tr w:rsidR="004112C2" w:rsidTr="004112C2">
        <w:trPr>
          <w:jc w:val="center"/>
        </w:trPr>
        <w:tc>
          <w:tcPr>
            <w:tcW w:w="540" w:type="dxa"/>
            <w:vMerge w:val="restart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79FC">
              <w:rPr>
                <w:rFonts w:ascii="Times New Roman" w:hAnsi="Times New Roman" w:cs="Times New Roman"/>
              </w:rPr>
              <w:t>п</w:t>
            </w:r>
            <w:proofErr w:type="gramEnd"/>
            <w:r w:rsidRPr="007479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65" w:type="dxa"/>
            <w:vMerge w:val="restart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 Наименование показателя (индикатора)</w:t>
            </w:r>
          </w:p>
        </w:tc>
        <w:tc>
          <w:tcPr>
            <w:tcW w:w="794" w:type="dxa"/>
            <w:vMerge w:val="restart"/>
          </w:tcPr>
          <w:p w:rsidR="004112C2" w:rsidRPr="00FF582F" w:rsidRDefault="004112C2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82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F582F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FF5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65" w:type="dxa"/>
            <w:gridSpan w:val="7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9FC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875" w:type="dxa"/>
          </w:tcPr>
          <w:p w:rsidR="004112C2" w:rsidRPr="007479FC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2C2" w:rsidTr="004112C2">
        <w:trPr>
          <w:jc w:val="center"/>
        </w:trPr>
        <w:tc>
          <w:tcPr>
            <w:tcW w:w="540" w:type="dxa"/>
            <w:vMerge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vMerge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2013 </w:t>
            </w:r>
          </w:p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2014</w:t>
            </w:r>
          </w:p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2015</w:t>
            </w:r>
          </w:p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4112C2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2016 </w:t>
            </w:r>
          </w:p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7" w:type="dxa"/>
          </w:tcPr>
          <w:p w:rsidR="004112C2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2017 </w:t>
            </w:r>
          </w:p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4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  <w:p w:rsidR="004112C2" w:rsidRDefault="004112C2" w:rsidP="00C96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4112C2" w:rsidRPr="00FF582F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112C2" w:rsidRPr="002D0D8D" w:rsidTr="004112C2">
        <w:trPr>
          <w:jc w:val="center"/>
        </w:trPr>
        <w:tc>
          <w:tcPr>
            <w:tcW w:w="15839" w:type="dxa"/>
            <w:gridSpan w:val="11"/>
          </w:tcPr>
          <w:p w:rsidR="004112C2" w:rsidRPr="007479FC" w:rsidRDefault="004112C2" w:rsidP="00C964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9FC">
              <w:rPr>
                <w:rFonts w:ascii="Times New Roman" w:hAnsi="Times New Roman" w:cs="Times New Roman"/>
                <w:b/>
              </w:rPr>
              <w:t xml:space="preserve">Муниципальная  программа Советского района Курской области «Сохранение и развитие архивного дела в </w:t>
            </w:r>
            <w:r w:rsidRPr="007479FC">
              <w:rPr>
                <w:rFonts w:ascii="Times New Roman" w:eastAsia="Times New Roman" w:hAnsi="Times New Roman" w:cs="Times New Roman"/>
                <w:b/>
                <w:color w:val="auto"/>
              </w:rPr>
              <w:t>Советском районе</w:t>
            </w:r>
            <w:r w:rsidRPr="007479FC">
              <w:rPr>
                <w:rFonts w:ascii="Times New Roman" w:hAnsi="Times New Roman" w:cs="Times New Roman"/>
                <w:b/>
              </w:rPr>
              <w:t xml:space="preserve"> </w:t>
            </w:r>
            <w:r w:rsidRPr="007479FC">
              <w:rPr>
                <w:rFonts w:ascii="Times New Roman" w:eastAsia="Times New Roman" w:hAnsi="Times New Roman" w:cs="Times New Roman"/>
                <w:b/>
                <w:color w:val="auto"/>
              </w:rPr>
              <w:t>Курской области  на 2015-201</w:t>
            </w:r>
            <w:r w:rsidRPr="00264E43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  <w:r w:rsidRPr="007479F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годы»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Советского</w:t>
            </w:r>
            <w:r w:rsidRPr="007479FC">
              <w:rPr>
                <w:rFonts w:ascii="Times New Roman" w:hAnsi="Times New Roman" w:cs="Times New Roman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4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75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7479FC">
              <w:rPr>
                <w:rFonts w:ascii="Times New Roman" w:hAnsi="Times New Roman" w:cs="Times New Roman"/>
              </w:rPr>
              <w:t>закартонированных</w:t>
            </w:r>
            <w:proofErr w:type="spellEnd"/>
            <w:r w:rsidRPr="007479FC">
              <w:rPr>
                <w:rFonts w:ascii="Times New Roman" w:hAnsi="Times New Roman" w:cs="Times New Roman"/>
              </w:rPr>
              <w:t xml:space="preserve"> дел, хранящихся в архивном отделе Администрации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Советского</w:t>
            </w:r>
            <w:r w:rsidRPr="007479FC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7" w:type="dxa"/>
          </w:tcPr>
          <w:p w:rsidR="004112C2" w:rsidRPr="007479FC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7479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4112C2" w:rsidRPr="002D0D8D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5" w:type="dxa"/>
          </w:tcPr>
          <w:p w:rsidR="004112C2" w:rsidRPr="002D0D8D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5" w:type="dxa"/>
          </w:tcPr>
          <w:p w:rsidR="004112C2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4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75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4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75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</w:tr>
      <w:tr w:rsidR="004112C2" w:rsidRPr="002D0D8D" w:rsidTr="004112C2">
        <w:trPr>
          <w:jc w:val="center"/>
        </w:trPr>
        <w:tc>
          <w:tcPr>
            <w:tcW w:w="14964" w:type="dxa"/>
            <w:gridSpan w:val="10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9FC">
              <w:rPr>
                <w:rFonts w:ascii="Times New Roman" w:hAnsi="Times New Roman" w:cs="Times New Roman"/>
                <w:b/>
              </w:rPr>
              <w:t>Подпрограммы 2 «Организация хранения, комплектования</w:t>
            </w:r>
            <w:r>
              <w:rPr>
                <w:rFonts w:ascii="Times New Roman" w:hAnsi="Times New Roman" w:cs="Times New Roman"/>
                <w:b/>
              </w:rPr>
              <w:t xml:space="preserve"> и </w:t>
            </w:r>
            <w:r w:rsidRPr="007479FC">
              <w:rPr>
                <w:rFonts w:ascii="Times New Roman" w:hAnsi="Times New Roman" w:cs="Times New Roman"/>
                <w:b/>
              </w:rPr>
              <w:t xml:space="preserve"> использования документов Архивного фонда Курской области  и иных архивных документов»</w:t>
            </w:r>
          </w:p>
        </w:tc>
        <w:tc>
          <w:tcPr>
            <w:tcW w:w="875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Советского</w:t>
            </w:r>
            <w:r w:rsidRPr="007479FC">
              <w:rPr>
                <w:rFonts w:ascii="Times New Roman" w:hAnsi="Times New Roman" w:cs="Times New Roman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854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75" w:type="dxa"/>
          </w:tcPr>
          <w:p w:rsidR="004112C2" w:rsidRPr="002D0D8D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75" w:type="dxa"/>
          </w:tcPr>
          <w:p w:rsidR="004112C2" w:rsidRDefault="004112C2" w:rsidP="00C96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7479FC">
              <w:rPr>
                <w:rFonts w:ascii="Times New Roman" w:hAnsi="Times New Roman" w:cs="Times New Roman"/>
              </w:rPr>
              <w:t>закартонированных</w:t>
            </w:r>
            <w:proofErr w:type="spellEnd"/>
            <w:r w:rsidRPr="007479FC">
              <w:rPr>
                <w:rFonts w:ascii="Times New Roman" w:hAnsi="Times New Roman" w:cs="Times New Roman"/>
              </w:rPr>
              <w:t xml:space="preserve"> дел, хранящихся в архивном отделе Администрации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Советского</w:t>
            </w:r>
            <w:r w:rsidRPr="007479FC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7" w:type="dxa"/>
          </w:tcPr>
          <w:p w:rsidR="004112C2" w:rsidRPr="007479FC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7479F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4112C2" w:rsidRPr="002D0D8D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5" w:type="dxa"/>
          </w:tcPr>
          <w:p w:rsidR="004112C2" w:rsidRPr="002D0D8D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5" w:type="dxa"/>
          </w:tcPr>
          <w:p w:rsidR="004112C2" w:rsidRDefault="004112C2" w:rsidP="0041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54" w:type="dxa"/>
          </w:tcPr>
          <w:p w:rsidR="004112C2" w:rsidRPr="002D0D8D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75" w:type="dxa"/>
          </w:tcPr>
          <w:p w:rsidR="004112C2" w:rsidRPr="002D0D8D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75" w:type="dxa"/>
          </w:tcPr>
          <w:p w:rsidR="004112C2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4112C2" w:rsidRPr="002D0D8D" w:rsidTr="004112C2">
        <w:trPr>
          <w:jc w:val="center"/>
        </w:trPr>
        <w:tc>
          <w:tcPr>
            <w:tcW w:w="540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5" w:type="dxa"/>
          </w:tcPr>
          <w:p w:rsidR="004112C2" w:rsidRPr="007479FC" w:rsidRDefault="004112C2" w:rsidP="004463C8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9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4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47" w:type="dxa"/>
          </w:tcPr>
          <w:p w:rsidR="004112C2" w:rsidRPr="007479FC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4" w:type="dxa"/>
          </w:tcPr>
          <w:p w:rsidR="004112C2" w:rsidRPr="002D0D8D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75" w:type="dxa"/>
          </w:tcPr>
          <w:p w:rsidR="004112C2" w:rsidRPr="002D0D8D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75" w:type="dxa"/>
          </w:tcPr>
          <w:p w:rsidR="004112C2" w:rsidRDefault="004112C2" w:rsidP="00446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</w:tbl>
    <w:p w:rsidR="001E051A" w:rsidRDefault="001E051A" w:rsidP="001E051A">
      <w:pPr>
        <w:rPr>
          <w:rFonts w:ascii="Times New Roman" w:hAnsi="Times New Roman" w:cs="Times New Roman"/>
        </w:rPr>
      </w:pPr>
    </w:p>
    <w:p w:rsidR="002D0D8D" w:rsidRDefault="002D0D8D" w:rsidP="001E051A">
      <w:pPr>
        <w:rPr>
          <w:rFonts w:ascii="Times New Roman" w:hAnsi="Times New Roman" w:cs="Times New Roman"/>
        </w:rPr>
      </w:pPr>
    </w:p>
    <w:p w:rsidR="002D0D8D" w:rsidRDefault="002D0D8D" w:rsidP="001E051A">
      <w:pPr>
        <w:rPr>
          <w:rFonts w:ascii="Times New Roman" w:hAnsi="Times New Roman" w:cs="Times New Roman"/>
        </w:rPr>
      </w:pPr>
    </w:p>
    <w:p w:rsidR="002D0D8D" w:rsidRPr="007479FC" w:rsidRDefault="002D0D8D" w:rsidP="001E051A">
      <w:pPr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D86502" w:rsidRDefault="00D86502" w:rsidP="003A3A85">
      <w:pPr>
        <w:jc w:val="center"/>
        <w:rPr>
          <w:rFonts w:ascii="Times New Roman" w:hAnsi="Times New Roman" w:cs="Times New Roman"/>
        </w:rPr>
      </w:pPr>
    </w:p>
    <w:p w:rsidR="00D86502" w:rsidRDefault="00D86502" w:rsidP="003A3A85">
      <w:pPr>
        <w:jc w:val="center"/>
        <w:rPr>
          <w:rFonts w:ascii="Times New Roman" w:hAnsi="Times New Roman" w:cs="Times New Roman"/>
        </w:rPr>
      </w:pPr>
    </w:p>
    <w:p w:rsidR="002D0D8D" w:rsidRDefault="002D0D8D" w:rsidP="003A3A85">
      <w:pPr>
        <w:jc w:val="center"/>
        <w:rPr>
          <w:rFonts w:ascii="Times New Roman" w:hAnsi="Times New Roman" w:cs="Times New Roman"/>
        </w:rPr>
      </w:pPr>
    </w:p>
    <w:p w:rsidR="003A3A85" w:rsidRDefault="003A3A85" w:rsidP="003F3DBD">
      <w:pPr>
        <w:jc w:val="right"/>
        <w:rPr>
          <w:rFonts w:ascii="Times New Roman" w:hAnsi="Times New Roman" w:cs="Times New Roman"/>
        </w:rPr>
      </w:pPr>
    </w:p>
    <w:p w:rsidR="001E051A" w:rsidRPr="007479FC" w:rsidRDefault="001E051A" w:rsidP="003F3DBD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>Приложение №2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1E051A" w:rsidRPr="007479FC" w:rsidRDefault="001E051A" w:rsidP="001E051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1E051A" w:rsidRPr="003F3DBD" w:rsidRDefault="001E051A" w:rsidP="003F3DBD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D0D8D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1E051A" w:rsidRPr="007479FC" w:rsidRDefault="001E051A" w:rsidP="001E051A">
      <w:pPr>
        <w:rPr>
          <w:rFonts w:ascii="Times New Roman" w:hAnsi="Times New Roman" w:cs="Times New Roman"/>
        </w:rPr>
      </w:pPr>
    </w:p>
    <w:p w:rsidR="001E051A" w:rsidRPr="00D86502" w:rsidRDefault="001E051A" w:rsidP="001E051A">
      <w:pPr>
        <w:jc w:val="center"/>
        <w:rPr>
          <w:rFonts w:ascii="Times New Roman" w:hAnsi="Times New Roman" w:cs="Times New Roman"/>
          <w:b/>
        </w:rPr>
      </w:pPr>
      <w:r w:rsidRPr="00D86502">
        <w:rPr>
          <w:rFonts w:ascii="Times New Roman" w:hAnsi="Times New Roman" w:cs="Times New Roman"/>
          <w:b/>
        </w:rPr>
        <w:t>Перечень</w:t>
      </w:r>
    </w:p>
    <w:p w:rsidR="001E051A" w:rsidRPr="007479FC" w:rsidRDefault="001E051A" w:rsidP="001E051A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ведомственных программ и основных мероприятий  подпрограмм муниципальной программе Советского района</w:t>
      </w:r>
    </w:p>
    <w:p w:rsidR="001E051A" w:rsidRPr="007479FC" w:rsidRDefault="001E051A" w:rsidP="001E051A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Курской области «Сохранение и развитие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D0D8D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</w:t>
      </w:r>
    </w:p>
    <w:tbl>
      <w:tblPr>
        <w:tblStyle w:val="af"/>
        <w:tblW w:w="15409" w:type="dxa"/>
        <w:tblLook w:val="04A0"/>
      </w:tblPr>
      <w:tblGrid>
        <w:gridCol w:w="625"/>
        <w:gridCol w:w="3353"/>
        <w:gridCol w:w="2012"/>
        <w:gridCol w:w="1384"/>
        <w:gridCol w:w="1384"/>
        <w:gridCol w:w="2392"/>
        <w:gridCol w:w="2416"/>
        <w:gridCol w:w="1843"/>
      </w:tblGrid>
      <w:tr w:rsidR="00E46DED" w:rsidRPr="002D0D8D" w:rsidTr="003F3DBD">
        <w:trPr>
          <w:trHeight w:val="406"/>
        </w:trPr>
        <w:tc>
          <w:tcPr>
            <w:tcW w:w="625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/п.</w:t>
            </w:r>
          </w:p>
        </w:tc>
        <w:tc>
          <w:tcPr>
            <w:tcW w:w="335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012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68" w:type="dxa"/>
            <w:gridSpan w:val="2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392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(Краткое описание)</w:t>
            </w:r>
          </w:p>
        </w:tc>
        <w:tc>
          <w:tcPr>
            <w:tcW w:w="2416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E46DED" w:rsidRPr="002D0D8D" w:rsidTr="003F3DBD">
        <w:trPr>
          <w:trHeight w:val="498"/>
        </w:trPr>
        <w:tc>
          <w:tcPr>
            <w:tcW w:w="625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Начало реализации</w:t>
            </w: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Окончание реализации</w:t>
            </w:r>
          </w:p>
        </w:tc>
        <w:tc>
          <w:tcPr>
            <w:tcW w:w="2392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DBD" w:rsidRPr="002D0D8D" w:rsidTr="003F3DBD">
        <w:trPr>
          <w:trHeight w:val="301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 на 2015-2017 годы» </w:t>
            </w:r>
          </w:p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2D0D8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целей, задач  и показателей муниципальной программы в целом, в разрезе подпрограммы и основных мероприятий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Не достижение конечных результатов и целевых показателей  (индикаторов) муниципальной программы и ее подпрограммы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E46DED" w:rsidRPr="002D0D8D" w:rsidTr="003F3DBD">
        <w:trPr>
          <w:trHeight w:val="288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специальных 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 хранения документов Архивного фонда Курской области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иных архивных документов</w:t>
            </w:r>
          </w:p>
        </w:tc>
        <w:tc>
          <w:tcPr>
            <w:tcW w:w="2012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F27AC8" w:rsidP="00A74F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D0D8D" w:rsidRPr="002D0D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92" w:type="dxa"/>
          </w:tcPr>
          <w:p w:rsidR="00F27AC8" w:rsidRPr="002D0D8D" w:rsidRDefault="00F27AC8" w:rsidP="00F27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документов переведенных в электронный вид</w:t>
            </w:r>
          </w:p>
        </w:tc>
        <w:tc>
          <w:tcPr>
            <w:tcW w:w="2416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показателей 1и2</w:t>
            </w:r>
          </w:p>
        </w:tc>
      </w:tr>
      <w:tr w:rsidR="00E46DED" w:rsidRPr="002D0D8D" w:rsidTr="003F3DBD">
        <w:trPr>
          <w:trHeight w:val="301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tabs>
                <w:tab w:val="left" w:pos="1101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специального оборудования, современных технических средств, оргтехники и расходных материалов к ним, лицензионного программного </w:t>
            </w: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      </w:r>
          </w:p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F27AC8" w:rsidP="00A74F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D0D8D" w:rsidRPr="002D0D8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92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электронного фонда пользования на документы Архивного фонда Курской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и обеспе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чение  хранения электронных до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кументов, увеличения 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документов, включенных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в автоматизированную  учебную  базу данных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«Архивный фонд»</w:t>
            </w:r>
          </w:p>
        </w:tc>
        <w:tc>
          <w:tcPr>
            <w:tcW w:w="2416" w:type="dxa"/>
          </w:tcPr>
          <w:p w:rsidR="00F27AC8" w:rsidRPr="002D0D8D" w:rsidRDefault="00E46DED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неудовлетворенность  пользователей архивной информации в информационных потребностях в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условиях  информатизации общества</w:t>
            </w:r>
          </w:p>
        </w:tc>
        <w:tc>
          <w:tcPr>
            <w:tcW w:w="1843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обеспечивает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достижения показателя 3 и 4</w:t>
            </w:r>
          </w:p>
        </w:tc>
      </w:tr>
      <w:tr w:rsidR="00E46DED" w:rsidRPr="002D0D8D" w:rsidTr="003F3DBD">
        <w:trPr>
          <w:trHeight w:val="301"/>
        </w:trPr>
        <w:tc>
          <w:tcPr>
            <w:tcW w:w="625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353" w:type="dxa"/>
          </w:tcPr>
          <w:p w:rsidR="00E46DED" w:rsidRPr="002D0D8D" w:rsidRDefault="00E46DED" w:rsidP="00E46DED">
            <w:pPr>
              <w:tabs>
                <w:tab w:val="left" w:pos="990"/>
              </w:tabs>
              <w:spacing w:line="259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      </w:r>
          </w:p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E46DED" w:rsidRPr="002D0D8D" w:rsidRDefault="00E46DED" w:rsidP="00A74F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74F0A" w:rsidRPr="002D0D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D0D8D" w:rsidRPr="002D0D8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92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Популяризация документов Архивного фонда Курской области и иных архивных документов</w:t>
            </w:r>
          </w:p>
        </w:tc>
        <w:tc>
          <w:tcPr>
            <w:tcW w:w="2416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Отсутствие архивной информации в рамках культурного и исторического развития района</w:t>
            </w:r>
          </w:p>
        </w:tc>
        <w:tc>
          <w:tcPr>
            <w:tcW w:w="1843" w:type="dxa"/>
          </w:tcPr>
          <w:p w:rsidR="00E46DED" w:rsidRPr="002D0D8D" w:rsidRDefault="00E46DED" w:rsidP="00940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3F3DBD" w:rsidRPr="002D0D8D" w:rsidTr="003F3DBD">
        <w:trPr>
          <w:trHeight w:val="288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tabs>
                <w:tab w:val="left" w:pos="976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о-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гигиенического).</w:t>
            </w:r>
          </w:p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2D0D8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</w:t>
            </w:r>
          </w:p>
        </w:tc>
      </w:tr>
    </w:tbl>
    <w:p w:rsidR="00EF5942" w:rsidRPr="002D0D8D" w:rsidRDefault="00E45BBE" w:rsidP="003F3DBD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D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3DBD" w:rsidRPr="002D0D8D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F5942" w:rsidRPr="002D0D8D" w:rsidRDefault="00EF5942" w:rsidP="00E45BB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F5942" w:rsidRPr="002D0D8D" w:rsidRDefault="00EF5942" w:rsidP="00E45BB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F5942" w:rsidRPr="007479FC" w:rsidRDefault="00EF5942" w:rsidP="00E45BBE">
      <w:pPr>
        <w:jc w:val="center"/>
        <w:rPr>
          <w:rFonts w:ascii="Times New Roman" w:hAnsi="Times New Roman" w:cs="Times New Roman"/>
        </w:rPr>
      </w:pPr>
    </w:p>
    <w:p w:rsidR="00EF5942" w:rsidRPr="007479FC" w:rsidRDefault="00EF5942" w:rsidP="00E45BBE">
      <w:pPr>
        <w:jc w:val="center"/>
        <w:rPr>
          <w:rFonts w:ascii="Times New Roman" w:hAnsi="Times New Roman" w:cs="Times New Roman"/>
        </w:rPr>
      </w:pPr>
    </w:p>
    <w:p w:rsidR="00E45BBE" w:rsidRPr="007479FC" w:rsidRDefault="00E45BBE" w:rsidP="00E45BBE">
      <w:pPr>
        <w:jc w:val="center"/>
        <w:rPr>
          <w:rFonts w:ascii="Times New Roman" w:hAnsi="Times New Roman" w:cs="Times New Roman"/>
        </w:rPr>
      </w:pP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 xml:space="preserve">                                                                  Приложение №3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E45BBE" w:rsidRPr="007479FC" w:rsidRDefault="00E45BBE" w:rsidP="00E45BBE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E45BBE" w:rsidRPr="007479FC" w:rsidRDefault="00E45BBE" w:rsidP="005C3C36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D0D8D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E45BBE" w:rsidRPr="007479FC" w:rsidRDefault="00E45BBE" w:rsidP="00E45BBE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Ресурсное обеспечение</w:t>
      </w:r>
    </w:p>
    <w:p w:rsidR="00E45BBE" w:rsidRDefault="00E45BBE" w:rsidP="00E45BB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реализации муниципальной программы  Советского района Курской области «Сохранение и развитие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2D0D8D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</w:t>
      </w:r>
      <w:r w:rsidR="00EF5942" w:rsidRPr="007479F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D8D" w:rsidRDefault="002D0D8D" w:rsidP="00E45BBE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2D0D8D" w:rsidRDefault="002D0D8D" w:rsidP="00E45BBE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1726"/>
        <w:gridCol w:w="1727"/>
        <w:gridCol w:w="1191"/>
        <w:gridCol w:w="1276"/>
        <w:gridCol w:w="709"/>
        <w:gridCol w:w="709"/>
        <w:gridCol w:w="992"/>
        <w:gridCol w:w="567"/>
        <w:gridCol w:w="1276"/>
        <w:gridCol w:w="1275"/>
        <w:gridCol w:w="993"/>
        <w:gridCol w:w="992"/>
        <w:gridCol w:w="992"/>
        <w:gridCol w:w="992"/>
      </w:tblGrid>
      <w:tr w:rsidR="004112C2" w:rsidTr="00EC621D">
        <w:tc>
          <w:tcPr>
            <w:tcW w:w="1726" w:type="dxa"/>
            <w:vMerge w:val="restart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27" w:type="dxa"/>
            <w:vMerge w:val="restart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191" w:type="dxa"/>
            <w:vMerge w:val="restart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</w:t>
            </w:r>
          </w:p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участники</w:t>
            </w:r>
          </w:p>
        </w:tc>
        <w:tc>
          <w:tcPr>
            <w:tcW w:w="1276" w:type="dxa"/>
            <w:vMerge w:val="restart"/>
          </w:tcPr>
          <w:p w:rsidR="004112C2" w:rsidRPr="00A4470B" w:rsidRDefault="004112C2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2C2" w:rsidRPr="00A4470B" w:rsidRDefault="004112C2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Расходы (тыс., рублей), годы</w:t>
            </w:r>
          </w:p>
        </w:tc>
        <w:tc>
          <w:tcPr>
            <w:tcW w:w="992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21D" w:rsidTr="00EC621D">
        <w:tc>
          <w:tcPr>
            <w:tcW w:w="1726" w:type="dxa"/>
            <w:vMerge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A44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76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75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993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992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992" w:type="dxa"/>
          </w:tcPr>
          <w:p w:rsidR="004112C2" w:rsidRPr="00A4470B" w:rsidRDefault="004112C2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992" w:type="dxa"/>
          </w:tcPr>
          <w:p w:rsidR="004112C2" w:rsidRPr="00A4470B" w:rsidRDefault="00EC621D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EC621D" w:rsidTr="00EC621D">
        <w:tc>
          <w:tcPr>
            <w:tcW w:w="172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  Советского района Курской области</w:t>
            </w:r>
          </w:p>
        </w:tc>
        <w:tc>
          <w:tcPr>
            <w:tcW w:w="1727" w:type="dxa"/>
          </w:tcPr>
          <w:p w:rsidR="004112C2" w:rsidRPr="00A4470B" w:rsidRDefault="004112C2" w:rsidP="004463C8">
            <w:pPr>
              <w:tabs>
                <w:tab w:val="left" w:pos="990"/>
              </w:tabs>
              <w:spacing w:line="259" w:lineRule="exac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развитие архивного дела в </w:t>
            </w: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Советском районе</w:t>
            </w: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Курской области  на 2015-2019 годы</w:t>
            </w:r>
          </w:p>
        </w:tc>
        <w:tc>
          <w:tcPr>
            <w:tcW w:w="1191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992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567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300,46531</w:t>
            </w:r>
          </w:p>
        </w:tc>
        <w:tc>
          <w:tcPr>
            <w:tcW w:w="1275" w:type="dxa"/>
          </w:tcPr>
          <w:p w:rsidR="004112C2" w:rsidRPr="00A4470B" w:rsidRDefault="004112C2" w:rsidP="00B10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01,48985</w:t>
            </w:r>
          </w:p>
        </w:tc>
        <w:tc>
          <w:tcPr>
            <w:tcW w:w="993" w:type="dxa"/>
          </w:tcPr>
          <w:p w:rsidR="004112C2" w:rsidRPr="00A4470B" w:rsidRDefault="004112C2" w:rsidP="001403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</w:p>
        </w:tc>
        <w:tc>
          <w:tcPr>
            <w:tcW w:w="992" w:type="dxa"/>
          </w:tcPr>
          <w:p w:rsidR="004112C2" w:rsidRPr="00A4470B" w:rsidRDefault="00EC621D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992" w:type="dxa"/>
          </w:tcPr>
          <w:p w:rsidR="004112C2" w:rsidRPr="00A4470B" w:rsidRDefault="00EC621D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992" w:type="dxa"/>
          </w:tcPr>
          <w:p w:rsidR="004112C2" w:rsidRDefault="00EC621D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</w:tr>
      <w:tr w:rsidR="00EC621D" w:rsidTr="00EC621D">
        <w:tc>
          <w:tcPr>
            <w:tcW w:w="172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  <w:p w:rsidR="004112C2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727" w:type="dxa"/>
          </w:tcPr>
          <w:p w:rsidR="004112C2" w:rsidRPr="00A4470B" w:rsidRDefault="004112C2" w:rsidP="004463C8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Обеспечение реализации муниципальной программы Советского района Курской области </w:t>
            </w: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«Сохранение и развитие архивного дела в Советском районе Курской области на 2015-2019 годы»</w:t>
            </w:r>
          </w:p>
        </w:tc>
        <w:tc>
          <w:tcPr>
            <w:tcW w:w="1191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архивный отдел Администрации Советского района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992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1020113360</w:t>
            </w:r>
          </w:p>
        </w:tc>
        <w:tc>
          <w:tcPr>
            <w:tcW w:w="567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111,811</w:t>
            </w:r>
          </w:p>
        </w:tc>
        <w:tc>
          <w:tcPr>
            <w:tcW w:w="1275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119,273</w:t>
            </w:r>
          </w:p>
        </w:tc>
        <w:tc>
          <w:tcPr>
            <w:tcW w:w="993" w:type="dxa"/>
          </w:tcPr>
          <w:p w:rsidR="004112C2" w:rsidRPr="00A4470B" w:rsidRDefault="004112C2" w:rsidP="001403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051</w:t>
            </w:r>
          </w:p>
        </w:tc>
        <w:tc>
          <w:tcPr>
            <w:tcW w:w="992" w:type="dxa"/>
          </w:tcPr>
          <w:p w:rsidR="004112C2" w:rsidRPr="00A4470B" w:rsidRDefault="00EC621D" w:rsidP="001403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992" w:type="dxa"/>
          </w:tcPr>
          <w:p w:rsidR="004112C2" w:rsidRPr="00A4470B" w:rsidRDefault="00EC621D" w:rsidP="001403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992" w:type="dxa"/>
          </w:tcPr>
          <w:p w:rsidR="004112C2" w:rsidRPr="00A4470B" w:rsidRDefault="00EC621D" w:rsidP="001403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</w:tr>
      <w:tr w:rsidR="00EC621D" w:rsidTr="00EC621D">
        <w:tc>
          <w:tcPr>
            <w:tcW w:w="172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</w:p>
          <w:p w:rsidR="004112C2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1727" w:type="dxa"/>
          </w:tcPr>
          <w:p w:rsidR="004112C2" w:rsidRPr="00A4470B" w:rsidRDefault="004112C2" w:rsidP="004463C8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 на 2015-2019 годы»</w:t>
            </w:r>
          </w:p>
          <w:p w:rsidR="004112C2" w:rsidRPr="00A4470B" w:rsidRDefault="004112C2" w:rsidP="004463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муниципального района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992" w:type="dxa"/>
          </w:tcPr>
          <w:p w:rsidR="004112C2" w:rsidRPr="00A4470B" w:rsidRDefault="004112C2" w:rsidP="002076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10201 с1402</w:t>
            </w:r>
          </w:p>
        </w:tc>
        <w:tc>
          <w:tcPr>
            <w:tcW w:w="567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47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188,65431  </w:t>
            </w:r>
          </w:p>
        </w:tc>
        <w:tc>
          <w:tcPr>
            <w:tcW w:w="1275" w:type="dxa"/>
          </w:tcPr>
          <w:p w:rsidR="004112C2" w:rsidRPr="00A4470B" w:rsidRDefault="004112C2" w:rsidP="00B36A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182,21685</w:t>
            </w:r>
          </w:p>
        </w:tc>
        <w:tc>
          <w:tcPr>
            <w:tcW w:w="993" w:type="dxa"/>
          </w:tcPr>
          <w:p w:rsidR="004112C2" w:rsidRPr="00A4470B" w:rsidRDefault="004112C2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186,786</w:t>
            </w:r>
          </w:p>
        </w:tc>
        <w:tc>
          <w:tcPr>
            <w:tcW w:w="992" w:type="dxa"/>
          </w:tcPr>
          <w:p w:rsidR="004112C2" w:rsidRPr="00A4470B" w:rsidRDefault="00EC621D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992" w:type="dxa"/>
          </w:tcPr>
          <w:p w:rsidR="004112C2" w:rsidRPr="00A4470B" w:rsidRDefault="00EC621D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992" w:type="dxa"/>
          </w:tcPr>
          <w:p w:rsidR="004112C2" w:rsidRDefault="00EC621D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</w:tr>
    </w:tbl>
    <w:p w:rsidR="003513FA" w:rsidRDefault="003513FA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E46DED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:rsidR="00A4470B" w:rsidRDefault="00A4470B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D86502" w:rsidRPr="007479FC" w:rsidRDefault="00D86502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>Приложение №4</w:t>
      </w: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3513FA" w:rsidRPr="007479FC" w:rsidRDefault="003513FA" w:rsidP="003513F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3513FA" w:rsidRPr="007479FC" w:rsidRDefault="003513FA" w:rsidP="003513F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на 201</w:t>
      </w:r>
      <w:r w:rsidR="00A74F0A" w:rsidRPr="007479FC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>-201</w:t>
      </w:r>
      <w:r w:rsidR="00A4470B">
        <w:rPr>
          <w:rFonts w:ascii="Times New Roman" w:eastAsia="Times New Roman" w:hAnsi="Times New Roman" w:cs="Times New Roman"/>
          <w:color w:val="auto"/>
        </w:rPr>
        <w:t>9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годы»</w:t>
      </w:r>
    </w:p>
    <w:p w:rsidR="003513FA" w:rsidRPr="007479FC" w:rsidRDefault="003513FA" w:rsidP="003513FA">
      <w:pPr>
        <w:jc w:val="center"/>
        <w:rPr>
          <w:rFonts w:ascii="Times New Roman" w:hAnsi="Times New Roman" w:cs="Times New Roman"/>
        </w:rPr>
      </w:pPr>
    </w:p>
    <w:p w:rsidR="003513FA" w:rsidRPr="007479FC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Ресурсное обеспечение </w:t>
      </w:r>
    </w:p>
    <w:p w:rsidR="003513FA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 прогнозная (Справочная) оценка расходов федерального бюджета, областного бюджета, бюджетов поселений Советского района Курской области, бюджета Советского района Курской области и внебюджетных источников на реализацию целей муниципальной программы</w:t>
      </w:r>
    </w:p>
    <w:p w:rsidR="00A4470B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1834"/>
        <w:gridCol w:w="3740"/>
        <w:gridCol w:w="2660"/>
        <w:gridCol w:w="1218"/>
        <w:gridCol w:w="1151"/>
        <w:gridCol w:w="1088"/>
        <w:gridCol w:w="1084"/>
        <w:gridCol w:w="1167"/>
        <w:gridCol w:w="1016"/>
      </w:tblGrid>
      <w:tr w:rsidR="00EC621D" w:rsidRPr="00635706" w:rsidTr="00EC621D">
        <w:tc>
          <w:tcPr>
            <w:tcW w:w="1834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740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2660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5708" w:type="dxa"/>
            <w:gridSpan w:val="5"/>
          </w:tcPr>
          <w:p w:rsidR="00EC621D" w:rsidRPr="00635706" w:rsidRDefault="00EC621D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(тыс., рублей), годы</w:t>
            </w:r>
          </w:p>
        </w:tc>
        <w:tc>
          <w:tcPr>
            <w:tcW w:w="1016" w:type="dxa"/>
          </w:tcPr>
          <w:p w:rsidR="00EC621D" w:rsidRPr="00635706" w:rsidRDefault="00EC621D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151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  <w:tc>
          <w:tcPr>
            <w:tcW w:w="1084" w:type="dxa"/>
          </w:tcPr>
          <w:p w:rsidR="00EC621D" w:rsidRPr="00635706" w:rsidRDefault="00EC621D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167" w:type="dxa"/>
          </w:tcPr>
          <w:p w:rsidR="00EC621D" w:rsidRPr="00635706" w:rsidRDefault="00EC621D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016" w:type="dxa"/>
          </w:tcPr>
          <w:p w:rsidR="00EC621D" w:rsidRPr="00635706" w:rsidRDefault="00EC621D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EC621D" w:rsidRPr="00635706" w:rsidTr="00EC621D">
        <w:tc>
          <w:tcPr>
            <w:tcW w:w="1834" w:type="dxa"/>
            <w:vMerge w:val="restart"/>
          </w:tcPr>
          <w:p w:rsidR="00EC621D" w:rsidRPr="00635706" w:rsidRDefault="00EC621D" w:rsidP="004463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  Советского района Курской области</w:t>
            </w:r>
          </w:p>
        </w:tc>
        <w:tc>
          <w:tcPr>
            <w:tcW w:w="3740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развитие архивного дела в </w:t>
            </w: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Советском районе</w:t>
            </w: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Курской области  на 2015-2019 годы</w:t>
            </w: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300,46531</w:t>
            </w:r>
          </w:p>
        </w:tc>
        <w:tc>
          <w:tcPr>
            <w:tcW w:w="1151" w:type="dxa"/>
          </w:tcPr>
          <w:p w:rsidR="00EC621D" w:rsidRPr="00635706" w:rsidRDefault="00EC621D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01,48985</w:t>
            </w:r>
          </w:p>
        </w:tc>
        <w:tc>
          <w:tcPr>
            <w:tcW w:w="1088" w:type="dxa"/>
          </w:tcPr>
          <w:p w:rsidR="00EC621D" w:rsidRPr="00A4470B" w:rsidRDefault="00EC621D" w:rsidP="00E83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</w:p>
        </w:tc>
        <w:tc>
          <w:tcPr>
            <w:tcW w:w="1084" w:type="dxa"/>
          </w:tcPr>
          <w:p w:rsidR="00EC621D" w:rsidRPr="00A4470B" w:rsidRDefault="00EC621D" w:rsidP="00E83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1167" w:type="dxa"/>
          </w:tcPr>
          <w:p w:rsidR="00EC621D" w:rsidRPr="00A4470B" w:rsidRDefault="00EC621D" w:rsidP="00E83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1016" w:type="dxa"/>
          </w:tcPr>
          <w:p w:rsidR="00EC621D" w:rsidRDefault="00EC621D" w:rsidP="00E836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111,811</w:t>
            </w:r>
          </w:p>
        </w:tc>
        <w:tc>
          <w:tcPr>
            <w:tcW w:w="1151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119,273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113,051</w:t>
            </w:r>
          </w:p>
        </w:tc>
        <w:tc>
          <w:tcPr>
            <w:tcW w:w="1084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1167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1016" w:type="dxa"/>
          </w:tcPr>
          <w:p w:rsidR="00EC621D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бюджет Советского района Курской области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188,65431  </w:t>
            </w:r>
          </w:p>
        </w:tc>
        <w:tc>
          <w:tcPr>
            <w:tcW w:w="1151" w:type="dxa"/>
          </w:tcPr>
          <w:p w:rsidR="00EC621D" w:rsidRPr="00635706" w:rsidRDefault="00EC621D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182,21685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186,786</w:t>
            </w:r>
          </w:p>
        </w:tc>
        <w:tc>
          <w:tcPr>
            <w:tcW w:w="1084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1167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1016" w:type="dxa"/>
          </w:tcPr>
          <w:p w:rsidR="00EC621D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бюджеты поселений Советского района Курской области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621D" w:rsidRPr="00635706" w:rsidTr="00EC621D">
        <w:tc>
          <w:tcPr>
            <w:tcW w:w="1834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3740" w:type="dxa"/>
            <w:vMerge w:val="restart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Организация хранения, комплектования и  использования документов Архивного фонда Курской области  и иных архивных документов</w:t>
            </w: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300,46531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01,48985</w:t>
            </w:r>
          </w:p>
        </w:tc>
        <w:tc>
          <w:tcPr>
            <w:tcW w:w="1088" w:type="dxa"/>
          </w:tcPr>
          <w:p w:rsidR="00EC621D" w:rsidRPr="00A4470B" w:rsidRDefault="00EC621D" w:rsidP="003A3A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</w:t>
            </w:r>
            <w:r w:rsidRPr="00A4470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</w:p>
        </w:tc>
        <w:tc>
          <w:tcPr>
            <w:tcW w:w="1084" w:type="dxa"/>
          </w:tcPr>
          <w:p w:rsidR="00EC621D" w:rsidRPr="00A4470B" w:rsidRDefault="00EC621D" w:rsidP="003A3A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1167" w:type="dxa"/>
          </w:tcPr>
          <w:p w:rsidR="00EC621D" w:rsidRPr="00A4470B" w:rsidRDefault="00EC621D" w:rsidP="003A3A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  <w:tc>
          <w:tcPr>
            <w:tcW w:w="1016" w:type="dxa"/>
          </w:tcPr>
          <w:p w:rsidR="00EC621D" w:rsidRDefault="00EC621D" w:rsidP="003A3A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303,213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111,811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119,273</w:t>
            </w:r>
          </w:p>
        </w:tc>
        <w:tc>
          <w:tcPr>
            <w:tcW w:w="108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113,051</w:t>
            </w:r>
          </w:p>
        </w:tc>
        <w:tc>
          <w:tcPr>
            <w:tcW w:w="1084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1167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  <w:tc>
          <w:tcPr>
            <w:tcW w:w="1016" w:type="dxa"/>
          </w:tcPr>
          <w:p w:rsidR="00EC621D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111,719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бюджет Советского района Курской области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188,65431  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182,21685</w:t>
            </w:r>
          </w:p>
        </w:tc>
        <w:tc>
          <w:tcPr>
            <w:tcW w:w="108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186,786</w:t>
            </w:r>
          </w:p>
        </w:tc>
        <w:tc>
          <w:tcPr>
            <w:tcW w:w="1084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1167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  <w:tc>
          <w:tcPr>
            <w:tcW w:w="1016" w:type="dxa"/>
          </w:tcPr>
          <w:p w:rsidR="00EC621D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191,494</w:t>
            </w:r>
          </w:p>
        </w:tc>
      </w:tr>
      <w:tr w:rsidR="00EC621D" w:rsidRPr="00635706" w:rsidTr="00EC621D"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бюджеты поселений Советского района Курской области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621D" w:rsidRPr="00635706" w:rsidTr="00EC621D">
        <w:trPr>
          <w:trHeight w:val="414"/>
        </w:trPr>
        <w:tc>
          <w:tcPr>
            <w:tcW w:w="1834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vMerge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0" w:type="dxa"/>
          </w:tcPr>
          <w:p w:rsidR="00EC621D" w:rsidRPr="00635706" w:rsidRDefault="00EC621D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1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4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570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6" w:type="dxa"/>
          </w:tcPr>
          <w:p w:rsidR="00EC621D" w:rsidRPr="00635706" w:rsidRDefault="00EC621D" w:rsidP="003A3A85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4470B" w:rsidRPr="00635706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2"/>
          <w:szCs w:val="22"/>
        </w:rPr>
      </w:pPr>
    </w:p>
    <w:sectPr w:rsidR="00A4470B" w:rsidRPr="00635706" w:rsidSect="00A4470B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57" w:rsidRDefault="00754357">
      <w:r>
        <w:separator/>
      </w:r>
    </w:p>
  </w:endnote>
  <w:endnote w:type="continuationSeparator" w:id="0">
    <w:p w:rsidR="00754357" w:rsidRDefault="0075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Heavy">
    <w:altName w:val="Times New Roman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57" w:rsidRDefault="00754357">
      <w:r>
        <w:separator/>
      </w:r>
    </w:p>
  </w:footnote>
  <w:footnote w:type="continuationSeparator" w:id="0">
    <w:p w:rsidR="00754357" w:rsidRDefault="00754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>
    <w:pPr>
      <w:rPr>
        <w:sz w:val="2"/>
        <w:szCs w:val="2"/>
      </w:rPr>
    </w:pPr>
    <w:r w:rsidRPr="00CB3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7pt;margin-top:55.8pt;width:4.3pt;height:7.45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A3A85" w:rsidRDefault="003A3A85">
                <w:r>
                  <w:rPr>
                    <w:rStyle w:val="a8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>
    <w:pPr>
      <w:rPr>
        <w:sz w:val="2"/>
        <w:szCs w:val="2"/>
      </w:rPr>
    </w:pPr>
    <w:r w:rsidRPr="00CB3F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7pt;margin-top:55.8pt;width:4.3pt;height:7.45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A3A85" w:rsidRDefault="003A3A85">
                <w:r>
                  <w:rPr>
                    <w:rStyle w:val="a8"/>
                    <w:rFonts w:eastAsia="Courier New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85" w:rsidRDefault="003A3A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76C"/>
    <w:multiLevelType w:val="multilevel"/>
    <w:tmpl w:val="C22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1A6A34"/>
    <w:multiLevelType w:val="multilevel"/>
    <w:tmpl w:val="5688249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2931"/>
    <w:multiLevelType w:val="multilevel"/>
    <w:tmpl w:val="EB26B5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C41E3"/>
    <w:multiLevelType w:val="multilevel"/>
    <w:tmpl w:val="BE5E99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01B79"/>
    <w:multiLevelType w:val="multilevel"/>
    <w:tmpl w:val="45B0BF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548F"/>
    <w:multiLevelType w:val="multilevel"/>
    <w:tmpl w:val="501EE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F37AC"/>
    <w:multiLevelType w:val="multilevel"/>
    <w:tmpl w:val="271A6516"/>
    <w:lvl w:ilvl="0">
      <w:start w:val="2013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D6781"/>
    <w:multiLevelType w:val="multilevel"/>
    <w:tmpl w:val="7A72EAB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788B"/>
    <w:multiLevelType w:val="hybridMultilevel"/>
    <w:tmpl w:val="198C685C"/>
    <w:lvl w:ilvl="0" w:tplc="4FC242E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240B"/>
    <w:multiLevelType w:val="multilevel"/>
    <w:tmpl w:val="E28E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F04BE"/>
    <w:multiLevelType w:val="multilevel"/>
    <w:tmpl w:val="45EA9B2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F7F40"/>
    <w:multiLevelType w:val="multilevel"/>
    <w:tmpl w:val="3D9266D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C3D8C"/>
    <w:multiLevelType w:val="multilevel"/>
    <w:tmpl w:val="AC66559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48A4"/>
    <w:multiLevelType w:val="multilevel"/>
    <w:tmpl w:val="DE945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6A69CF"/>
    <w:multiLevelType w:val="multilevel"/>
    <w:tmpl w:val="050C1F76"/>
    <w:lvl w:ilvl="0">
      <w:start w:val="3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13446"/>
    <w:multiLevelType w:val="hybridMultilevel"/>
    <w:tmpl w:val="E55EFAA6"/>
    <w:lvl w:ilvl="0" w:tplc="1ABE4F0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7F0BA5"/>
    <w:multiLevelType w:val="multilevel"/>
    <w:tmpl w:val="CD70BB6E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4211C"/>
    <w:multiLevelType w:val="multilevel"/>
    <w:tmpl w:val="C736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26D34"/>
    <w:multiLevelType w:val="multilevel"/>
    <w:tmpl w:val="5822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C73BC"/>
    <w:multiLevelType w:val="multilevel"/>
    <w:tmpl w:val="A8F8D4E8"/>
    <w:lvl w:ilvl="0">
      <w:start w:val="4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01800"/>
    <w:multiLevelType w:val="multilevel"/>
    <w:tmpl w:val="F0E63952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8020D"/>
    <w:multiLevelType w:val="multilevel"/>
    <w:tmpl w:val="C422E1D6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535F4"/>
    <w:multiLevelType w:val="multilevel"/>
    <w:tmpl w:val="281660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852088"/>
    <w:multiLevelType w:val="multilevel"/>
    <w:tmpl w:val="632CF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F51BDA"/>
    <w:multiLevelType w:val="multilevel"/>
    <w:tmpl w:val="4606BE04"/>
    <w:lvl w:ilvl="0">
      <w:start w:val="2013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00CDC"/>
    <w:multiLevelType w:val="multilevel"/>
    <w:tmpl w:val="6D0A788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60AA5"/>
    <w:multiLevelType w:val="multilevel"/>
    <w:tmpl w:val="295E8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C61D1"/>
    <w:multiLevelType w:val="multilevel"/>
    <w:tmpl w:val="D860558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A673F3"/>
    <w:multiLevelType w:val="multilevel"/>
    <w:tmpl w:val="0D4441C0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C62062"/>
    <w:multiLevelType w:val="multilevel"/>
    <w:tmpl w:val="210E86F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87DE6"/>
    <w:multiLevelType w:val="multilevel"/>
    <w:tmpl w:val="7832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E969D6"/>
    <w:multiLevelType w:val="multilevel"/>
    <w:tmpl w:val="222084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6E35C45"/>
    <w:multiLevelType w:val="multilevel"/>
    <w:tmpl w:val="12FCA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4594A"/>
    <w:multiLevelType w:val="multilevel"/>
    <w:tmpl w:val="66A09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2203A"/>
    <w:multiLevelType w:val="multilevel"/>
    <w:tmpl w:val="F070A0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6264C"/>
    <w:multiLevelType w:val="multilevel"/>
    <w:tmpl w:val="D4BCE06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62022"/>
    <w:multiLevelType w:val="multilevel"/>
    <w:tmpl w:val="FFC03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E4CEB"/>
    <w:multiLevelType w:val="multilevel"/>
    <w:tmpl w:val="2CE6D0E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05F1E"/>
    <w:multiLevelType w:val="multilevel"/>
    <w:tmpl w:val="B61CD64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815ED"/>
    <w:multiLevelType w:val="multilevel"/>
    <w:tmpl w:val="989E8A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72B0C"/>
    <w:multiLevelType w:val="multilevel"/>
    <w:tmpl w:val="5F223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6"/>
  </w:num>
  <w:num w:numId="5">
    <w:abstractNumId w:val="35"/>
  </w:num>
  <w:num w:numId="6">
    <w:abstractNumId w:val="12"/>
  </w:num>
  <w:num w:numId="7">
    <w:abstractNumId w:val="38"/>
  </w:num>
  <w:num w:numId="8">
    <w:abstractNumId w:val="27"/>
  </w:num>
  <w:num w:numId="9">
    <w:abstractNumId w:val="17"/>
  </w:num>
  <w:num w:numId="10">
    <w:abstractNumId w:val="18"/>
  </w:num>
  <w:num w:numId="11">
    <w:abstractNumId w:val="33"/>
  </w:num>
  <w:num w:numId="12">
    <w:abstractNumId w:val="32"/>
  </w:num>
  <w:num w:numId="13">
    <w:abstractNumId w:val="7"/>
  </w:num>
  <w:num w:numId="14">
    <w:abstractNumId w:val="25"/>
  </w:num>
  <w:num w:numId="15">
    <w:abstractNumId w:val="9"/>
  </w:num>
  <w:num w:numId="16">
    <w:abstractNumId w:val="34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  <w:num w:numId="21">
    <w:abstractNumId w:val="5"/>
  </w:num>
  <w:num w:numId="22">
    <w:abstractNumId w:val="10"/>
  </w:num>
  <w:num w:numId="23">
    <w:abstractNumId w:val="39"/>
  </w:num>
  <w:num w:numId="24">
    <w:abstractNumId w:val="29"/>
  </w:num>
  <w:num w:numId="25">
    <w:abstractNumId w:val="11"/>
  </w:num>
  <w:num w:numId="26">
    <w:abstractNumId w:val="37"/>
  </w:num>
  <w:num w:numId="27">
    <w:abstractNumId w:val="21"/>
  </w:num>
  <w:num w:numId="28">
    <w:abstractNumId w:val="14"/>
  </w:num>
  <w:num w:numId="29">
    <w:abstractNumId w:val="19"/>
  </w:num>
  <w:num w:numId="30">
    <w:abstractNumId w:val="20"/>
  </w:num>
  <w:num w:numId="31">
    <w:abstractNumId w:val="16"/>
  </w:num>
  <w:num w:numId="32">
    <w:abstractNumId w:val="28"/>
  </w:num>
  <w:num w:numId="33">
    <w:abstractNumId w:val="40"/>
  </w:num>
  <w:num w:numId="34">
    <w:abstractNumId w:val="13"/>
  </w:num>
  <w:num w:numId="35">
    <w:abstractNumId w:val="22"/>
  </w:num>
  <w:num w:numId="36">
    <w:abstractNumId w:val="23"/>
  </w:num>
  <w:num w:numId="37">
    <w:abstractNumId w:val="31"/>
  </w:num>
  <w:num w:numId="38">
    <w:abstractNumId w:val="0"/>
  </w:num>
  <w:num w:numId="39">
    <w:abstractNumId w:val="15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3889"/>
    <w:rsid w:val="00003EA5"/>
    <w:rsid w:val="0000669A"/>
    <w:rsid w:val="00017CDF"/>
    <w:rsid w:val="00046C4C"/>
    <w:rsid w:val="00064AC8"/>
    <w:rsid w:val="001124A4"/>
    <w:rsid w:val="0012186D"/>
    <w:rsid w:val="001403D7"/>
    <w:rsid w:val="00166A76"/>
    <w:rsid w:val="001B4CFD"/>
    <w:rsid w:val="001D25EB"/>
    <w:rsid w:val="001E051A"/>
    <w:rsid w:val="00207642"/>
    <w:rsid w:val="00264E43"/>
    <w:rsid w:val="002B41C9"/>
    <w:rsid w:val="002D0D8D"/>
    <w:rsid w:val="003278A4"/>
    <w:rsid w:val="00333624"/>
    <w:rsid w:val="003513FA"/>
    <w:rsid w:val="00356164"/>
    <w:rsid w:val="00381D16"/>
    <w:rsid w:val="00387D7E"/>
    <w:rsid w:val="003A3A85"/>
    <w:rsid w:val="003B3F38"/>
    <w:rsid w:val="003E0DEB"/>
    <w:rsid w:val="003F3DBD"/>
    <w:rsid w:val="004112C2"/>
    <w:rsid w:val="0041378D"/>
    <w:rsid w:val="004463C8"/>
    <w:rsid w:val="004A0E91"/>
    <w:rsid w:val="004D2B07"/>
    <w:rsid w:val="00513290"/>
    <w:rsid w:val="005C3C36"/>
    <w:rsid w:val="005E1C28"/>
    <w:rsid w:val="005E3518"/>
    <w:rsid w:val="00622A09"/>
    <w:rsid w:val="00635706"/>
    <w:rsid w:val="0066743F"/>
    <w:rsid w:val="00685A58"/>
    <w:rsid w:val="006925E5"/>
    <w:rsid w:val="006B1C43"/>
    <w:rsid w:val="006C6275"/>
    <w:rsid w:val="006D212B"/>
    <w:rsid w:val="006F44BC"/>
    <w:rsid w:val="007221BA"/>
    <w:rsid w:val="007479FC"/>
    <w:rsid w:val="007525A1"/>
    <w:rsid w:val="00754357"/>
    <w:rsid w:val="007753E1"/>
    <w:rsid w:val="00795CA8"/>
    <w:rsid w:val="007C285D"/>
    <w:rsid w:val="007C7B90"/>
    <w:rsid w:val="00807942"/>
    <w:rsid w:val="00820EB2"/>
    <w:rsid w:val="00827B96"/>
    <w:rsid w:val="00832731"/>
    <w:rsid w:val="0084033C"/>
    <w:rsid w:val="00840B4B"/>
    <w:rsid w:val="008415F5"/>
    <w:rsid w:val="00867903"/>
    <w:rsid w:val="00892347"/>
    <w:rsid w:val="009222AB"/>
    <w:rsid w:val="00933BF3"/>
    <w:rsid w:val="00940EC1"/>
    <w:rsid w:val="00943B07"/>
    <w:rsid w:val="009565C1"/>
    <w:rsid w:val="00961971"/>
    <w:rsid w:val="00964471"/>
    <w:rsid w:val="00977FD0"/>
    <w:rsid w:val="009D1860"/>
    <w:rsid w:val="00A04FA8"/>
    <w:rsid w:val="00A07B03"/>
    <w:rsid w:val="00A1430A"/>
    <w:rsid w:val="00A4470B"/>
    <w:rsid w:val="00A65BB3"/>
    <w:rsid w:val="00A662A0"/>
    <w:rsid w:val="00A7093A"/>
    <w:rsid w:val="00A74F0A"/>
    <w:rsid w:val="00AB3889"/>
    <w:rsid w:val="00B10B3B"/>
    <w:rsid w:val="00B36A8F"/>
    <w:rsid w:val="00B406AC"/>
    <w:rsid w:val="00B7225B"/>
    <w:rsid w:val="00C022E4"/>
    <w:rsid w:val="00C2021D"/>
    <w:rsid w:val="00C66B00"/>
    <w:rsid w:val="00C964EC"/>
    <w:rsid w:val="00CA2867"/>
    <w:rsid w:val="00CB3F45"/>
    <w:rsid w:val="00CD050B"/>
    <w:rsid w:val="00CF502B"/>
    <w:rsid w:val="00D24E38"/>
    <w:rsid w:val="00D6496F"/>
    <w:rsid w:val="00D725E9"/>
    <w:rsid w:val="00D72B31"/>
    <w:rsid w:val="00D86502"/>
    <w:rsid w:val="00D968F2"/>
    <w:rsid w:val="00D96F1B"/>
    <w:rsid w:val="00E00801"/>
    <w:rsid w:val="00E03F04"/>
    <w:rsid w:val="00E118FB"/>
    <w:rsid w:val="00E45BBE"/>
    <w:rsid w:val="00E46DED"/>
    <w:rsid w:val="00E8367D"/>
    <w:rsid w:val="00EC5A5E"/>
    <w:rsid w:val="00EC621D"/>
    <w:rsid w:val="00EF0C89"/>
    <w:rsid w:val="00EF1761"/>
    <w:rsid w:val="00EF264A"/>
    <w:rsid w:val="00EF5942"/>
    <w:rsid w:val="00F12207"/>
    <w:rsid w:val="00F27AC8"/>
    <w:rsid w:val="00F3524E"/>
    <w:rsid w:val="00F42DC4"/>
    <w:rsid w:val="00F42F5E"/>
    <w:rsid w:val="00F93FF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2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8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050B"/>
    <w:rPr>
      <w:color w:val="0066CC"/>
      <w:u w:val="single"/>
    </w:rPr>
  </w:style>
  <w:style w:type="character" w:customStyle="1" w:styleId="3">
    <w:name w:val="Основной текст (3)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7pt">
    <w:name w:val="Заголовок №1 + Интервал 7 pt"/>
    <w:basedOn w:val="1"/>
    <w:rsid w:val="00CD050B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_"/>
    <w:basedOn w:val="a0"/>
    <w:link w:val="21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9"/>
    <w:rsid w:val="00CD050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050B"/>
    <w:rPr>
      <w:rFonts w:ascii="MS Gothic" w:eastAsia="MS Gothic" w:hAnsi="MS Gothic" w:cs="MS Gothic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CD050B"/>
    <w:rPr>
      <w:rFonts w:ascii="MS Gothic" w:eastAsia="MS Gothic" w:hAnsi="MS Gothic" w:cs="MS Gothic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a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">
    <w:name w:val="Основной текст + 8;5 pt;Полужирный"/>
    <w:basedOn w:val="a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9TimesNewRoman0pt">
    <w:name w:val="Основной текст (9) + Times New Roman;Не полужирный;Курсив;Интервал 0 pt"/>
    <w:basedOn w:val="9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TimesNewRoman65pt">
    <w:name w:val="Основной текст (9) + Times New Roman;6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главление (2)_"/>
    <w:basedOn w:val="a0"/>
    <w:link w:val="25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</w:rPr>
  </w:style>
  <w:style w:type="character" w:customStyle="1" w:styleId="33">
    <w:name w:val="Оглавление (3)_"/>
    <w:basedOn w:val="a0"/>
    <w:link w:val="34"/>
    <w:rsid w:val="00CD050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35">
    <w:name w:val="Оглавление (3) + Не полужирный;Курсив"/>
    <w:basedOn w:val="33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">
    <w:name w:val="Основной текст (13)_"/>
    <w:basedOn w:val="a0"/>
    <w:link w:val="130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  <w:lang w:val="en-US"/>
    </w:rPr>
  </w:style>
  <w:style w:type="character" w:customStyle="1" w:styleId="13FranklinGothicHeavy55pt0pt">
    <w:name w:val="Основной текст (13) + Franklin Gothic Heavy;5;5 pt;Не курсив;Интервал 0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3FranklinGothicHeavy55pt">
    <w:name w:val="Основной текст (13) + Franklin Gothic Heavy;5;5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4">
    <w:name w:val="Основной текст (14)_"/>
    <w:basedOn w:val="a0"/>
    <w:link w:val="140"/>
    <w:rsid w:val="00CD050B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121">
    <w:name w:val="Основной текст (12) + Малые прописные"/>
    <w:basedOn w:val="12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1">
    <w:name w:val="Основной текст (9) + Малые прописные"/>
    <w:basedOn w:val="9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5">
    <w:name w:val="Основной текст1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ae">
    <w:name w:val="Основной текст + Малые прописные"/>
    <w:basedOn w:val="a9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41">
    <w:name w:val="Оглавление (4)_"/>
    <w:basedOn w:val="a0"/>
    <w:link w:val="42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61">
    <w:name w:val="Оглавление (6)_"/>
    <w:basedOn w:val="a0"/>
    <w:link w:val="62"/>
    <w:rsid w:val="00CD05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D050B"/>
    <w:rPr>
      <w:rFonts w:ascii="David" w:eastAsia="David" w:hAnsi="David" w:cs="David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9TimesNewRoman105pt">
    <w:name w:val="Основной текст (9) + Times New Roman;10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7">
    <w:name w:val="Основной текст (17)_"/>
    <w:basedOn w:val="a0"/>
    <w:link w:val="170"/>
    <w:rsid w:val="00CD050B"/>
    <w:rPr>
      <w:rFonts w:ascii="MS Gothic" w:eastAsia="MS Gothic" w:hAnsi="MS Gothic" w:cs="MS Gothic"/>
      <w:spacing w:val="-20"/>
      <w:sz w:val="10"/>
      <w:szCs w:val="10"/>
      <w:shd w:val="clear" w:color="auto" w:fill="FFFFFF"/>
      <w:lang w:val="en-US"/>
    </w:rPr>
  </w:style>
  <w:style w:type="character" w:customStyle="1" w:styleId="17FranklinGothicHeavy7pt0pt">
    <w:name w:val="Основной текст (17) + Franklin Gothic Heavy;7 pt;Курсив;Интервал 0 pt"/>
    <w:basedOn w:val="17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0TimesNewRoman105pt">
    <w:name w:val="Основной текст (10) + Times New Roman;10;5 pt;Не полужирный"/>
    <w:basedOn w:val="100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TimesNewRoman115pt-1pt">
    <w:name w:val="Основной текст (10) + Times New Roman;11;5 pt;Не полужирный;Курсив;Интервал -1 pt"/>
    <w:basedOn w:val="100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SGothic5pt-1pt">
    <w:name w:val="Основной текст + MS Gothic;5 pt;Интервал -1 pt"/>
    <w:basedOn w:val="a9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8TimesNewRoman125pt">
    <w:name w:val="Основной текст (18) + Times New Roman;12;5 pt;Не полужирный"/>
    <w:basedOn w:val="18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9">
    <w:name w:val="Основной текст (19)_"/>
    <w:basedOn w:val="a0"/>
    <w:link w:val="190"/>
    <w:rsid w:val="00CD050B"/>
    <w:rPr>
      <w:rFonts w:ascii="Candara" w:eastAsia="Candara" w:hAnsi="Candara" w:cs="Candara"/>
      <w:sz w:val="10"/>
      <w:szCs w:val="10"/>
      <w:shd w:val="clear" w:color="auto" w:fill="FFFFFF"/>
      <w:lang w:val="en-US"/>
    </w:rPr>
  </w:style>
  <w:style w:type="character" w:customStyle="1" w:styleId="200">
    <w:name w:val="Основной текст (20)_"/>
    <w:basedOn w:val="a0"/>
    <w:link w:val="201"/>
    <w:rsid w:val="00CD050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1">
    <w:name w:val="Оглавление (7)_"/>
    <w:basedOn w:val="a0"/>
    <w:link w:val="72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81">
    <w:name w:val="Оглавление (8)_"/>
    <w:basedOn w:val="a0"/>
    <w:link w:val="82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2">
    <w:name w:val="Оглавление (9)_"/>
    <w:basedOn w:val="a0"/>
    <w:link w:val="93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character" w:customStyle="1" w:styleId="TimesNewRoman105pt">
    <w:name w:val="Оглавление + Times New Roman;10;5 pt;Не полужирный"/>
    <w:basedOn w:val="ac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главление (10)_"/>
    <w:basedOn w:val="a0"/>
    <w:link w:val="103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107pt">
    <w:name w:val="Оглавление (10) + 7 pt;Полужирный"/>
    <w:basedOn w:val="10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David145pt">
    <w:name w:val="Оглавление + David;14;5 pt;Не полужирный"/>
    <w:basedOn w:val="ac"/>
    <w:rsid w:val="00CD050B"/>
    <w:rPr>
      <w:rFonts w:ascii="David" w:eastAsia="David" w:hAnsi="David" w:cs="David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FranklinGothicHeavy7pt">
    <w:name w:val="Основной текст + Franklin Gothic Heavy;7 pt;Полужирный"/>
    <w:basedOn w:val="a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FranklinGothicHeavy7pt">
    <w:name w:val="Основной текст (3) + Franklin Gothic Heavy;7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10">
    <w:name w:val="Основной текст (21)_"/>
    <w:basedOn w:val="a0"/>
    <w:link w:val="211"/>
    <w:rsid w:val="00CD050B"/>
    <w:rPr>
      <w:rFonts w:ascii="Franklin Gothic Heavy" w:eastAsia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21MSGothic5pt-1pt">
    <w:name w:val="Основной текст (21) + MS Gothic;5 pt;Интервал -1 pt"/>
    <w:basedOn w:val="210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D050B"/>
    <w:rPr>
      <w:rFonts w:ascii="Book Antiqua" w:eastAsia="Book Antiqua" w:hAnsi="Book Antiqua" w:cs="Book Antiqua"/>
      <w:i/>
      <w:iCs/>
      <w:spacing w:val="-2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CD050B"/>
    <w:rPr>
      <w:rFonts w:ascii="Franklin Gothic Heavy" w:eastAsia="Franklin Gothic Heavy" w:hAnsi="Franklin Gothic Heavy" w:cs="Franklin Gothic Heavy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CD050B"/>
    <w:rPr>
      <w:rFonts w:ascii="MS Gothic" w:eastAsia="MS Gothic" w:hAnsi="MS Gothic" w:cs="MS Gothic"/>
      <w:spacing w:val="-10"/>
      <w:sz w:val="10"/>
      <w:szCs w:val="10"/>
      <w:shd w:val="clear" w:color="auto" w:fill="FFFFFF"/>
      <w:lang w:val="en-US"/>
    </w:rPr>
  </w:style>
  <w:style w:type="character" w:customStyle="1" w:styleId="250">
    <w:name w:val="Основной текст (25)_"/>
    <w:basedOn w:val="a0"/>
    <w:link w:val="251"/>
    <w:rsid w:val="00CD050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FranklinGothicHeavy7pt0pt">
    <w:name w:val="Основной текст (14) + Franklin Gothic Heavy;7 pt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4FranklinGothicHeavy0pt">
    <w:name w:val="Основной текст (14) + Franklin Gothic Heavy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Основной текст (26)_"/>
    <w:basedOn w:val="a0"/>
    <w:link w:val="260"/>
    <w:rsid w:val="00CD050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character" w:customStyle="1" w:styleId="27">
    <w:name w:val="Основной текст (27)_"/>
    <w:basedOn w:val="a0"/>
    <w:link w:val="270"/>
    <w:rsid w:val="00CD050B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  <w:lang w:val="en-US"/>
    </w:rPr>
  </w:style>
  <w:style w:type="character" w:customStyle="1" w:styleId="107pt0">
    <w:name w:val="Основной текст (10) + 7 pt"/>
    <w:basedOn w:val="100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"/>
    <w:basedOn w:val="4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8">
    <w:name w:val="Основной текст (28)_"/>
    <w:basedOn w:val="a0"/>
    <w:link w:val="280"/>
    <w:rsid w:val="00CD050B"/>
    <w:rPr>
      <w:rFonts w:ascii="David" w:eastAsia="David" w:hAnsi="David" w:cs="David"/>
      <w:sz w:val="28"/>
      <w:szCs w:val="28"/>
      <w:shd w:val="clear" w:color="auto" w:fill="FFFFFF"/>
    </w:rPr>
  </w:style>
  <w:style w:type="character" w:customStyle="1" w:styleId="9TimesNewRoman10pt0pt">
    <w:name w:val="Основной текст (9) + Times New Roman;10 pt;Не полужирный;Интервал 0 pt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CD050B"/>
    <w:rPr>
      <w:rFonts w:ascii="Franklin Gothic Heavy" w:eastAsia="Franklin Gothic Heavy" w:hAnsi="Franklin Gothic Heavy" w:cs="Franklin Gothic Heavy"/>
      <w:b/>
      <w:bCs/>
      <w:i/>
      <w:iCs/>
      <w:spacing w:val="-30"/>
      <w:sz w:val="17"/>
      <w:szCs w:val="17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CD050B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FranklinGothicHeavy9pt">
    <w:name w:val="Основной текст (3) + Franklin Gothic Heavy;9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10">
    <w:name w:val="Основной текст (31)_"/>
    <w:basedOn w:val="a0"/>
    <w:link w:val="311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2a">
    <w:name w:val="Подпись к таблице (2)_"/>
    <w:basedOn w:val="a0"/>
    <w:link w:val="2b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36">
    <w:name w:val="Подпись к таблице (3)_"/>
    <w:basedOn w:val="a0"/>
    <w:link w:val="37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2Candara8pt">
    <w:name w:val="Подпись к таблице (2) + Candara;8 pt;Не полужирный"/>
    <w:basedOn w:val="2a"/>
    <w:rsid w:val="00CD050B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linGothicHeavy6pt0pt">
    <w:name w:val="Основной текст + Franklin Gothic Heavy;6 pt;Интервал 0 pt"/>
    <w:basedOn w:val="a9"/>
    <w:rsid w:val="00CD050B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MSGothic5pt-1pt0">
    <w:name w:val="Основной текст + MS Gothic;5 pt;Малые прописные;Интервал -1 pt"/>
    <w:basedOn w:val="a9"/>
    <w:rsid w:val="00CD050B"/>
    <w:rPr>
      <w:rFonts w:ascii="MS Gothic" w:eastAsia="MS Gothic" w:hAnsi="MS Gothic" w:cs="MS Gothic"/>
      <w:smallCaps/>
      <w:color w:val="000000"/>
      <w:spacing w:val="-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FranklinGothicHeavy7pt0">
    <w:name w:val="Основной текст + Franklin Gothic Heavy;7 pt;Курсив"/>
    <w:basedOn w:val="a9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CD050B"/>
    <w:rPr>
      <w:rFonts w:ascii="MS Gothic" w:eastAsia="MS Gothic" w:hAnsi="MS Gothic" w:cs="MS Gothic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12FranklinGothicHeavy9pt">
    <w:name w:val="Основной текст (12) + Franklin Gothic Heavy;9 pt;Полужирный"/>
    <w:basedOn w:val="1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7TimesNewRoman105pt0pt">
    <w:name w:val="Основной текст (17) + Times New Roman;10;5 pt;Интервал 0 pt"/>
    <w:basedOn w:val="17"/>
    <w:rsid w:val="00CD05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FranklinGothicHeavy7pt0pt0">
    <w:name w:val="Основной текст (17) + Franklin Gothic Heavy;7 pt;Полужирный;Интервал 0 pt"/>
    <w:basedOn w:val="17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4">
    <w:name w:val="Основной текст (10) + Малые прописные"/>
    <w:basedOn w:val="100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D050B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CD050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CD050B"/>
    <w:pPr>
      <w:shd w:val="clear" w:color="auto" w:fill="FFFFFF"/>
      <w:spacing w:line="302" w:lineRule="exact"/>
      <w:ind w:hanging="17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CD050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CD050B"/>
    <w:pPr>
      <w:shd w:val="clear" w:color="auto" w:fill="FFFFFF"/>
      <w:spacing w:line="302" w:lineRule="exact"/>
      <w:ind w:hanging="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D050B"/>
    <w:pPr>
      <w:shd w:val="clear" w:color="auto" w:fill="FFFFFF"/>
      <w:spacing w:line="259" w:lineRule="exact"/>
      <w:ind w:hanging="98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2">
    <w:name w:val="Заголовок №3"/>
    <w:basedOn w:val="a"/>
    <w:link w:val="31"/>
    <w:rsid w:val="00CD050B"/>
    <w:pPr>
      <w:shd w:val="clear" w:color="auto" w:fill="FFFFFF"/>
      <w:spacing w:line="0" w:lineRule="atLeast"/>
      <w:ind w:hanging="2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CD050B"/>
    <w:pPr>
      <w:shd w:val="clear" w:color="auto" w:fill="FFFFFF"/>
      <w:spacing w:line="259" w:lineRule="exact"/>
      <w:jc w:val="center"/>
    </w:pPr>
    <w:rPr>
      <w:rFonts w:ascii="MS Gothic" w:eastAsia="MS Gothic" w:hAnsi="MS Gothic" w:cs="MS Gothic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01">
    <w:name w:val="Основной текст (10)"/>
    <w:basedOn w:val="a"/>
    <w:link w:val="100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CD0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val="en-US" w:eastAsia="en-US"/>
    </w:rPr>
  </w:style>
  <w:style w:type="paragraph" w:customStyle="1" w:styleId="120">
    <w:name w:val="Основной текст (12)"/>
    <w:basedOn w:val="a"/>
    <w:link w:val="12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25">
    <w:name w:val="Оглавление (2)"/>
    <w:basedOn w:val="a"/>
    <w:link w:val="24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/>
    </w:rPr>
  </w:style>
  <w:style w:type="paragraph" w:customStyle="1" w:styleId="ad">
    <w:name w:val="Оглавление"/>
    <w:basedOn w:val="a"/>
    <w:link w:val="ac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eastAsia="en-US"/>
    </w:rPr>
  </w:style>
  <w:style w:type="paragraph" w:customStyle="1" w:styleId="34">
    <w:name w:val="Оглавление (3)"/>
    <w:basedOn w:val="a"/>
    <w:link w:val="33"/>
    <w:rsid w:val="00CD050B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130">
    <w:name w:val="Основной текст (13)"/>
    <w:basedOn w:val="a"/>
    <w:link w:val="13"/>
    <w:rsid w:val="00CD050B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val="en-US" w:eastAsia="en-US"/>
    </w:rPr>
  </w:style>
  <w:style w:type="paragraph" w:customStyle="1" w:styleId="140">
    <w:name w:val="Основной текст (14)"/>
    <w:basedOn w:val="a"/>
    <w:link w:val="14"/>
    <w:rsid w:val="00CD050B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2">
    <w:name w:val="Оглавление (4)"/>
    <w:basedOn w:val="a"/>
    <w:link w:val="41"/>
    <w:rsid w:val="00CD050B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2">
    <w:name w:val="Оглавление (5)"/>
    <w:basedOn w:val="a"/>
    <w:link w:val="51"/>
    <w:rsid w:val="00CD050B"/>
    <w:pPr>
      <w:shd w:val="clear" w:color="auto" w:fill="FFFFFF"/>
      <w:spacing w:line="125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62">
    <w:name w:val="Оглавление (6)"/>
    <w:basedOn w:val="a"/>
    <w:link w:val="61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30"/>
      <w:szCs w:val="30"/>
      <w:lang w:eastAsia="en-US"/>
    </w:rPr>
  </w:style>
  <w:style w:type="paragraph" w:customStyle="1" w:styleId="160">
    <w:name w:val="Основной текст (16)"/>
    <w:basedOn w:val="a"/>
    <w:link w:val="16"/>
    <w:rsid w:val="00CD050B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170">
    <w:name w:val="Основной текст (17)"/>
    <w:basedOn w:val="a"/>
    <w:link w:val="17"/>
    <w:rsid w:val="00CD050B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color w:val="auto"/>
      <w:spacing w:val="-20"/>
      <w:sz w:val="10"/>
      <w:szCs w:val="10"/>
      <w:lang w:val="en-US" w:eastAsia="en-US"/>
    </w:rPr>
  </w:style>
  <w:style w:type="paragraph" w:customStyle="1" w:styleId="180">
    <w:name w:val="Основной текст (18)"/>
    <w:basedOn w:val="a"/>
    <w:link w:val="18"/>
    <w:rsid w:val="00CD050B"/>
    <w:pPr>
      <w:shd w:val="clear" w:color="auto" w:fill="FFFFFF"/>
      <w:spacing w:line="206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90">
    <w:name w:val="Основной текст (19)"/>
    <w:basedOn w:val="a"/>
    <w:link w:val="19"/>
    <w:rsid w:val="00CD050B"/>
    <w:pPr>
      <w:shd w:val="clear" w:color="auto" w:fill="FFFFFF"/>
      <w:spacing w:line="154" w:lineRule="exact"/>
      <w:jc w:val="center"/>
    </w:pPr>
    <w:rPr>
      <w:rFonts w:ascii="Candara" w:eastAsia="Candara" w:hAnsi="Candara" w:cs="Candara"/>
      <w:color w:val="auto"/>
      <w:sz w:val="10"/>
      <w:szCs w:val="10"/>
      <w:lang w:val="en-US" w:eastAsia="en-US"/>
    </w:rPr>
  </w:style>
  <w:style w:type="paragraph" w:customStyle="1" w:styleId="201">
    <w:name w:val="Основной текст (20)"/>
    <w:basedOn w:val="a"/>
    <w:link w:val="20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72">
    <w:name w:val="Оглавление (7)"/>
    <w:basedOn w:val="a"/>
    <w:link w:val="71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82">
    <w:name w:val="Оглавление (8)"/>
    <w:basedOn w:val="a"/>
    <w:link w:val="81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93">
    <w:name w:val="Оглавление (9)"/>
    <w:basedOn w:val="a"/>
    <w:link w:val="92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eastAsia="en-US"/>
    </w:rPr>
  </w:style>
  <w:style w:type="paragraph" w:customStyle="1" w:styleId="103">
    <w:name w:val="Оглавление (10)"/>
    <w:basedOn w:val="a"/>
    <w:link w:val="102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eastAsia="en-US"/>
    </w:rPr>
  </w:style>
  <w:style w:type="paragraph" w:customStyle="1" w:styleId="211">
    <w:name w:val="Основной текст (21)"/>
    <w:basedOn w:val="a"/>
    <w:link w:val="21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-10"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CD050B"/>
    <w:pPr>
      <w:shd w:val="clear" w:color="auto" w:fill="FFFFFF"/>
      <w:spacing w:line="130" w:lineRule="exact"/>
    </w:pPr>
    <w:rPr>
      <w:rFonts w:ascii="Book Antiqua" w:eastAsia="Book Antiqua" w:hAnsi="Book Antiqua" w:cs="Book Antiqua"/>
      <w:i/>
      <w:iCs/>
      <w:color w:val="auto"/>
      <w:spacing w:val="-20"/>
      <w:sz w:val="13"/>
      <w:szCs w:val="13"/>
      <w:lang w:eastAsia="en-US"/>
    </w:rPr>
  </w:style>
  <w:style w:type="paragraph" w:customStyle="1" w:styleId="231">
    <w:name w:val="Основной текст (23)"/>
    <w:basedOn w:val="a"/>
    <w:link w:val="230"/>
    <w:rsid w:val="00CD050B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11"/>
      <w:szCs w:val="11"/>
      <w:lang w:val="en-US" w:eastAsia="en-US"/>
    </w:rPr>
  </w:style>
  <w:style w:type="paragraph" w:customStyle="1" w:styleId="241">
    <w:name w:val="Основной текст (24)"/>
    <w:basedOn w:val="a"/>
    <w:link w:val="240"/>
    <w:rsid w:val="00CD050B"/>
    <w:pPr>
      <w:shd w:val="clear" w:color="auto" w:fill="FFFFFF"/>
      <w:spacing w:line="106" w:lineRule="exact"/>
    </w:pPr>
    <w:rPr>
      <w:rFonts w:ascii="MS Gothic" w:eastAsia="MS Gothic" w:hAnsi="MS Gothic" w:cs="MS Gothic"/>
      <w:color w:val="auto"/>
      <w:spacing w:val="-10"/>
      <w:sz w:val="10"/>
      <w:szCs w:val="10"/>
      <w:lang w:val="en-US" w:eastAsia="en-US"/>
    </w:rPr>
  </w:style>
  <w:style w:type="paragraph" w:customStyle="1" w:styleId="251">
    <w:name w:val="Основной текст (25)"/>
    <w:basedOn w:val="a"/>
    <w:link w:val="25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260">
    <w:name w:val="Основной текст (26)"/>
    <w:basedOn w:val="a"/>
    <w:link w:val="26"/>
    <w:rsid w:val="00CD050B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en-US" w:eastAsia="en-US"/>
    </w:rPr>
  </w:style>
  <w:style w:type="paragraph" w:customStyle="1" w:styleId="270">
    <w:name w:val="Основной текст (27)"/>
    <w:basedOn w:val="a"/>
    <w:link w:val="27"/>
    <w:rsid w:val="00CD050B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20"/>
      <w:sz w:val="23"/>
      <w:szCs w:val="23"/>
      <w:lang w:val="en-US" w:eastAsia="en-US"/>
    </w:rPr>
  </w:style>
  <w:style w:type="paragraph" w:customStyle="1" w:styleId="280">
    <w:name w:val="Основной текст (28)"/>
    <w:basedOn w:val="a"/>
    <w:link w:val="28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8"/>
      <w:szCs w:val="28"/>
      <w:lang w:eastAsia="en-US"/>
    </w:rPr>
  </w:style>
  <w:style w:type="paragraph" w:customStyle="1" w:styleId="290">
    <w:name w:val="Основной текст (29)"/>
    <w:basedOn w:val="a"/>
    <w:link w:val="29"/>
    <w:rsid w:val="00CD050B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b/>
      <w:bCs/>
      <w:i/>
      <w:iCs/>
      <w:color w:val="auto"/>
      <w:spacing w:val="-30"/>
      <w:sz w:val="17"/>
      <w:szCs w:val="17"/>
      <w:lang w:eastAsia="en-US"/>
    </w:rPr>
  </w:style>
  <w:style w:type="paragraph" w:customStyle="1" w:styleId="301">
    <w:name w:val="Основной текст (30)"/>
    <w:basedOn w:val="a"/>
    <w:link w:val="30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/>
    </w:rPr>
  </w:style>
  <w:style w:type="paragraph" w:customStyle="1" w:styleId="311">
    <w:name w:val="Основной текст (31)"/>
    <w:basedOn w:val="a"/>
    <w:link w:val="310"/>
    <w:rsid w:val="00CD050B"/>
    <w:pPr>
      <w:shd w:val="clear" w:color="auto" w:fill="FFFFFF"/>
      <w:spacing w:line="101" w:lineRule="exact"/>
      <w:jc w:val="center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2b">
    <w:name w:val="Подпись к таблице (2)"/>
    <w:basedOn w:val="a"/>
    <w:link w:val="2a"/>
    <w:rsid w:val="00CD050B"/>
    <w:pPr>
      <w:shd w:val="clear" w:color="auto" w:fill="FFFFFF"/>
      <w:spacing w:line="130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37">
    <w:name w:val="Подпись к таблице (3)"/>
    <w:basedOn w:val="a"/>
    <w:link w:val="36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44">
    <w:name w:val="Подпись к таблице (4)"/>
    <w:basedOn w:val="a"/>
    <w:link w:val="4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54">
    <w:name w:val="Подпись к таблице (5)"/>
    <w:basedOn w:val="a"/>
    <w:link w:val="5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321">
    <w:name w:val="Основной текст (32)"/>
    <w:basedOn w:val="a"/>
    <w:link w:val="320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2"/>
      <w:szCs w:val="22"/>
      <w:lang w:eastAsia="en-US"/>
    </w:rPr>
  </w:style>
  <w:style w:type="paragraph" w:customStyle="1" w:styleId="331">
    <w:name w:val="Основной текст (33)"/>
    <w:basedOn w:val="a"/>
    <w:link w:val="33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val="en-US" w:eastAsia="en-US"/>
    </w:rPr>
  </w:style>
  <w:style w:type="table" w:styleId="af">
    <w:name w:val="Table Grid"/>
    <w:basedOn w:val="a1"/>
    <w:uiPriority w:val="59"/>
    <w:rsid w:val="00CD05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D050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CD0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92004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LAW;n=920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915-F979-4A72-94F8-EF8B3CEE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8178</Words>
  <Characters>46620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Гусева Л.А.</cp:lastModifiedBy>
  <cp:revision>58</cp:revision>
  <cp:lastPrinted>2017-11-16T12:05:00Z</cp:lastPrinted>
  <dcterms:created xsi:type="dcterms:W3CDTF">2010-03-31T05:16:00Z</dcterms:created>
  <dcterms:modified xsi:type="dcterms:W3CDTF">2017-11-16T12:08:00Z</dcterms:modified>
</cp:coreProperties>
</file>