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>УТВЕРЖДЕНА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 xml:space="preserve">постановлением Администрации 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>Курской области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>от «24» октября 2013 г. № 774-па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>(в редакции постановления Администрации Курской области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  <w:r w:rsidRPr="000533FC">
        <w:rPr>
          <w:bCs/>
        </w:rPr>
        <w:t xml:space="preserve">от </w:t>
      </w:r>
      <w:r w:rsidR="00D355FD" w:rsidRPr="000533FC">
        <w:rPr>
          <w:bCs/>
        </w:rPr>
        <w:t>6</w:t>
      </w:r>
      <w:r w:rsidR="00822081" w:rsidRPr="000533FC">
        <w:rPr>
          <w:bCs/>
        </w:rPr>
        <w:t xml:space="preserve"> </w:t>
      </w:r>
      <w:r w:rsidR="00D355FD" w:rsidRPr="000533FC">
        <w:rPr>
          <w:bCs/>
        </w:rPr>
        <w:t>декабря</w:t>
      </w:r>
      <w:r w:rsidR="00822081" w:rsidRPr="000533FC">
        <w:rPr>
          <w:bCs/>
        </w:rPr>
        <w:t xml:space="preserve"> </w:t>
      </w:r>
      <w:r w:rsidR="00D355FD" w:rsidRPr="000533FC">
        <w:rPr>
          <w:bCs/>
        </w:rPr>
        <w:t>2016</w:t>
      </w:r>
      <w:r w:rsidR="00753015" w:rsidRPr="000533FC">
        <w:rPr>
          <w:bCs/>
        </w:rPr>
        <w:t xml:space="preserve"> г.</w:t>
      </w:r>
      <w:r w:rsidR="00D355FD" w:rsidRPr="000533FC">
        <w:rPr>
          <w:bCs/>
        </w:rPr>
        <w:t xml:space="preserve"> </w:t>
      </w:r>
      <w:r w:rsidRPr="000533FC">
        <w:rPr>
          <w:bCs/>
        </w:rPr>
        <w:t xml:space="preserve"> № </w:t>
      </w:r>
      <w:r w:rsidR="00D355FD" w:rsidRPr="000533FC">
        <w:rPr>
          <w:bCs/>
        </w:rPr>
        <w:t>925</w:t>
      </w:r>
      <w:r w:rsidR="00822081" w:rsidRPr="000533FC">
        <w:rPr>
          <w:bCs/>
        </w:rPr>
        <w:t>-</w:t>
      </w:r>
      <w:r w:rsidRPr="000533FC">
        <w:rPr>
          <w:bCs/>
        </w:rPr>
        <w:t>па</w:t>
      </w:r>
      <w:r w:rsidR="007470CD" w:rsidRPr="000533FC">
        <w:rPr>
          <w:bCs/>
        </w:rPr>
        <w:t>)</w:t>
      </w:r>
    </w:p>
    <w:p w:rsidR="002D2563" w:rsidRPr="000533FC" w:rsidRDefault="002D2563" w:rsidP="002D2563">
      <w:pPr>
        <w:pStyle w:val="ConsPlusNormal"/>
        <w:ind w:left="3969"/>
        <w:jc w:val="center"/>
        <w:rPr>
          <w:bCs/>
        </w:rPr>
      </w:pPr>
    </w:p>
    <w:p w:rsidR="00245D32" w:rsidRPr="000533FC" w:rsidRDefault="00245D32" w:rsidP="002D2563">
      <w:pPr>
        <w:pStyle w:val="ConsPlusNormal"/>
        <w:ind w:left="3969"/>
        <w:jc w:val="center"/>
        <w:rPr>
          <w:bCs/>
        </w:rPr>
      </w:pPr>
    </w:p>
    <w:p w:rsidR="00704431" w:rsidRPr="000533FC" w:rsidRDefault="00704431" w:rsidP="00704431">
      <w:pPr>
        <w:pStyle w:val="ConsPlusNormal"/>
        <w:jc w:val="center"/>
        <w:rPr>
          <w:b/>
          <w:bCs/>
        </w:rPr>
      </w:pPr>
      <w:r w:rsidRPr="000533FC">
        <w:rPr>
          <w:b/>
          <w:bCs/>
        </w:rPr>
        <w:t>Г</w:t>
      </w:r>
      <w:r w:rsidR="00245D32" w:rsidRPr="000533FC">
        <w:rPr>
          <w:b/>
          <w:bCs/>
        </w:rPr>
        <w:t>осударственная программа Курской области</w:t>
      </w:r>
    </w:p>
    <w:p w:rsidR="00704431" w:rsidRPr="000533FC" w:rsidRDefault="00704431" w:rsidP="00704431">
      <w:pPr>
        <w:pStyle w:val="ConsPlusNormal"/>
        <w:jc w:val="center"/>
        <w:rPr>
          <w:b/>
          <w:bCs/>
        </w:rPr>
      </w:pPr>
      <w:r w:rsidRPr="000533FC">
        <w:rPr>
          <w:b/>
          <w:bCs/>
        </w:rPr>
        <w:t>«Р</w:t>
      </w:r>
      <w:r w:rsidR="00245D32" w:rsidRPr="000533FC">
        <w:rPr>
          <w:b/>
          <w:bCs/>
        </w:rPr>
        <w:t>азвитие экономики и внешних связей Курской обл</w:t>
      </w:r>
      <w:r w:rsidR="00787F41" w:rsidRPr="000533FC">
        <w:rPr>
          <w:b/>
          <w:bCs/>
        </w:rPr>
        <w:t>а</w:t>
      </w:r>
      <w:r w:rsidR="00245D32" w:rsidRPr="000533FC">
        <w:rPr>
          <w:b/>
          <w:bCs/>
        </w:rPr>
        <w:t>сти</w:t>
      </w:r>
      <w:r w:rsidRPr="000533FC">
        <w:rPr>
          <w:b/>
          <w:bCs/>
        </w:rPr>
        <w:t>»</w:t>
      </w:r>
    </w:p>
    <w:p w:rsidR="00704431" w:rsidRPr="000533FC" w:rsidRDefault="00704431" w:rsidP="00704431">
      <w:pPr>
        <w:pStyle w:val="ConsPlusNormal"/>
        <w:jc w:val="center"/>
        <w:outlineLvl w:val="0"/>
      </w:pPr>
    </w:p>
    <w:p w:rsidR="00704431" w:rsidRPr="000533FC" w:rsidRDefault="00704431" w:rsidP="00704431">
      <w:pPr>
        <w:pStyle w:val="ConsPlusNormal"/>
        <w:jc w:val="center"/>
        <w:outlineLvl w:val="0"/>
        <w:rPr>
          <w:sz w:val="24"/>
          <w:szCs w:val="24"/>
        </w:rPr>
      </w:pPr>
      <w:r w:rsidRPr="000533FC">
        <w:rPr>
          <w:sz w:val="24"/>
          <w:szCs w:val="24"/>
        </w:rPr>
        <w:t>ПАСПОРТ</w:t>
      </w: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государственной программы Курской области</w:t>
      </w: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«Развитие экономики и внешних связей Курской области»</w:t>
      </w:r>
    </w:p>
    <w:p w:rsidR="00704431" w:rsidRPr="000533FC" w:rsidRDefault="00704431" w:rsidP="00704431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Ответственный исполнитель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704431" w:rsidRPr="000533FC" w:rsidTr="001D3991">
        <w:trPr>
          <w:trHeight w:val="1607"/>
        </w:trPr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Соисполнители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CB2353" w:rsidRPr="000533FC" w:rsidRDefault="00CB2353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Администрация Курской области,</w:t>
            </w:r>
          </w:p>
          <w:p w:rsidR="00CB2353" w:rsidRPr="000533FC" w:rsidRDefault="00CB2353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потребительского рынка, развития малого предпринимательства и лицензирования Курской области,</w:t>
            </w:r>
          </w:p>
          <w:p w:rsidR="00787F41" w:rsidRPr="000533FC" w:rsidRDefault="00CB2353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информатизации, государственных и муниципальных услуг Курской области</w:t>
            </w:r>
            <w:r w:rsidR="00787F41" w:rsidRPr="000533FC">
              <w:rPr>
                <w:sz w:val="24"/>
                <w:szCs w:val="24"/>
              </w:rPr>
              <w:t>,</w:t>
            </w:r>
          </w:p>
          <w:p w:rsidR="00704431" w:rsidRPr="000533FC" w:rsidRDefault="00787F41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Участники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Администрация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агропромышленного комплекса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жилищно-коммунального хозяйства и ТЭК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информации и печати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 делам молодежи и туризму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 культуре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пищевой и перерабатывающей промышленности и продовольствия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строительства и архитектуры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 управлению имуществом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информатизации, государственных и муниципальных услуг Курской области,</w:t>
            </w:r>
          </w:p>
          <w:p w:rsidR="00704431" w:rsidRPr="000533FC" w:rsidRDefault="00E42E18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комитет лесного хозяйства </w:t>
            </w:r>
            <w:r w:rsidR="00704431" w:rsidRPr="000533FC">
              <w:rPr>
                <w:sz w:val="24"/>
                <w:szCs w:val="24"/>
              </w:rPr>
              <w:t>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комитет по физической культуре и спорту Курской области, 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департамент экологической безопасности и </w:t>
            </w:r>
            <w:r w:rsidRPr="000533FC">
              <w:rPr>
                <w:sz w:val="24"/>
                <w:szCs w:val="24"/>
              </w:rPr>
              <w:lastRenderedPageBreak/>
              <w:t>природопользования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по труду и занятости населения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образования и науки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здравоохранения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социального обеспечения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промышленности, транспорта и связи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управление ветеринарии Курской области,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Представительство Курской области при Правительстве Российской Федерации,</w:t>
            </w:r>
          </w:p>
          <w:p w:rsidR="00F567D7" w:rsidRPr="000533FC" w:rsidRDefault="00F567D7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комитет региональной безопасности Курской области,</w:t>
            </w:r>
          </w:p>
          <w:p w:rsidR="00704431" w:rsidRPr="000533FC" w:rsidRDefault="00091E53" w:rsidP="00091E53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дорожное управление Курской области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 xml:space="preserve">Подпрограммы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1. </w:t>
            </w:r>
            <w:r w:rsidR="00091E53" w:rsidRPr="000533FC">
              <w:rPr>
                <w:sz w:val="24"/>
                <w:szCs w:val="24"/>
              </w:rPr>
              <w:t>«</w:t>
            </w:r>
            <w:hyperlink r:id="rId7" w:history="1">
              <w:r w:rsidRPr="000533FC">
                <w:rPr>
                  <w:sz w:val="24"/>
                  <w:szCs w:val="24"/>
                </w:rPr>
                <w:t>Создание</w:t>
              </w:r>
            </w:hyperlink>
            <w:r w:rsidRPr="000533FC">
              <w:rPr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="00091E53" w:rsidRPr="000533FC">
              <w:rPr>
                <w:sz w:val="24"/>
                <w:szCs w:val="24"/>
              </w:rPr>
              <w:t>»</w:t>
            </w:r>
            <w:r w:rsidRPr="000533FC">
              <w:rPr>
                <w:sz w:val="24"/>
                <w:szCs w:val="24"/>
              </w:rPr>
              <w:t>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2. </w:t>
            </w:r>
            <w:r w:rsidR="00091E53" w:rsidRPr="000533FC">
              <w:rPr>
                <w:sz w:val="24"/>
                <w:szCs w:val="24"/>
              </w:rPr>
              <w:t>«</w:t>
            </w:r>
            <w:hyperlink r:id="rId8" w:history="1">
              <w:r w:rsidRPr="000533FC">
                <w:rPr>
                  <w:sz w:val="24"/>
                  <w:szCs w:val="24"/>
                </w:rPr>
                <w:t>Развитие</w:t>
              </w:r>
            </w:hyperlink>
            <w:r w:rsidRPr="000533FC">
              <w:rPr>
                <w:sz w:val="24"/>
                <w:szCs w:val="24"/>
              </w:rPr>
              <w:t xml:space="preserve"> малого и среднего предпринимательства в Курской области</w:t>
            </w:r>
            <w:r w:rsidR="00091E53" w:rsidRPr="000533FC">
              <w:rPr>
                <w:sz w:val="24"/>
                <w:szCs w:val="24"/>
              </w:rPr>
              <w:t>»</w:t>
            </w:r>
            <w:r w:rsidRPr="000533FC">
              <w:rPr>
                <w:sz w:val="24"/>
                <w:szCs w:val="24"/>
              </w:rPr>
              <w:t>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3. </w:t>
            </w:r>
            <w:r w:rsidR="00091E53" w:rsidRPr="000533FC">
              <w:rPr>
                <w:sz w:val="24"/>
                <w:szCs w:val="24"/>
              </w:rPr>
              <w:t>«</w:t>
            </w:r>
            <w:hyperlink r:id="rId9" w:history="1">
              <w:r w:rsidRPr="000533FC">
                <w:rPr>
                  <w:sz w:val="24"/>
                  <w:szCs w:val="24"/>
                </w:rPr>
                <w:t>Повышение</w:t>
              </w:r>
            </w:hyperlink>
            <w:r w:rsidRPr="000533FC">
              <w:rPr>
                <w:sz w:val="24"/>
                <w:szCs w:val="24"/>
              </w:rPr>
              <w:t xml:space="preserve"> доступности государственных и муниципальных услуг в Курской области</w:t>
            </w:r>
            <w:r w:rsidR="00091E53" w:rsidRPr="000533FC">
              <w:rPr>
                <w:sz w:val="24"/>
                <w:szCs w:val="24"/>
              </w:rPr>
              <w:t>»</w:t>
            </w:r>
            <w:r w:rsidRPr="000533FC">
              <w:rPr>
                <w:sz w:val="24"/>
                <w:szCs w:val="24"/>
              </w:rPr>
              <w:t>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4. </w:t>
            </w:r>
            <w:r w:rsidR="00091E53" w:rsidRPr="000533FC">
              <w:rPr>
                <w:sz w:val="24"/>
                <w:szCs w:val="24"/>
              </w:rPr>
              <w:t>«</w:t>
            </w:r>
            <w:hyperlink r:id="rId10" w:history="1">
              <w:r w:rsidRPr="000533FC">
                <w:rPr>
                  <w:sz w:val="24"/>
                  <w:szCs w:val="24"/>
                </w:rPr>
                <w:t>Развитие</w:t>
              </w:r>
            </w:hyperlink>
            <w:r w:rsidRPr="000533FC">
              <w:rPr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091E53" w:rsidRPr="000533FC">
              <w:rPr>
                <w:sz w:val="24"/>
                <w:szCs w:val="24"/>
              </w:rPr>
              <w:t xml:space="preserve"> и межрегиональных связей с регионами Российской Федерации»</w:t>
            </w:r>
            <w:r w:rsidRPr="000533FC">
              <w:rPr>
                <w:sz w:val="24"/>
                <w:szCs w:val="24"/>
              </w:rPr>
              <w:t>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5. </w:t>
            </w:r>
            <w:r w:rsidR="00091E53" w:rsidRPr="000533FC">
              <w:rPr>
                <w:sz w:val="24"/>
                <w:szCs w:val="24"/>
              </w:rPr>
              <w:t>«</w:t>
            </w:r>
            <w:r w:rsidRPr="000533FC">
              <w:rPr>
                <w:sz w:val="24"/>
                <w:szCs w:val="24"/>
              </w:rPr>
              <w:t xml:space="preserve">О </w:t>
            </w:r>
            <w:hyperlink r:id="rId11" w:history="1">
              <w:r w:rsidRPr="000533FC">
                <w:rPr>
                  <w:sz w:val="24"/>
                  <w:szCs w:val="24"/>
                </w:rPr>
                <w:t>реализации</w:t>
              </w:r>
            </w:hyperlink>
            <w:r w:rsidRPr="000533FC">
              <w:rPr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      </w:r>
            <w:r w:rsidR="00091E53" w:rsidRPr="000533FC">
              <w:rPr>
                <w:sz w:val="24"/>
                <w:szCs w:val="24"/>
              </w:rPr>
              <w:t>»</w:t>
            </w:r>
            <w:r w:rsidRPr="000533FC">
              <w:rPr>
                <w:sz w:val="24"/>
                <w:szCs w:val="24"/>
              </w:rPr>
              <w:t>;</w:t>
            </w:r>
          </w:p>
          <w:p w:rsidR="00EE65DC" w:rsidRPr="000533FC" w:rsidRDefault="00EE65DC" w:rsidP="00EE65DC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6. «</w:t>
            </w:r>
            <w:hyperlink w:anchor="Par3579" w:history="1">
              <w:r w:rsidRPr="000533FC">
                <w:rPr>
                  <w:sz w:val="24"/>
                  <w:szCs w:val="24"/>
                </w:rPr>
                <w:t>Использование</w:t>
              </w:r>
            </w:hyperlink>
            <w:r w:rsidRPr="000533FC">
              <w:rPr>
                <w:sz w:val="24"/>
                <w:szCs w:val="24"/>
              </w:rPr>
              <w:t xml:space="preserve">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704431" w:rsidRPr="000533FC" w:rsidRDefault="00704431" w:rsidP="00BB3E19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7. </w:t>
            </w:r>
            <w:r w:rsidR="00BB3E19" w:rsidRPr="000533FC">
              <w:rPr>
                <w:sz w:val="24"/>
                <w:szCs w:val="24"/>
              </w:rPr>
              <w:t>«</w:t>
            </w:r>
            <w:hyperlink r:id="rId12" w:history="1">
              <w:r w:rsidRPr="000533FC">
                <w:rPr>
                  <w:sz w:val="24"/>
                  <w:szCs w:val="24"/>
                </w:rPr>
                <w:t>Обеспечение</w:t>
              </w:r>
            </w:hyperlink>
            <w:r w:rsidRPr="000533FC">
              <w:rPr>
                <w:sz w:val="24"/>
                <w:szCs w:val="24"/>
              </w:rPr>
              <w:t xml:space="preserve"> реализации государственной программы Курской области </w:t>
            </w:r>
            <w:r w:rsidR="00BB3E19" w:rsidRPr="000533FC">
              <w:rPr>
                <w:sz w:val="24"/>
                <w:szCs w:val="24"/>
              </w:rPr>
              <w:t>«</w:t>
            </w:r>
            <w:r w:rsidRPr="000533FC">
              <w:rPr>
                <w:sz w:val="24"/>
                <w:szCs w:val="24"/>
              </w:rPr>
              <w:t>Развитие экономики и внешних связей Курской области</w:t>
            </w:r>
            <w:r w:rsidR="00BB3E19" w:rsidRPr="000533FC">
              <w:rPr>
                <w:sz w:val="24"/>
                <w:szCs w:val="24"/>
              </w:rPr>
              <w:t>»</w:t>
            </w:r>
          </w:p>
        </w:tc>
      </w:tr>
      <w:tr w:rsidR="00704431" w:rsidRPr="000533FC" w:rsidTr="00486C2A">
        <w:trPr>
          <w:trHeight w:val="541"/>
        </w:trPr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Программно-целевые инструменты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</w:t>
            </w:r>
            <w:r w:rsidR="00704431" w:rsidRPr="000533FC">
              <w:rPr>
                <w:sz w:val="24"/>
                <w:szCs w:val="24"/>
              </w:rPr>
              <w:t>тсутствуют</w:t>
            </w:r>
          </w:p>
        </w:tc>
      </w:tr>
      <w:tr w:rsidR="00704431" w:rsidRPr="000533FC" w:rsidTr="00486C2A">
        <w:trPr>
          <w:trHeight w:val="5439"/>
        </w:trPr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 xml:space="preserve">Цели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с</w:t>
            </w:r>
            <w:r w:rsidR="00704431" w:rsidRPr="000533FC">
              <w:rPr>
                <w:sz w:val="24"/>
                <w:szCs w:val="24"/>
              </w:rPr>
              <w:t>оздание благоприятного предпринимательского климата и условий для ведения бизнеса</w:t>
            </w:r>
            <w:r w:rsidR="00486C2A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ф</w:t>
            </w:r>
            <w:r w:rsidR="00704431" w:rsidRPr="000533FC">
              <w:rPr>
                <w:sz w:val="24"/>
                <w:szCs w:val="24"/>
              </w:rPr>
              <w:t>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      </w:r>
            <w:r w:rsidR="00783BA9" w:rsidRPr="000533FC">
              <w:rPr>
                <w:sz w:val="24"/>
                <w:szCs w:val="24"/>
              </w:rPr>
              <w:t xml:space="preserve"> улучшение отраслевой структуры экономики,</w:t>
            </w:r>
            <w:r w:rsidR="00704431" w:rsidRPr="000533FC">
              <w:rPr>
                <w:sz w:val="24"/>
                <w:szCs w:val="24"/>
              </w:rPr>
              <w:t xml:space="preserve"> популяризация предпринимательской деятельности</w:t>
            </w:r>
            <w:r w:rsidR="00486C2A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</w:t>
            </w:r>
            <w:r w:rsidR="00704431" w:rsidRPr="000533FC">
              <w:rPr>
                <w:sz w:val="24"/>
                <w:szCs w:val="24"/>
              </w:rPr>
              <w:t>овышение качества и доступности государственных и муниципальных услуг</w:t>
            </w:r>
            <w:r w:rsidR="00486C2A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р</w:t>
            </w:r>
            <w:r w:rsidR="000074F2" w:rsidRPr="000533FC">
              <w:rPr>
                <w:sz w:val="24"/>
                <w:szCs w:val="24"/>
              </w:rPr>
              <w:t>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      </w:r>
            <w:r w:rsidR="00486C2A" w:rsidRPr="000533FC">
              <w:rPr>
                <w:sz w:val="24"/>
                <w:szCs w:val="24"/>
              </w:rPr>
              <w:t>;</w:t>
            </w:r>
          </w:p>
          <w:p w:rsidR="00F567D7" w:rsidRPr="000533FC" w:rsidRDefault="00E36568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р</w:t>
            </w:r>
            <w:r w:rsidR="00F567D7" w:rsidRPr="000533FC">
              <w:rPr>
                <w:sz w:val="24"/>
                <w:szCs w:val="24"/>
              </w:rPr>
              <w:t>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  <w:r w:rsidR="00486C2A" w:rsidRPr="000533FC">
              <w:rPr>
                <w:sz w:val="24"/>
                <w:szCs w:val="24"/>
              </w:rPr>
              <w:t>;</w:t>
            </w:r>
          </w:p>
          <w:p w:rsidR="00CB2353" w:rsidRPr="000533FC" w:rsidRDefault="00CB2353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3A728B" w:rsidRPr="000533FC" w:rsidRDefault="00E36568" w:rsidP="00E36568">
            <w:pPr>
              <w:pStyle w:val="ConsPlusNormal"/>
              <w:ind w:firstLine="166"/>
              <w:jc w:val="both"/>
              <w:rPr>
                <w:strike/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</w:t>
            </w:r>
            <w:r w:rsidR="003A728B" w:rsidRPr="000533FC">
              <w:rPr>
                <w:sz w:val="24"/>
                <w:szCs w:val="24"/>
              </w:rPr>
              <w:t>овышение эффективности</w:t>
            </w:r>
            <w:r w:rsidR="00566D7A" w:rsidRPr="000533FC">
              <w:rPr>
                <w:sz w:val="24"/>
                <w:szCs w:val="24"/>
              </w:rPr>
              <w:t xml:space="preserve"> </w:t>
            </w:r>
            <w:r w:rsidR="003A728B" w:rsidRPr="000533FC">
              <w:rPr>
                <w:sz w:val="24"/>
                <w:szCs w:val="24"/>
              </w:rPr>
              <w:t xml:space="preserve">государственного </w:t>
            </w:r>
            <w:r w:rsidR="005F1FCF" w:rsidRPr="000533FC">
              <w:rPr>
                <w:sz w:val="24"/>
                <w:szCs w:val="24"/>
              </w:rPr>
              <w:t xml:space="preserve">и муниципального </w:t>
            </w:r>
            <w:r w:rsidR="003A728B" w:rsidRPr="000533FC">
              <w:rPr>
                <w:sz w:val="24"/>
                <w:szCs w:val="24"/>
              </w:rPr>
              <w:t>управления</w:t>
            </w:r>
          </w:p>
        </w:tc>
      </w:tr>
      <w:tr w:rsidR="00704431" w:rsidRPr="000533FC" w:rsidTr="00245D32">
        <w:trPr>
          <w:trHeight w:val="1530"/>
        </w:trPr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Задачи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создание условий для привлечения инвестиций в экономику Курской области;</w:t>
            </w:r>
          </w:p>
          <w:p w:rsidR="00926154" w:rsidRPr="000533FC" w:rsidRDefault="0092615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создание благоприятной конкурентной среды;</w:t>
            </w:r>
          </w:p>
          <w:p w:rsidR="00704431" w:rsidRPr="000533FC" w:rsidRDefault="00704431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повышение предпринимательской активности и развитие малого и среднего предпринимательства;</w:t>
            </w:r>
          </w:p>
          <w:p w:rsidR="00704431" w:rsidRPr="000533FC" w:rsidRDefault="00704431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повышение доступности </w:t>
            </w:r>
            <w:r w:rsidR="001D2024" w:rsidRPr="000533FC">
              <w:rPr>
                <w:sz w:val="24"/>
                <w:szCs w:val="24"/>
              </w:rPr>
              <w:t xml:space="preserve">и качества </w:t>
            </w:r>
            <w:r w:rsidRPr="000533FC">
              <w:rPr>
                <w:sz w:val="24"/>
                <w:szCs w:val="24"/>
              </w:rPr>
              <w:t>государственных и муниципальных услуг;</w:t>
            </w:r>
          </w:p>
          <w:p w:rsidR="004413D6" w:rsidRPr="000533FC" w:rsidRDefault="00704431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развитие торгово-экономического</w:t>
            </w:r>
            <w:r w:rsidR="00FE4DF6" w:rsidRPr="000533FC">
              <w:rPr>
                <w:sz w:val="24"/>
                <w:szCs w:val="24"/>
              </w:rPr>
              <w:t>, научно-технического, гуманитарно-культурного и трансграничного сотрудничества с зарубежными странами, расширение сотрудничества с регионами Российской Федерации во всех сферах деятельности</w:t>
            </w:r>
            <w:r w:rsidR="004413D6" w:rsidRPr="000533FC">
              <w:rPr>
                <w:sz w:val="24"/>
                <w:szCs w:val="24"/>
              </w:rPr>
              <w:t>;</w:t>
            </w:r>
          </w:p>
          <w:p w:rsidR="0072574B" w:rsidRPr="000533FC" w:rsidRDefault="0072574B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укрепление связей с соотечественниками и их общественными объединениями</w:t>
            </w:r>
            <w:r w:rsidRPr="000533FC">
              <w:rPr>
                <w:rFonts w:eastAsia="Calibri"/>
                <w:sz w:val="24"/>
                <w:szCs w:val="24"/>
              </w:rPr>
              <w:t xml:space="preserve"> за рубежом, в том числе в регионах-партнерах в рамках подписанных соглашений о сотрудничестве и протоколов о намерениях;</w:t>
            </w:r>
          </w:p>
          <w:p w:rsidR="0072574B" w:rsidRPr="000533FC" w:rsidRDefault="0072574B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  <w:lang w:eastAsia="ru-RU"/>
              </w:rPr>
            </w:pPr>
            <w:r w:rsidRPr="000533FC">
              <w:rPr>
                <w:sz w:val="24"/>
                <w:szCs w:val="24"/>
                <w:lang w:eastAsia="ru-RU"/>
              </w:rPr>
      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Россотрудничество)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787F41" w:rsidRPr="000533FC" w:rsidRDefault="00CB2353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      </w:r>
            <w:r w:rsidR="00787F41" w:rsidRPr="000533FC">
              <w:rPr>
                <w:sz w:val="24"/>
                <w:szCs w:val="24"/>
              </w:rPr>
              <w:t>;</w:t>
            </w:r>
          </w:p>
          <w:p w:rsidR="00CB2353" w:rsidRPr="000533FC" w:rsidRDefault="00787F41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 xml:space="preserve">Целевые индикаторы и показатели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</w:t>
            </w:r>
            <w:r w:rsidR="00704431" w:rsidRPr="000533FC">
              <w:rPr>
                <w:sz w:val="24"/>
                <w:szCs w:val="24"/>
              </w:rPr>
              <w:t>бъем инвестиций в основной капитал (в млрд. рублей)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</w:t>
            </w:r>
            <w:r w:rsidR="00704431" w:rsidRPr="000533FC">
              <w:rPr>
                <w:sz w:val="24"/>
                <w:szCs w:val="24"/>
              </w:rPr>
              <w:t>оличество реализованных основных положений стандарта деятельности органов исполнительной власти Курской области по обеспечению благоприятного инвестиционного климата в регионе (в единицах)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д</w:t>
            </w:r>
            <w:r w:rsidR="00704431" w:rsidRPr="000533FC">
              <w:rPr>
                <w:sz w:val="24"/>
                <w:szCs w:val="24"/>
              </w:rPr>
              <w:t>оля продукции, произведенной субъектами малого и среднего предпринимательства, в общем объеме валового регионального продукта (в процентах)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</w:t>
            </w:r>
            <w:r w:rsidR="00704431" w:rsidRPr="000533FC">
              <w:rPr>
                <w:sz w:val="24"/>
                <w:szCs w:val="24"/>
              </w:rPr>
              <w:t>рирост количества субъектов малого и среднего предпринимательства, осуществляющих деятельность на территории Курской области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д</w:t>
            </w:r>
            <w:r w:rsidR="00704431" w:rsidRPr="000533FC">
              <w:rPr>
                <w:sz w:val="24"/>
                <w:szCs w:val="24"/>
              </w:rPr>
              <w:t>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 (в процентах)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</w:t>
            </w:r>
            <w:r w:rsidR="00704431" w:rsidRPr="000533FC">
              <w:rPr>
                <w:sz w:val="24"/>
                <w:szCs w:val="24"/>
              </w:rPr>
              <w:t>ровень удовлетворенности граждан Курской области качеством предоставления государственных и муниципальных услуг (в процентах)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E36568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</w:t>
            </w:r>
            <w:r w:rsidR="00E06B55" w:rsidRPr="000533FC">
              <w:rPr>
                <w:sz w:val="24"/>
                <w:szCs w:val="24"/>
              </w:rPr>
              <w:t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(штук)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A749F2" w:rsidRPr="000533FC" w:rsidRDefault="00E36568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к</w:t>
            </w:r>
            <w:r w:rsidR="0072574B" w:rsidRPr="000533FC">
              <w:rPr>
                <w:sz w:val="24"/>
                <w:szCs w:val="24"/>
              </w:rPr>
              <w:t xml:space="preserve">оличество соотечественников, проживающих за рубежом, принявших участие в международных праздниках, а также мероприятиях в сфере молодежной политики, культуры и спорта с целью сохранения русского языка и русского культурного наследия  </w:t>
            </w:r>
            <w:r w:rsidR="00704431" w:rsidRPr="000533FC">
              <w:rPr>
                <w:sz w:val="24"/>
                <w:szCs w:val="24"/>
              </w:rPr>
              <w:t>(человек)</w:t>
            </w:r>
            <w:r w:rsidR="001E7FE4" w:rsidRPr="000533FC">
              <w:rPr>
                <w:sz w:val="24"/>
                <w:szCs w:val="24"/>
              </w:rPr>
              <w:t>;</w:t>
            </w:r>
          </w:p>
          <w:p w:rsidR="001E7FE4" w:rsidRPr="000533FC" w:rsidRDefault="001E7FE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Этапы и сроки реализации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2014 - 2020 годы, в один этап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 xml:space="preserve">Объемы бюджетных ассигнований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общий объем бюджетных ассигнований за счет средств областного бюджета на реализацию государственной программы составляет </w:t>
            </w:r>
            <w:r w:rsidR="00A05341" w:rsidRPr="000533FC">
              <w:rPr>
                <w:sz w:val="24"/>
                <w:szCs w:val="24"/>
              </w:rPr>
              <w:t xml:space="preserve">               </w:t>
            </w:r>
            <w:r w:rsidRPr="000533FC">
              <w:rPr>
                <w:sz w:val="24"/>
                <w:szCs w:val="24"/>
              </w:rPr>
              <w:t>2</w:t>
            </w:r>
            <w:r w:rsidR="00C2709F" w:rsidRPr="000533FC">
              <w:rPr>
                <w:sz w:val="24"/>
                <w:szCs w:val="24"/>
              </w:rPr>
              <w:t> 797 134</w:t>
            </w:r>
            <w:r w:rsidR="005D3887" w:rsidRPr="000533FC">
              <w:rPr>
                <w:sz w:val="24"/>
                <w:szCs w:val="24"/>
              </w:rPr>
              <w:t>,</w:t>
            </w:r>
            <w:r w:rsidR="00C2709F" w:rsidRPr="000533FC">
              <w:rPr>
                <w:sz w:val="24"/>
                <w:szCs w:val="24"/>
              </w:rPr>
              <w:t>201</w:t>
            </w:r>
            <w:r w:rsidR="005D3887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тыс. рублей, в том числе по годам: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2014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375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568,040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2015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32</w:t>
            </w:r>
            <w:r w:rsidR="00A05341" w:rsidRPr="000533FC">
              <w:rPr>
                <w:sz w:val="24"/>
                <w:szCs w:val="24"/>
              </w:rPr>
              <w:t>2 948,118</w:t>
            </w:r>
            <w:r w:rsidRPr="000533FC">
              <w:rPr>
                <w:sz w:val="24"/>
                <w:szCs w:val="24"/>
              </w:rPr>
              <w:t xml:space="preserve">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2016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</w:t>
            </w:r>
            <w:r w:rsidR="00C2709F" w:rsidRPr="000533FC">
              <w:rPr>
                <w:sz w:val="24"/>
                <w:szCs w:val="24"/>
              </w:rPr>
              <w:t>300</w:t>
            </w:r>
            <w:r w:rsidR="001D3AC3" w:rsidRPr="000533FC">
              <w:rPr>
                <w:sz w:val="24"/>
                <w:szCs w:val="24"/>
              </w:rPr>
              <w:t> </w:t>
            </w:r>
            <w:r w:rsidR="00C2709F" w:rsidRPr="000533FC">
              <w:rPr>
                <w:sz w:val="24"/>
                <w:szCs w:val="24"/>
              </w:rPr>
              <w:t>807</w:t>
            </w:r>
            <w:r w:rsidR="001D3AC3" w:rsidRPr="000533FC">
              <w:rPr>
                <w:sz w:val="24"/>
                <w:szCs w:val="24"/>
              </w:rPr>
              <w:t>,</w:t>
            </w:r>
            <w:r w:rsidR="00C2709F" w:rsidRPr="000533FC">
              <w:rPr>
                <w:sz w:val="24"/>
                <w:szCs w:val="24"/>
              </w:rPr>
              <w:t>729</w:t>
            </w:r>
            <w:r w:rsidRPr="000533FC">
              <w:rPr>
                <w:sz w:val="24"/>
                <w:szCs w:val="24"/>
              </w:rPr>
              <w:t xml:space="preserve">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2017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126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037,614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2018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651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258,400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2019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658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180,300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2020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362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334,000 тыс. рублей,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из них: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средства областного бюджета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</w:t>
            </w:r>
            <w:r w:rsidR="001D3AC3" w:rsidRPr="000533FC">
              <w:rPr>
                <w:sz w:val="24"/>
                <w:szCs w:val="24"/>
              </w:rPr>
              <w:t>2 4</w:t>
            </w:r>
            <w:r w:rsidR="00C2709F" w:rsidRPr="000533FC">
              <w:rPr>
                <w:sz w:val="24"/>
                <w:szCs w:val="24"/>
              </w:rPr>
              <w:t>21</w:t>
            </w:r>
            <w:r w:rsidR="001D3AC3" w:rsidRPr="000533FC">
              <w:rPr>
                <w:sz w:val="24"/>
                <w:szCs w:val="24"/>
              </w:rPr>
              <w:t> </w:t>
            </w:r>
            <w:r w:rsidR="00C2709F" w:rsidRPr="000533FC">
              <w:rPr>
                <w:sz w:val="24"/>
                <w:szCs w:val="24"/>
              </w:rPr>
              <w:t>926</w:t>
            </w:r>
            <w:r w:rsidR="001D3AC3" w:rsidRPr="000533FC">
              <w:rPr>
                <w:sz w:val="24"/>
                <w:szCs w:val="24"/>
              </w:rPr>
              <w:t>,</w:t>
            </w:r>
            <w:r w:rsidR="00C2709F" w:rsidRPr="000533FC">
              <w:rPr>
                <w:sz w:val="24"/>
                <w:szCs w:val="24"/>
              </w:rPr>
              <w:t>082</w:t>
            </w:r>
            <w:r w:rsidRPr="000533F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2014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212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489,142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2015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18</w:t>
            </w:r>
            <w:r w:rsidR="00A05341" w:rsidRPr="000533FC">
              <w:rPr>
                <w:sz w:val="24"/>
                <w:szCs w:val="24"/>
              </w:rPr>
              <w:t>6 113,686</w:t>
            </w:r>
            <w:r w:rsidRPr="000533FC">
              <w:rPr>
                <w:sz w:val="24"/>
                <w:szCs w:val="24"/>
              </w:rPr>
              <w:t xml:space="preserve">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2016 год </w:t>
            </w:r>
            <w:r w:rsidR="0072574B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</w:t>
            </w:r>
            <w:r w:rsidR="00C2709F" w:rsidRPr="000533FC">
              <w:rPr>
                <w:sz w:val="24"/>
                <w:szCs w:val="24"/>
              </w:rPr>
              <w:t>225 </w:t>
            </w:r>
            <w:r w:rsidR="001D3AC3" w:rsidRPr="000533FC">
              <w:rPr>
                <w:sz w:val="24"/>
                <w:szCs w:val="24"/>
              </w:rPr>
              <w:t>5</w:t>
            </w:r>
            <w:r w:rsidR="00C2709F" w:rsidRPr="000533FC">
              <w:rPr>
                <w:sz w:val="24"/>
                <w:szCs w:val="24"/>
              </w:rPr>
              <w:t>12</w:t>
            </w:r>
            <w:r w:rsidR="001D3AC3" w:rsidRPr="000533FC">
              <w:rPr>
                <w:sz w:val="24"/>
                <w:szCs w:val="24"/>
              </w:rPr>
              <w:t>,</w:t>
            </w:r>
            <w:r w:rsidR="00C2709F" w:rsidRPr="000533FC">
              <w:rPr>
                <w:sz w:val="24"/>
                <w:szCs w:val="24"/>
              </w:rPr>
              <w:t>940</w:t>
            </w:r>
            <w:r w:rsidRPr="000533FC">
              <w:rPr>
                <w:sz w:val="24"/>
                <w:szCs w:val="24"/>
              </w:rPr>
              <w:t xml:space="preserve">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2017 год </w:t>
            </w:r>
            <w:r w:rsidR="0072574B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126</w:t>
            </w:r>
            <w:r w:rsidR="0072574B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037,614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2018 год </w:t>
            </w:r>
            <w:r w:rsidR="0072574B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651</w:t>
            </w:r>
            <w:r w:rsidR="0072574B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258,400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2019 год </w:t>
            </w:r>
            <w:r w:rsidR="0072574B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658</w:t>
            </w:r>
            <w:r w:rsidR="0072574B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180,300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2020 год </w:t>
            </w:r>
            <w:r w:rsidR="0072574B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362</w:t>
            </w:r>
            <w:r w:rsidR="0072574B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334,000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средства федерального бюджета, предоставленные бюджету </w:t>
            </w:r>
            <w:r w:rsidR="008C00C0" w:rsidRPr="000533FC">
              <w:rPr>
                <w:sz w:val="24"/>
                <w:szCs w:val="24"/>
              </w:rPr>
              <w:t>Курской области (субсидии), - 375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="008C00C0" w:rsidRPr="000533FC">
              <w:rPr>
                <w:sz w:val="24"/>
                <w:szCs w:val="24"/>
              </w:rPr>
              <w:t>208</w:t>
            </w:r>
            <w:r w:rsidRPr="000533FC">
              <w:rPr>
                <w:sz w:val="24"/>
                <w:szCs w:val="24"/>
              </w:rPr>
              <w:t>,</w:t>
            </w:r>
            <w:r w:rsidR="008C00C0" w:rsidRPr="000533FC">
              <w:rPr>
                <w:sz w:val="24"/>
                <w:szCs w:val="24"/>
              </w:rPr>
              <w:t>119</w:t>
            </w:r>
            <w:r w:rsidRPr="000533F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2014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163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078,898 тыс. рублей;</w:t>
            </w:r>
          </w:p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2015 год </w:t>
            </w:r>
            <w:r w:rsidR="00A05341" w:rsidRPr="000533FC">
              <w:rPr>
                <w:sz w:val="24"/>
                <w:szCs w:val="24"/>
              </w:rPr>
              <w:t>–</w:t>
            </w:r>
            <w:r w:rsidRPr="000533FC">
              <w:rPr>
                <w:sz w:val="24"/>
                <w:szCs w:val="24"/>
              </w:rPr>
              <w:t xml:space="preserve"> 136</w:t>
            </w:r>
            <w:r w:rsidR="00A05341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834,432 тыс. рублей</w:t>
            </w:r>
            <w:r w:rsidR="007A6CC3" w:rsidRPr="000533FC">
              <w:rPr>
                <w:sz w:val="24"/>
                <w:szCs w:val="24"/>
              </w:rPr>
              <w:t>;</w:t>
            </w:r>
          </w:p>
          <w:p w:rsidR="007A6CC3" w:rsidRPr="000533FC" w:rsidRDefault="007A6CC3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2016 год – 75 294,789 тыс. рублей</w:t>
            </w:r>
            <w:r w:rsidR="00904E73" w:rsidRPr="000533FC">
              <w:rPr>
                <w:sz w:val="24"/>
                <w:szCs w:val="24"/>
              </w:rPr>
              <w:t>.</w:t>
            </w:r>
          </w:p>
        </w:tc>
      </w:tr>
      <w:tr w:rsidR="00704431" w:rsidRPr="000533FC" w:rsidTr="00566D7A">
        <w:tc>
          <w:tcPr>
            <w:tcW w:w="3118" w:type="dxa"/>
          </w:tcPr>
          <w:p w:rsidR="00704431" w:rsidRPr="000533FC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Ожидаемые результаты реализации </w:t>
            </w:r>
            <w:r w:rsidR="00245D32" w:rsidRPr="000533FC">
              <w:rPr>
                <w:sz w:val="24"/>
                <w:szCs w:val="24"/>
              </w:rPr>
              <w:t>п</w:t>
            </w:r>
            <w:r w:rsidRPr="000533FC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0533FC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в количественном выражении: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увеличение прироста инвестиций в основной капитал до 10,2% в 2020 году;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обеспечение количества реализованных основных положений стандарта деятельности органов исполнительной власти Курской области по обеспечению благоприятного инвестиционного климата в регионе до 12 единиц ежегодно;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обеспечение прироста доли продукции, произведенной субъектами малого и среднего предпринимательства, в общем объеме валового регионального проду</w:t>
            </w:r>
            <w:r w:rsidR="00AF02DD" w:rsidRPr="000533FC">
              <w:rPr>
                <w:sz w:val="24"/>
                <w:szCs w:val="24"/>
              </w:rPr>
              <w:t>кта в 2020 году к 2012 году на 17</w:t>
            </w:r>
            <w:r w:rsidRPr="000533FC">
              <w:rPr>
                <w:sz w:val="24"/>
                <w:szCs w:val="24"/>
              </w:rPr>
              <w:t xml:space="preserve"> процентных пунктов;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не менее </w:t>
            </w:r>
            <w:r w:rsidR="001B0EB8" w:rsidRPr="000533FC">
              <w:rPr>
                <w:sz w:val="24"/>
                <w:szCs w:val="24"/>
              </w:rPr>
              <w:t xml:space="preserve">чем на </w:t>
            </w:r>
            <w:r w:rsidRPr="000533FC">
              <w:rPr>
                <w:sz w:val="24"/>
                <w:szCs w:val="24"/>
              </w:rPr>
              <w:t>7,3% к предыдущему году;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доведение доли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</w:t>
            </w:r>
            <w:r w:rsidRPr="000533FC">
              <w:rPr>
                <w:sz w:val="24"/>
                <w:szCs w:val="24"/>
              </w:rPr>
              <w:lastRenderedPageBreak/>
              <w:t xml:space="preserve">населения в 2020 году до </w:t>
            </w:r>
            <w:r w:rsidR="00AF02DD" w:rsidRPr="000533FC">
              <w:rPr>
                <w:sz w:val="24"/>
                <w:szCs w:val="24"/>
              </w:rPr>
              <w:t>29</w:t>
            </w:r>
            <w:r w:rsidRPr="000533FC">
              <w:rPr>
                <w:sz w:val="24"/>
                <w:szCs w:val="24"/>
              </w:rPr>
              <w:t xml:space="preserve"> процентов;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повышение уровня удовлетворенности граждан Курской области качеством предоставления государственных и муниципальных услуг с 65% в 2012 году до 90% </w:t>
            </w:r>
            <w:r w:rsidR="000F21D7" w:rsidRPr="000533FC">
              <w:rPr>
                <w:sz w:val="24"/>
                <w:szCs w:val="24"/>
              </w:rPr>
              <w:t xml:space="preserve">в </w:t>
            </w:r>
            <w:r w:rsidRPr="000533FC">
              <w:rPr>
                <w:sz w:val="24"/>
                <w:szCs w:val="24"/>
              </w:rPr>
              <w:t>20</w:t>
            </w:r>
            <w:r w:rsidR="000F21D7" w:rsidRPr="000533FC">
              <w:rPr>
                <w:sz w:val="24"/>
                <w:szCs w:val="24"/>
              </w:rPr>
              <w:t>18</w:t>
            </w:r>
            <w:r w:rsidRPr="000533FC">
              <w:rPr>
                <w:sz w:val="24"/>
                <w:szCs w:val="24"/>
              </w:rPr>
              <w:t xml:space="preserve"> году;</w:t>
            </w:r>
          </w:p>
          <w:p w:rsidR="00E06B55" w:rsidRPr="000533FC" w:rsidRDefault="00E06B55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увеличение </w:t>
            </w:r>
            <w:r w:rsidRPr="000533FC">
              <w:rPr>
                <w:rFonts w:eastAsia="Calibri"/>
                <w:sz w:val="24"/>
                <w:szCs w:val="24"/>
              </w:rPr>
              <w:t xml:space="preserve"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42 </w:t>
            </w:r>
            <w:r w:rsidR="001B0EB8" w:rsidRPr="000533FC">
              <w:rPr>
                <w:rFonts w:eastAsia="Calibri"/>
                <w:sz w:val="24"/>
                <w:szCs w:val="24"/>
              </w:rPr>
              <w:t>ед.</w:t>
            </w:r>
            <w:r w:rsidRPr="000533FC">
              <w:rPr>
                <w:rFonts w:eastAsia="Calibri"/>
                <w:sz w:val="24"/>
                <w:szCs w:val="24"/>
              </w:rPr>
              <w:t xml:space="preserve"> в 2012 году до 92 </w:t>
            </w:r>
            <w:r w:rsidR="001B0EB8" w:rsidRPr="000533FC">
              <w:rPr>
                <w:rFonts w:eastAsia="Calibri"/>
                <w:sz w:val="24"/>
                <w:szCs w:val="24"/>
              </w:rPr>
              <w:t>ед.</w:t>
            </w:r>
            <w:r w:rsidRPr="000533FC">
              <w:rPr>
                <w:rFonts w:eastAsia="Calibri"/>
                <w:sz w:val="24"/>
                <w:szCs w:val="24"/>
              </w:rPr>
              <w:t xml:space="preserve"> в 2020 году</w:t>
            </w:r>
            <w:r w:rsidRPr="000533FC">
              <w:rPr>
                <w:sz w:val="24"/>
                <w:szCs w:val="24"/>
              </w:rPr>
              <w:t>;</w:t>
            </w:r>
          </w:p>
          <w:p w:rsidR="00E23F0E" w:rsidRPr="000533FC" w:rsidRDefault="00E06B55" w:rsidP="00E23F0E">
            <w:pPr>
              <w:keepNext/>
              <w:ind w:firstLine="166"/>
              <w:jc w:val="both"/>
              <w:rPr>
                <w:rFonts w:eastAsia="Calibri"/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увеличение</w:t>
            </w:r>
            <w:r w:rsidRPr="000533FC">
              <w:rPr>
                <w:rFonts w:eastAsia="Calibri"/>
                <w:sz w:val="24"/>
                <w:szCs w:val="24"/>
              </w:rPr>
              <w:t xml:space="preserve"> количества хозяйствующих субъектов Курской области, принявших участие в </w:t>
            </w:r>
            <w:r w:rsidRPr="000533FC">
              <w:rPr>
                <w:sz w:val="24"/>
                <w:szCs w:val="24"/>
              </w:rPr>
              <w:t xml:space="preserve"> международных выставочно-ярмарочных, конгрессных и </w:t>
            </w:r>
            <w:r w:rsidRPr="000533FC">
              <w:rPr>
                <w:rFonts w:eastAsia="Calibri"/>
                <w:sz w:val="24"/>
                <w:szCs w:val="24"/>
              </w:rPr>
              <w:t>промоутерских</w:t>
            </w:r>
            <w:r w:rsidRPr="000533FC">
              <w:rPr>
                <w:sz w:val="24"/>
                <w:szCs w:val="24"/>
              </w:rPr>
              <w:t xml:space="preserve"> мероприятиях </w:t>
            </w:r>
            <w:r w:rsidRPr="000533FC">
              <w:rPr>
                <w:rFonts w:eastAsia="Calibri"/>
                <w:sz w:val="24"/>
                <w:szCs w:val="24"/>
              </w:rPr>
              <w:t xml:space="preserve">с 20 </w:t>
            </w:r>
            <w:r w:rsidR="001B0EB8" w:rsidRPr="000533FC">
              <w:rPr>
                <w:rFonts w:eastAsia="Calibri"/>
                <w:sz w:val="24"/>
                <w:szCs w:val="24"/>
              </w:rPr>
              <w:t>ед</w:t>
            </w:r>
            <w:r w:rsidRPr="000533FC">
              <w:rPr>
                <w:rFonts w:eastAsia="Calibri"/>
                <w:sz w:val="24"/>
                <w:szCs w:val="24"/>
              </w:rPr>
              <w:t xml:space="preserve">. в 2012 году до 48 </w:t>
            </w:r>
            <w:r w:rsidR="001B0EB8" w:rsidRPr="000533FC">
              <w:rPr>
                <w:rFonts w:eastAsia="Calibri"/>
                <w:sz w:val="24"/>
                <w:szCs w:val="24"/>
              </w:rPr>
              <w:t>ед</w:t>
            </w:r>
            <w:r w:rsidRPr="000533FC">
              <w:rPr>
                <w:rFonts w:eastAsia="Calibri"/>
                <w:sz w:val="24"/>
                <w:szCs w:val="24"/>
              </w:rPr>
              <w:t>. в 2020 году</w:t>
            </w:r>
            <w:r w:rsidR="001E7FE4" w:rsidRPr="000533FC">
              <w:rPr>
                <w:rFonts w:eastAsia="Calibri"/>
                <w:sz w:val="24"/>
                <w:szCs w:val="24"/>
              </w:rPr>
              <w:t>;</w:t>
            </w:r>
          </w:p>
          <w:p w:rsidR="001E7FE4" w:rsidRPr="000533FC" w:rsidRDefault="001E7FE4" w:rsidP="00E23F0E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</w:t>
            </w:r>
            <w:r w:rsidR="00E23F0E" w:rsidRPr="000533FC">
              <w:rPr>
                <w:sz w:val="24"/>
                <w:szCs w:val="24"/>
              </w:rPr>
              <w:t>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в качественном выражении:</w:t>
            </w:r>
          </w:p>
          <w:p w:rsidR="00245D32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улучшение условий ведения бизнеса в Курской области; 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DB6284" w:rsidRPr="000533FC" w:rsidRDefault="00227CE1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 xml:space="preserve">налаживание и </w:t>
            </w:r>
            <w:r w:rsidR="00DB6284" w:rsidRPr="000533FC">
              <w:rPr>
                <w:sz w:val="24"/>
                <w:szCs w:val="24"/>
              </w:rPr>
              <w:t>укрепление связей Курской области с соотечественниками и их общественными объединениями за рубежом;</w:t>
            </w:r>
          </w:p>
          <w:p w:rsidR="00DB6284" w:rsidRPr="000533FC" w:rsidRDefault="00DB628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проведение мероприятий на площадках Россотрудничества за рубежом;</w:t>
            </w:r>
          </w:p>
          <w:p w:rsidR="00704431" w:rsidRPr="000533FC" w:rsidRDefault="00704431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</w:tc>
      </w:tr>
    </w:tbl>
    <w:p w:rsidR="001D3991" w:rsidRPr="000533FC" w:rsidRDefault="001D3991" w:rsidP="00704431">
      <w:pPr>
        <w:pStyle w:val="ConsPlusNormal"/>
        <w:jc w:val="center"/>
        <w:outlineLvl w:val="0"/>
        <w:rPr>
          <w:b/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 xml:space="preserve">Раздел 1. </w:t>
      </w:r>
      <w:r w:rsidR="00245D32" w:rsidRPr="000533FC">
        <w:rPr>
          <w:b/>
        </w:rPr>
        <w:t>Общая х</w:t>
      </w:r>
      <w:r w:rsidR="00E43AC2" w:rsidRPr="000533FC">
        <w:rPr>
          <w:b/>
        </w:rPr>
        <w:t xml:space="preserve">арактеристика сферы реализации государственной </w:t>
      </w:r>
    </w:p>
    <w:p w:rsidR="00704431" w:rsidRPr="000533FC" w:rsidRDefault="00E43AC2" w:rsidP="00704431">
      <w:pPr>
        <w:pStyle w:val="ConsPlusNormal"/>
        <w:jc w:val="center"/>
        <w:rPr>
          <w:b/>
        </w:rPr>
      </w:pPr>
      <w:r w:rsidRPr="000533FC">
        <w:rPr>
          <w:b/>
        </w:rPr>
        <w:t>программы</w:t>
      </w:r>
      <w:r w:rsidR="00704431" w:rsidRPr="000533FC">
        <w:rPr>
          <w:b/>
        </w:rPr>
        <w:t>,</w:t>
      </w:r>
      <w:r w:rsidRPr="000533FC">
        <w:rPr>
          <w:b/>
        </w:rPr>
        <w:t xml:space="preserve"> </w:t>
      </w:r>
      <w:r w:rsidR="007B3D54" w:rsidRPr="000533FC">
        <w:rPr>
          <w:b/>
        </w:rPr>
        <w:t xml:space="preserve">описание </w:t>
      </w:r>
      <w:r w:rsidRPr="000533FC">
        <w:rPr>
          <w:b/>
        </w:rPr>
        <w:t>основны</w:t>
      </w:r>
      <w:r w:rsidR="007B3D54" w:rsidRPr="000533FC">
        <w:rPr>
          <w:b/>
        </w:rPr>
        <w:t>х</w:t>
      </w:r>
      <w:r w:rsidRPr="000533FC">
        <w:rPr>
          <w:b/>
        </w:rPr>
        <w:t xml:space="preserve"> проблем в указанной сфере и прогноз ее развития</w:t>
      </w:r>
    </w:p>
    <w:p w:rsidR="00704431" w:rsidRPr="000533FC" w:rsidRDefault="00704431" w:rsidP="00704431">
      <w:pPr>
        <w:pStyle w:val="ConsPlusNormal"/>
        <w:jc w:val="both"/>
      </w:pPr>
    </w:p>
    <w:p w:rsidR="00A619DB" w:rsidRPr="000533FC" w:rsidRDefault="00245D32" w:rsidP="00A619DB">
      <w:pPr>
        <w:pStyle w:val="ConsPlusNormal"/>
        <w:jc w:val="center"/>
        <w:outlineLvl w:val="0"/>
      </w:pPr>
      <w:r w:rsidRPr="000533FC">
        <w:t>Общая х</w:t>
      </w:r>
      <w:r w:rsidR="00A619DB" w:rsidRPr="000533FC">
        <w:t>арактеристика сферы реализации государственной программы</w:t>
      </w:r>
    </w:p>
    <w:p w:rsidR="00A619DB" w:rsidRPr="000533FC" w:rsidRDefault="00A619DB" w:rsidP="00A619DB">
      <w:pPr>
        <w:pStyle w:val="ConsPlusNormal"/>
        <w:jc w:val="center"/>
        <w:outlineLvl w:val="0"/>
      </w:pP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За последние </w:t>
      </w:r>
      <w:r w:rsidR="00975A7A" w:rsidRPr="000533FC">
        <w:t>годы</w:t>
      </w:r>
      <w:r w:rsidRPr="000533FC">
        <w:t xml:space="preserve"> в Курской области проделана большая работа по созданию благоприятных условий для инвесторов: действует законодательная база, которая ежегодно совершенствуется; предоставляется государственная поддержка инвесторам в различных формах; действуют Совет по улучшению инвестиционного климата и ОАО «Агентство по привлечению инвестиций Курской области», внедрен  Стандарт деятельности органов исполнительной власти по обеспечению благоприятного инвестиционного климата в регионе.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rPr>
          <w:iCs/>
        </w:rPr>
        <w:t xml:space="preserve">Развитие инвестиционного потенциала в Курской области позволило обеспечить стабильный и устойчивый рост производств реального сектора экономики, рост  налоговых поступлений в бюджет области и  аккумулировать средства для развития социальной сферы области.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За счет средств областного бюджета</w:t>
      </w:r>
      <w:r w:rsidR="00975A7A" w:rsidRPr="000533FC">
        <w:t xml:space="preserve"> </w:t>
      </w:r>
      <w:r w:rsidRPr="000533FC">
        <w:t>предоставлялись</w:t>
      </w:r>
      <w:r w:rsidR="00975A7A" w:rsidRPr="000533FC">
        <w:t xml:space="preserve"> субсидии </w:t>
      </w:r>
      <w:r w:rsidRPr="000533FC">
        <w:t>предприятиям</w:t>
      </w:r>
      <w:r w:rsidR="00FE7748" w:rsidRPr="000533FC">
        <w:t xml:space="preserve"> реального сектора экономики, реализующим</w:t>
      </w:r>
      <w:r w:rsidR="00726397" w:rsidRPr="000533FC">
        <w:t xml:space="preserve"> инвестиционные проекты</w:t>
      </w:r>
      <w:r w:rsidRPr="000533FC">
        <w:t xml:space="preserve">: ООО НПО «Композит» (бывшее ЗАО НПО «Композит») </w:t>
      </w:r>
      <w:r w:rsidRPr="000533FC">
        <w:noBreakHyphen/>
        <w:t xml:space="preserve"> 35,6 млн. рублей, ООО «Полимерпак» </w:t>
      </w:r>
      <w:r w:rsidRPr="000533FC">
        <w:noBreakHyphen/>
        <w:t xml:space="preserve"> 0,5 млн. рублей, ООО ПО «Вагонмаш» </w:t>
      </w:r>
      <w:r w:rsidRPr="000533FC">
        <w:noBreakHyphen/>
        <w:t xml:space="preserve"> 5,4 млн. рублей, ЗАО «КОНТИ-РУС» </w:t>
      </w:r>
      <w:r w:rsidRPr="000533FC">
        <w:noBreakHyphen/>
        <w:t xml:space="preserve"> 24,9 млн. рублей.</w:t>
      </w:r>
    </w:p>
    <w:p w:rsidR="006C3120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Трём организациям области был предоставлен режим наибольшего благоприятствования, который даёт право на льготу  по налогу на имущество организаций. В настоящее время в таком режиме реализуется инвестиционный проект ООО «Агропромкомплектация – Курск»  «Строительство племенной фермы (Нуклеус) в Железногорском районе Курской области». Предприятие получило право в период с 2014 по 2016 годы применять льготу по налогу на имущество организаций в части имущества, созданного в ходе реализации инвестиционного проекта. </w:t>
      </w:r>
    </w:p>
    <w:p w:rsidR="00566D7A" w:rsidRPr="000533FC" w:rsidRDefault="006C3120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Распоряжением Администрации Курской области от 31</w:t>
      </w:r>
      <w:r w:rsidR="00245D32" w:rsidRPr="000533FC">
        <w:t xml:space="preserve">.12.2015 </w:t>
      </w:r>
      <w:r w:rsidRPr="000533FC">
        <w:t>№ 927-ра земельному участку, расположенному на территории Щетинского сельсовета Курского района Курской области</w:t>
      </w:r>
      <w:r w:rsidR="00726397" w:rsidRPr="000533FC">
        <w:t>,</w:t>
      </w:r>
      <w:r w:rsidRPr="000533FC">
        <w:t xml:space="preserve"> придан статус «Промышленный (индустриальный) парк».</w:t>
      </w:r>
      <w:r w:rsidR="00566D7A" w:rsidRPr="000533FC">
        <w:t xml:space="preserve"> </w:t>
      </w:r>
    </w:p>
    <w:p w:rsidR="00726397" w:rsidRPr="000533FC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Международными и российскими рейтинговыми  агентствами  области присвоены высокие рейтинги инвестиционной привлекательности и кредитоспособности. Так, по инвестиционным рискам по итогам 2015 года область находится на пятом месте из 85 субъектов Российской Федерации по классификации рейтингового агентства «Эксперт РА». </w:t>
      </w:r>
    </w:p>
    <w:p w:rsidR="00726397" w:rsidRPr="000533FC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регионов, принимавших участие в полномасштабном внедрении национального рейтинга состояния инвестиционного климата.</w:t>
      </w:r>
    </w:p>
    <w:p w:rsidR="00566D7A" w:rsidRPr="000533FC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целях повышения информационной открытости региона с 2012 года Администрацией Курской области совместно с российским </w:t>
      </w:r>
      <w:r w:rsidRPr="000533FC">
        <w:lastRenderedPageBreak/>
        <w:t xml:space="preserve">информационным агентством АК&amp;М проводится Среднерусский экономический форум, который привлекает большое количество участников, в том числе инвесторов, предпринимателей, что позволяет курскому бизнесу находить новых партнёров и расширять объёмы производства. Также проводятся значимые имиджевые мероприятия, нацеленные на позиционирование Курской области как инвестиционно-привлекательного региона, территории, благоприятной для ведения бизнеса. </w:t>
      </w:r>
    </w:p>
    <w:p w:rsidR="00FA12CE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За </w:t>
      </w:r>
      <w:r w:rsidR="00726397" w:rsidRPr="000533FC">
        <w:t xml:space="preserve">2013-2015 годы </w:t>
      </w:r>
      <w:r w:rsidRPr="000533FC">
        <w:t xml:space="preserve">освоено </w:t>
      </w:r>
      <w:r w:rsidR="00FA12CE" w:rsidRPr="000533FC">
        <w:t xml:space="preserve">215,6 </w:t>
      </w:r>
      <w:r w:rsidRPr="000533FC">
        <w:t xml:space="preserve">млрд. рублей инвестиций в основной капитал за счет всех источников финансирования. 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Завершена реализация на Михайловском ГОКе инвестиционного проекта «Строительство технологического комплекса и объектов инфраструктуры обжиговой машины №3». В сентябре 2015 года состоялся запуск технологического комплекса в штатном режиме. Выход на проектную мощность позволит нарастить мощность предприятия по производству наиболее востребованного вида продукции - окатышей в полтора раза (с 10 до 15 млн. тонн).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На Курской АЭС выполнен большой объем работ по модернизации действующих энергоблоков и поэтапному восстановлению ресурсных характеристик энергоблоков  № 1 и № 2.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Горшеченском районе в 2012 году введен в эксплуатацию крупнейший в России мясоптицекомбинат ООО «Белая птица - Курск» мощностью по производству мяса птиц</w:t>
      </w:r>
      <w:r w:rsidR="00E23F0E" w:rsidRPr="000533FC">
        <w:t>ы</w:t>
      </w:r>
      <w:r w:rsidRPr="000533FC">
        <w:t xml:space="preserve"> до 120 тыс. тонн в год.  На сегодня удельный вес предприятия в областном объеме производства мяса птицы составляет 86 %.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Введены в эксплуатацию мясохладобойни «Надежда» в Суджанском районе, «Подлесное» и «Полянское» в Курском районе,  «Псельское» в Беловском районе, Курский филиал Губкинского мясокомбината в городе Курске и «Нива-Черноземья» в городе Железногорске, цех по производству мясных полуфабрикатов на базе  Курского хладокомбината.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целях дальнейшего наращивания мощностей по переработке мяса в области реализуется два крупных проекта. 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 Компанией ООО «Агропромкомплектация-Курск» в поселке Линец Железногорского района и компанией «Глобал-Трейд» в городе Щигры ведется строительство мясохладобо</w:t>
      </w:r>
      <w:r w:rsidR="00E23F0E" w:rsidRPr="000533FC">
        <w:t>е</w:t>
      </w:r>
      <w:r w:rsidRPr="000533FC">
        <w:t xml:space="preserve">н. Их ввод в эксплуатацию запланирован на 1 полугодие 2016 года. </w:t>
      </w:r>
    </w:p>
    <w:p w:rsidR="0018082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За последние пять лет приступили к работе 5 комбикормовых заводов, проведена реконструкция комбикормового производства в ОАО «Щигровский КХП». 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поселке Коренево компанией «Солнечный край» введен в эксплуатацию завод по производству растительного масла</w:t>
      </w:r>
      <w:r w:rsidR="00014F0A" w:rsidRPr="000533FC">
        <w:t>;</w:t>
      </w:r>
      <w:r w:rsidRPr="000533FC">
        <w:t xml:space="preserve"> в Суджанском, Беловском, Хомутовском районах построены цеха по переработке масличных культур.    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Наряду с новым строительством проводилась работа по </w:t>
      </w:r>
      <w:r w:rsidRPr="000533FC">
        <w:lastRenderedPageBreak/>
        <w:t>реконструкции и модернизации действующего производства в молокоперерабатывающей, сахарной,  ликероводочной, кондитерской и хлебопекарной отраслях.</w:t>
      </w:r>
    </w:p>
    <w:p w:rsidR="00FA12CE" w:rsidRPr="000533FC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Возобновлено производство на ООО «Молоко» и на Большесолдатском маслозаводе; введены в эксплуатацию цеха по переработке молока в Дмитриевском, Золотухинском, Октябрьском и Касторенском районах; компанией ООО «Курское молоко» в Курске построено  современное предприятие по переработке молока, компанией «Милкиленд» осуществлена модернизация Рыльского сырзавода, в ООО «Сырная долина» в Курском районе введен в эксплуатацию новый цех.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Созданные условия для развития экономики области обеспечили положительную динамику основных показателей развития реального сектора в 201</w:t>
      </w:r>
      <w:r w:rsidR="0018082E" w:rsidRPr="000533FC">
        <w:t>3</w:t>
      </w:r>
      <w:r w:rsidRPr="000533FC">
        <w:t xml:space="preserve">-2015 годах.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целом экономический рост (</w:t>
      </w:r>
      <w:r w:rsidR="002579FF" w:rsidRPr="000533FC">
        <w:t xml:space="preserve">рост </w:t>
      </w:r>
      <w:r w:rsidRPr="000533FC">
        <w:t>индекс</w:t>
      </w:r>
      <w:r w:rsidR="002579FF" w:rsidRPr="000533FC">
        <w:t>а</w:t>
      </w:r>
      <w:r w:rsidRPr="000533FC">
        <w:t xml:space="preserve"> физического объема валового регионального продукта) </w:t>
      </w:r>
      <w:r w:rsidR="0018082E" w:rsidRPr="000533FC">
        <w:t xml:space="preserve">за три года </w:t>
      </w:r>
      <w:r w:rsidRPr="000533FC">
        <w:t xml:space="preserve">оценивается на </w:t>
      </w:r>
      <w:r w:rsidR="0018082E" w:rsidRPr="000533FC">
        <w:t>12</w:t>
      </w:r>
      <w:r w:rsidR="00014F0A" w:rsidRPr="000533FC">
        <w:t xml:space="preserve">,6 </w:t>
      </w:r>
      <w:r w:rsidRPr="000533FC">
        <w:t>%</w:t>
      </w:r>
      <w:r w:rsidR="00014F0A" w:rsidRPr="000533FC">
        <w:t>; о</w:t>
      </w:r>
      <w:r w:rsidRPr="000533FC">
        <w:t>бъем промышленного производства увеличился в 1,1 раза</w:t>
      </w:r>
      <w:r w:rsidR="00014F0A" w:rsidRPr="000533FC">
        <w:t>; с</w:t>
      </w:r>
      <w:r w:rsidRPr="000533FC">
        <w:t>ельско</w:t>
      </w:r>
      <w:r w:rsidR="00014F0A" w:rsidRPr="000533FC">
        <w:t>го</w:t>
      </w:r>
      <w:r w:rsidRPr="000533FC">
        <w:t xml:space="preserve"> хозяйств</w:t>
      </w:r>
      <w:r w:rsidR="00014F0A" w:rsidRPr="000533FC">
        <w:t xml:space="preserve">а - </w:t>
      </w:r>
      <w:r w:rsidRPr="000533FC">
        <w:t>в 1,3 раза</w:t>
      </w:r>
      <w:r w:rsidR="00014F0A" w:rsidRPr="000533FC">
        <w:t xml:space="preserve">; </w:t>
      </w:r>
      <w:r w:rsidRPr="000533FC">
        <w:t xml:space="preserve">оборот розничной торговли </w:t>
      </w:r>
      <w:r w:rsidR="00014F0A" w:rsidRPr="000533FC">
        <w:t>-</w:t>
      </w:r>
      <w:r w:rsidRPr="000533FC">
        <w:t xml:space="preserve"> на 3,8 %; объем платных услуг населению </w:t>
      </w:r>
      <w:r w:rsidR="00014F0A" w:rsidRPr="000533FC">
        <w:t xml:space="preserve">- </w:t>
      </w:r>
      <w:r w:rsidRPr="000533FC">
        <w:t>на 8,6 %.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2015 году среднедушевые денежные доходы населения составили 25,8 тыс. рублей, с ростом на 11,4 % к уровню 2014 года и в 1,4 раза - к уровню 2012 года. Реальные располагаемые денежные доходы населения снизились на 5,4 % к уровню 2014 года; за 3 года они выросли </w:t>
      </w:r>
      <w:r w:rsidR="002579FF" w:rsidRPr="000533FC">
        <w:t xml:space="preserve">на </w:t>
      </w:r>
      <w:r w:rsidRPr="000533FC">
        <w:t>0,8 %.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Среднемесячная начисленная заработная плата в экономике области в 2015 году составила 23,9 тыс. рублей и выросла на 3,9 %. За 2013 - 2015 годы среднемесячная заработная плата выросла в 1,25 раза.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результате превышения размера среднедушевых денежных доходов над величиной прожиточного минимума в области сократилась доля населения, чьи доходы ниже величины прожиточного минимума (границы бедности) и по оценке в 2015 году составила 9,7 %.</w:t>
      </w:r>
    </w:p>
    <w:p w:rsidR="00566D7A" w:rsidRPr="000533FC" w:rsidRDefault="00566D7A" w:rsidP="00566D7A">
      <w:pPr>
        <w:pStyle w:val="ConsPlusNormal"/>
        <w:jc w:val="both"/>
        <w:rPr>
          <w:sz w:val="16"/>
          <w:szCs w:val="16"/>
        </w:rPr>
      </w:pPr>
    </w:p>
    <w:p w:rsidR="00566D7A" w:rsidRPr="000533FC" w:rsidRDefault="00566D7A" w:rsidP="00566D7A">
      <w:pPr>
        <w:pStyle w:val="ConsPlusNormal"/>
        <w:jc w:val="center"/>
        <w:outlineLvl w:val="1"/>
        <w:rPr>
          <w:sz w:val="24"/>
          <w:szCs w:val="24"/>
        </w:rPr>
      </w:pPr>
      <w:r w:rsidRPr="000533FC">
        <w:rPr>
          <w:sz w:val="24"/>
          <w:szCs w:val="24"/>
        </w:rPr>
        <w:t>Отдельные показатели социально-экономического развития</w:t>
      </w:r>
    </w:p>
    <w:p w:rsidR="00566D7A" w:rsidRPr="000533FC" w:rsidRDefault="00566D7A" w:rsidP="00566D7A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Курской области в 2013 - 2015 годах</w:t>
      </w:r>
    </w:p>
    <w:p w:rsidR="00566D7A" w:rsidRPr="000533FC" w:rsidRDefault="00566D7A" w:rsidP="00566D7A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134"/>
        <w:gridCol w:w="1134"/>
        <w:gridCol w:w="1134"/>
      </w:tblGrid>
      <w:tr w:rsidR="00566D7A" w:rsidRPr="000533FC" w:rsidTr="005408EC">
        <w:trPr>
          <w:trHeight w:val="2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2015 год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Валовой региональный продукт в текущих ценах, млрд.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302,7</w:t>
            </w:r>
            <w:r w:rsidR="00014F0A" w:rsidRPr="000533FC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330,3</w:t>
            </w:r>
            <w:r w:rsidR="00014F0A" w:rsidRPr="000533FC">
              <w:rPr>
                <w:sz w:val="24"/>
                <w:szCs w:val="24"/>
              </w:rPr>
              <w:t>*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Индекс физического объема, 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104,4</w:t>
            </w:r>
            <w:r w:rsidR="00014F0A" w:rsidRPr="000533FC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103,5</w:t>
            </w:r>
            <w:r w:rsidR="00014F0A" w:rsidRPr="000533FC">
              <w:rPr>
                <w:sz w:val="24"/>
                <w:szCs w:val="24"/>
              </w:rPr>
              <w:t>*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Индекс промышленного производства, 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104,2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Объем продукции сельского хозяйства</w:t>
            </w:r>
          </w:p>
          <w:p w:rsidR="00566D7A" w:rsidRPr="000533FC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(все категории хозяйств),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112,8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lastRenderedPageBreak/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100,3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70,4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Индекс физического объема инвестиций (в сопоставимых ценах),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88,0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93,8</w:t>
            </w:r>
          </w:p>
        </w:tc>
      </w:tr>
      <w:tr w:rsidR="00566D7A" w:rsidRPr="000533FC" w:rsidTr="005408EC">
        <w:trPr>
          <w:trHeight w:val="4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Индекс физического объема платных услуг населению,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99,7</w:t>
            </w:r>
          </w:p>
        </w:tc>
      </w:tr>
      <w:tr w:rsidR="00566D7A" w:rsidRPr="000533FC" w:rsidTr="005408EC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Денежные доходы в среднем за месяц 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20809,4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23188,0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25835,9</w:t>
            </w:r>
          </w:p>
        </w:tc>
      </w:tr>
      <w:tr w:rsidR="00566D7A" w:rsidRPr="000533FC" w:rsidTr="005408EC">
        <w:trPr>
          <w:trHeight w:val="50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D026D0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Реальные располагаемые денежные доходы населения,</w:t>
            </w:r>
            <w:r w:rsidR="00D026D0" w:rsidRPr="000533FC">
              <w:rPr>
                <w:sz w:val="24"/>
                <w:szCs w:val="24"/>
              </w:rPr>
              <w:t xml:space="preserve"> </w:t>
            </w:r>
            <w:r w:rsidRPr="000533FC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94,6</w:t>
            </w:r>
          </w:p>
        </w:tc>
      </w:tr>
      <w:tr w:rsidR="00566D7A" w:rsidRPr="000533FC" w:rsidTr="005408EC">
        <w:trPr>
          <w:trHeight w:val="4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Номинальная средняя заработная плата 1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23002,1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23888,8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Реальная заработная плата 1 работника,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90,0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Доля населения с денежными доходами ниже величины прожиточного минимума,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9,7</w:t>
            </w:r>
            <w:r w:rsidR="00014F0A" w:rsidRPr="000533FC">
              <w:rPr>
                <w:sz w:val="24"/>
                <w:szCs w:val="24"/>
              </w:rPr>
              <w:t>*</w:t>
            </w:r>
          </w:p>
        </w:tc>
      </w:tr>
      <w:tr w:rsidR="00566D7A" w:rsidRPr="000533FC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0533FC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Уровень зарегистрированной безработицы, в % к экономически активному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0533FC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3FC">
              <w:rPr>
                <w:sz w:val="24"/>
                <w:szCs w:val="24"/>
              </w:rPr>
              <w:t>1,2</w:t>
            </w:r>
          </w:p>
        </w:tc>
      </w:tr>
    </w:tbl>
    <w:p w:rsidR="00014F0A" w:rsidRPr="000533FC" w:rsidRDefault="00014F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12CE" w:rsidRPr="000533FC" w:rsidRDefault="009954B5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8" w:history="1">
        <w:r w:rsidR="00014F0A" w:rsidRPr="000533FC">
          <w:rPr>
            <w:sz w:val="20"/>
            <w:szCs w:val="20"/>
          </w:rPr>
          <w:t>*</w:t>
        </w:r>
      </w:hyperlink>
      <w:r w:rsidR="00014F0A" w:rsidRPr="000533FC">
        <w:rPr>
          <w:sz w:val="20"/>
          <w:szCs w:val="20"/>
        </w:rPr>
        <w:t xml:space="preserve"> - оценка</w:t>
      </w:r>
    </w:p>
    <w:p w:rsidR="005408EC" w:rsidRPr="000533FC" w:rsidRDefault="005408EC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Основными целями развития предпринимательства в Курской области являются обеспечение благоприятных условий для развития малого и среднего бизнеса, увеличение количества субъектов малого и среднего предпринимательства, обеспечение занятости населения, обеспечение конкурентоспособности субъектов малого и среднего предпринимательства.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Достижению этих целей способствовали меры, принимаемые Администрацией Курской области по совершенствованию нормативной правовой базы, расширению форм финансовой поддержки, сокращению административных барьеров, оказанию консультационной помощи. </w:t>
      </w:r>
    </w:p>
    <w:p w:rsidR="00680DB8" w:rsidRPr="000533FC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Предусмотрена система мер государственной поддержки субъектов малого и среднего предпринимательства, среди которых информационная, консультационная и финансовая. Финансовая поддержка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680DB8" w:rsidRPr="000533FC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lastRenderedPageBreak/>
        <w:t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 с участием Курской области созданы и осуществляют деятельность фонд по содействию развитию малого и среднего предпринимательства, предоставляющий гарантии по кредитам, и фонд микрофинансирования.</w:t>
      </w:r>
    </w:p>
    <w:p w:rsidR="00680DB8" w:rsidRPr="000533FC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</w:p>
    <w:p w:rsidR="00680DB8" w:rsidRPr="000533FC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Осуществлены мероприятия по организации деятельности регионального представительства Евро Инфо Корреспондентского Центра, деятельность которого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</w:p>
    <w:p w:rsidR="007A0236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 xml:space="preserve">В соответствии с </w:t>
      </w:r>
      <w:hyperlink r:id="rId13" w:history="1">
        <w:r w:rsidRPr="000533FC">
          <w:rPr>
            <w:rFonts w:eastAsiaTheme="minorHAnsi"/>
            <w:lang w:eastAsia="en-US"/>
          </w:rPr>
          <w:t>Указом</w:t>
        </w:r>
      </w:hyperlink>
      <w:r w:rsidRPr="000533FC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743B91" w:rsidRPr="000533FC">
        <w:rPr>
          <w:rFonts w:eastAsiaTheme="minorHAnsi"/>
          <w:lang w:eastAsia="en-US"/>
        </w:rPr>
        <w:t xml:space="preserve"> </w:t>
      </w:r>
      <w:r w:rsidR="007A0236" w:rsidRPr="000533FC">
        <w:rPr>
          <w:rFonts w:eastAsiaTheme="minorHAnsi"/>
          <w:lang w:eastAsia="en-US"/>
        </w:rPr>
        <w:t>№</w:t>
      </w:r>
      <w:r w:rsidRPr="000533FC">
        <w:rPr>
          <w:rFonts w:eastAsiaTheme="minorHAnsi"/>
          <w:lang w:eastAsia="en-US"/>
        </w:rPr>
        <w:t xml:space="preserve"> 601 </w:t>
      </w:r>
      <w:r w:rsidR="007A0236" w:rsidRPr="000533FC">
        <w:rPr>
          <w:rFonts w:eastAsiaTheme="minorHAnsi"/>
          <w:lang w:eastAsia="en-US"/>
        </w:rPr>
        <w:t>«</w:t>
      </w:r>
      <w:r w:rsidRPr="000533FC">
        <w:rPr>
          <w:rFonts w:eastAsiaTheme="minorHAnsi"/>
          <w:lang w:eastAsia="en-US"/>
        </w:rPr>
        <w:t>Об основных направлениях совершенствования системы государственного управления</w:t>
      </w:r>
      <w:r w:rsidR="007A0236" w:rsidRPr="000533FC">
        <w:rPr>
          <w:rFonts w:eastAsiaTheme="minorHAnsi"/>
          <w:lang w:eastAsia="en-US"/>
        </w:rPr>
        <w:t>»</w:t>
      </w:r>
      <w:r w:rsidRPr="000533FC">
        <w:rPr>
          <w:rFonts w:eastAsiaTheme="minorHAnsi"/>
          <w:lang w:eastAsia="en-US"/>
        </w:rPr>
        <w:t xml:space="preserve">, </w:t>
      </w:r>
      <w:hyperlink r:id="rId14" w:history="1">
        <w:r w:rsidRPr="000533FC">
          <w:rPr>
            <w:rFonts w:eastAsiaTheme="minorHAnsi"/>
            <w:lang w:eastAsia="en-US"/>
          </w:rPr>
          <w:t>Концепцией</w:t>
        </w:r>
      </w:hyperlink>
      <w:r w:rsidRPr="000533FC">
        <w:rPr>
          <w:rFonts w:eastAsiaTheme="minorHAnsi"/>
          <w:lang w:eastAsia="en-US"/>
        </w:rPr>
        <w:t xml:space="preserve"> снижения административных барьеров и повышения доступности государственных и муниципальных услуг на 2011 - 2013 годы, утвержденной </w:t>
      </w:r>
      <w:r w:rsidR="007A0236" w:rsidRPr="000533FC">
        <w:rPr>
          <w:rFonts w:eastAsiaTheme="minorHAnsi"/>
          <w:lang w:eastAsia="en-US"/>
        </w:rPr>
        <w:t>р</w:t>
      </w:r>
      <w:r w:rsidRPr="000533FC">
        <w:rPr>
          <w:rFonts w:eastAsiaTheme="minorHAnsi"/>
          <w:lang w:eastAsia="en-US"/>
        </w:rPr>
        <w:t>аспоряжением Правительства Российской Федерации от 10</w:t>
      </w:r>
      <w:r w:rsidR="00743B91" w:rsidRPr="000533FC">
        <w:rPr>
          <w:rFonts w:eastAsiaTheme="minorHAnsi"/>
          <w:lang w:eastAsia="en-US"/>
        </w:rPr>
        <w:t xml:space="preserve"> июня </w:t>
      </w:r>
      <w:r w:rsidRPr="000533FC">
        <w:rPr>
          <w:rFonts w:eastAsiaTheme="minorHAnsi"/>
          <w:lang w:eastAsia="en-US"/>
        </w:rPr>
        <w:t>2011</w:t>
      </w:r>
      <w:r w:rsidR="00245D32" w:rsidRPr="000533FC">
        <w:rPr>
          <w:rFonts w:eastAsiaTheme="minorHAnsi"/>
          <w:lang w:eastAsia="en-US"/>
        </w:rPr>
        <w:t xml:space="preserve"> г</w:t>
      </w:r>
      <w:r w:rsidR="00743B91" w:rsidRPr="000533FC">
        <w:rPr>
          <w:rFonts w:eastAsiaTheme="minorHAnsi"/>
          <w:lang w:eastAsia="en-US"/>
        </w:rPr>
        <w:t>ода</w:t>
      </w:r>
      <w:r w:rsidR="00245D32" w:rsidRPr="000533FC">
        <w:rPr>
          <w:rFonts w:eastAsiaTheme="minorHAnsi"/>
          <w:lang w:eastAsia="en-US"/>
        </w:rPr>
        <w:t xml:space="preserve"> </w:t>
      </w:r>
      <w:r w:rsidR="007A0236" w:rsidRPr="000533FC">
        <w:rPr>
          <w:rFonts w:eastAsiaTheme="minorHAnsi"/>
          <w:lang w:eastAsia="en-US"/>
        </w:rPr>
        <w:t>№</w:t>
      </w:r>
      <w:r w:rsidRPr="000533FC">
        <w:rPr>
          <w:rFonts w:eastAsiaTheme="minorHAnsi"/>
          <w:lang w:eastAsia="en-US"/>
        </w:rPr>
        <w:t xml:space="preserve"> </w:t>
      </w:r>
      <w:r w:rsidR="00245D32" w:rsidRPr="000533FC">
        <w:rPr>
          <w:rFonts w:eastAsiaTheme="minorHAnsi"/>
          <w:lang w:eastAsia="en-US"/>
        </w:rPr>
        <w:t>1</w:t>
      </w:r>
      <w:r w:rsidRPr="000533FC">
        <w:rPr>
          <w:rFonts w:eastAsiaTheme="minorHAnsi"/>
          <w:lang w:eastAsia="en-US"/>
        </w:rPr>
        <w:t xml:space="preserve">021-р, в Курской области проведена работа, направленная на снижение административных барьеров, оптимизацию и повышение качества предоставления государственных и муниципальных услуг. </w:t>
      </w:r>
    </w:p>
    <w:p w:rsidR="00680DB8" w:rsidRPr="000533FC" w:rsidRDefault="007A0236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В</w:t>
      </w:r>
      <w:r w:rsidR="00680DB8" w:rsidRPr="000533FC">
        <w:rPr>
          <w:rFonts w:eastAsiaTheme="minorHAnsi"/>
          <w:lang w:eastAsia="en-US"/>
        </w:rPr>
        <w:t xml:space="preserve">ыполнены </w:t>
      </w:r>
      <w:r w:rsidR="00743B91" w:rsidRPr="000533FC">
        <w:rPr>
          <w:rFonts w:eastAsiaTheme="minorHAnsi"/>
          <w:lang w:eastAsia="en-US"/>
        </w:rPr>
        <w:t xml:space="preserve">следующие </w:t>
      </w:r>
      <w:r w:rsidR="00680DB8" w:rsidRPr="000533FC">
        <w:rPr>
          <w:rFonts w:eastAsiaTheme="minorHAnsi"/>
          <w:lang w:eastAsia="en-US"/>
        </w:rPr>
        <w:t>мероприятия, направленные на повышение качества и доступности государственных и муниципальных услуг: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проведена комплексная оптимизация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оптимизация порядка оказания услуг;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разработаны и приняты административные регламенты предоставления государственных (муниципальных) услуг (функций), а также административные регламенты осуществления контрольно-надзорных и разрешительных функций, сформированы региональный и муниципальный реестр государственных и муниципальных услуг (функций);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создана сеть многофункциональных центров предоставления государственных и муниципальных услуг, соответствующих установленным требованиям;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lastRenderedPageBreak/>
        <w:t>сформированы системы мониторинга качества и доступности государственных и муниципальных услуг;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создан и функционирует портал государственных и муниципальных услуг Курской области.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На базе ОБУ «МФЦ» сегодня предоставляется более 260 наименований услуг. Ежегодно увеличивается количество обращений граждан в многофункциональный центр. Так</w:t>
      </w:r>
      <w:r w:rsidR="00743B91" w:rsidRPr="000533FC">
        <w:rPr>
          <w:rFonts w:eastAsiaTheme="minorHAnsi"/>
          <w:lang w:eastAsia="en-US"/>
        </w:rPr>
        <w:t>,</w:t>
      </w:r>
      <w:r w:rsidRPr="000533FC">
        <w:rPr>
          <w:rFonts w:eastAsiaTheme="minorHAnsi"/>
          <w:lang w:eastAsia="en-US"/>
        </w:rPr>
        <w:t xml:space="preserve"> в 2012 году в МФЦ обратилось 237 тысяч заявителей, что более чем в два раза превышает показатель 2011 года.  В 2015  году в ОБУ «МФЦ» и филиалы  МФЦ обратилось более 800 тысяч человек, что в два раза больше чем в 2014 году.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Для организации предоставления услуг в отдаленных населенных селах созданы передвижные пункты МФЦ. Ежегодно жителям сел и деревень оказывается около 6 тысяч услуг и консультаций.</w:t>
      </w:r>
    </w:p>
    <w:p w:rsidR="00680DB8" w:rsidRPr="000533FC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В течение 2014-2015 годов организована работа 136 территориально обособленных структурных подразделений (офисов) МФЦ  (ТОСПов) в сельских (городских) поселениях с численностью населения свыше 1000 человек. В ТОСПах организована работа 141 окна обслуживания населения. При этом перечень услуг в ТОСПах такой же, как и в  филиале МФЦ. В 2015 году в ТОСПы обратилось около 8 тысяч человек.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Одним из важнейших направлений деятельности Администрации Курской области является развитие внешнеэкономического сотрудничества.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Хозяйствующие субъекты Курской области осуществляют внешнеторговую деятельность с партнерами из 74 стран ближнего и дальнего зарубежья, в 2015 году появились новые внешнеторговые партнёры: Бахрейн, Босния и Герцеговина, Малайзия, Македония.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Внешнеторговый оборот  региона за  последние 5 лет составил 7,0 млрд. долларов и вырос к уровню предыдущей пятилетки на 26,5 %. Экспорт вырос на 19,7 %, импорт уменьшился на 26 %.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2015 году объем внешнеторгового оборота по оценке уменьшится к уровню 2014 года на 32 %, что вызвано ухудшением экономической ситуации в зарубежных странах, а также действием санкций в отношении российских организаций.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2015 году Администрацией Курской области подписано Соглашение с Минэкономразвития России по вопросам продвижения региональных внешнеэкономических проектов и содействия в привлечении иностранных бизнес - сообществ к участию в выставочно-ярмарочных мероприятиях, проводимых на территории Курской области. 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настоящее время действуют 18 </w:t>
      </w:r>
      <w:r w:rsidR="00743B91" w:rsidRPr="000533FC">
        <w:t>с</w:t>
      </w:r>
      <w:r w:rsidRPr="000533FC">
        <w:t xml:space="preserve">оглашений об осуществлении международных и внешнеэкономических связей и </w:t>
      </w:r>
      <w:r w:rsidR="00743B91" w:rsidRPr="000533FC">
        <w:t>п</w:t>
      </w:r>
      <w:r w:rsidRPr="000533FC">
        <w:t>ротоколов намерений с зарубежными странами и регионами.</w:t>
      </w:r>
      <w:r w:rsidRPr="000533FC">
        <w:tab/>
        <w:t xml:space="preserve">Достигнуты договоренности и готовятся к подписанию соглашения и протоколы о сотрудничестве с Пловдивской областью Республики Болгария, штатом Бихар Республики </w:t>
      </w:r>
      <w:r w:rsidRPr="000533FC">
        <w:lastRenderedPageBreak/>
        <w:t>Индия, Акиматом города Астаны, Министерством торговли, туризма и телекоммуникаций Республики Сербия.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С партнерами по линии международных соглашений реализуются совместные проекты. Так, одним из значимых является сборочное производство троллейбусов ОАО «Белкоммунмаш» на базе МУП «Курскэлектротранс». </w:t>
      </w:r>
      <w:r w:rsidRPr="000533FC">
        <w:tab/>
        <w:t>В июле 2015 года начало свою деятельность совместное российско-вьетнамское предприятие ООО «ХАНОЙ» по пошиву верхней одежды.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Площадкой для позиционирования Курской области на международном рынке является Курская Коренская ярмарка, количество гостей и участников которой в 2015 году превысило 6 тысяч человек из 40 регионов России и 20 стран ближнего и дальнего зарубежья.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условиях необходимости снижения зависимости хозяйственной деятельности предприятий региона от ситуации на внешнем рынке Администрацией Курской области придаётся большое значение развитию межрегионального сотрудничества с российскими регионами.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На сегодняшний день реализуются 1</w:t>
      </w:r>
      <w:r w:rsidR="00413F6C" w:rsidRPr="000533FC">
        <w:t>0</w:t>
      </w:r>
      <w:r w:rsidRPr="000533FC">
        <w:t xml:space="preserve"> </w:t>
      </w:r>
      <w:r w:rsidR="00743B91" w:rsidRPr="000533FC">
        <w:t>с</w:t>
      </w:r>
      <w:r w:rsidRPr="000533FC">
        <w:t>оглашений с субъектами Российской Федерации. В 2016 году планируется подписание Соглашени</w:t>
      </w:r>
      <w:r w:rsidR="000F05A9" w:rsidRPr="000533FC">
        <w:t>я</w:t>
      </w:r>
      <w:r w:rsidRPr="000533FC">
        <w:t xml:space="preserve"> о межрегиональном сотрудничестве с Ленинградской</w:t>
      </w:r>
      <w:r w:rsidR="00AF6B64" w:rsidRPr="000533FC">
        <w:t xml:space="preserve"> </w:t>
      </w:r>
      <w:r w:rsidRPr="000533FC">
        <w:t>област</w:t>
      </w:r>
      <w:r w:rsidR="00AF6B64" w:rsidRPr="000533FC">
        <w:t>ью</w:t>
      </w:r>
      <w:r w:rsidRPr="000533FC">
        <w:t>.</w:t>
      </w:r>
    </w:p>
    <w:p w:rsidR="00566D7A" w:rsidRPr="000533FC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целях создания организационно-правовых и экономических условий для обеспечения участия Курской области в реализации единой государственной политики Российской Федерации в отношении соотечественников, проживающих за рубежом, в государственной программе определены основные направления деятельности Курской области по поддержке соотечественников, проживающих за рубежом, сохранению и развитию языкового и культурного наследия.</w:t>
      </w:r>
    </w:p>
    <w:p w:rsidR="00972805" w:rsidRPr="000533FC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(Россотрудничества) и Администрации Курской области.</w:t>
      </w:r>
    </w:p>
    <w:p w:rsidR="00972805" w:rsidRPr="000533FC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За период действия указанного </w:t>
      </w:r>
      <w:r w:rsidR="002A71FB" w:rsidRPr="000533FC">
        <w:t>С</w:t>
      </w:r>
      <w:r w:rsidRPr="000533FC">
        <w:t xml:space="preserve">оглашения и в целях его практической реализации, при содействии представительств Россотрудничества за рубежом, используя площадки российских центров науки и культуры, Администрацией Курской области неоднократно проводились 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бизнес-структур и общественных организаций соотечественников за рубежом. </w:t>
      </w:r>
    </w:p>
    <w:p w:rsidR="00972805" w:rsidRPr="000533FC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</w:t>
      </w:r>
      <w:r w:rsidRPr="000533FC">
        <w:lastRenderedPageBreak/>
        <w:t xml:space="preserve">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972805" w:rsidRPr="000533FC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 формирование положительного имиджа Курской области. </w:t>
      </w:r>
    </w:p>
    <w:p w:rsidR="00972805" w:rsidRPr="000533FC" w:rsidRDefault="00972805" w:rsidP="00CD1AD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Сотрудничество развивалось в следующих сферах деятельности: образование, культура, спорт, молодежная политика</w:t>
      </w:r>
      <w:r w:rsidR="002579FF" w:rsidRPr="000533FC">
        <w:t>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современных условиях одним из важных направлений повышения конкурентоспособности региона является комплексное использование результатов космической деятельности (РКД) для мониторинга и управления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территорий. Комплексное использование РКД в интересах задач управления развитием отдельных отраслей и экономики области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глобальная навигационная система ГЛОНАСС;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системы и комплексы оперативного аэрокосмического мониторинга состояния территорий и объектов;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</w:t>
      </w:r>
      <w:r w:rsidR="002A71FB" w:rsidRPr="000533FC">
        <w:t>,</w:t>
      </w:r>
      <w:r w:rsidRPr="000533FC">
        <w:t xml:space="preserve"> информации о территориях, административных образованиях, предприятиях, объектах, населении, планах и результатах их деятельности.</w:t>
      </w:r>
    </w:p>
    <w:p w:rsidR="00BF6070" w:rsidRPr="000533FC" w:rsidRDefault="009954B5" w:rsidP="00BF6070">
      <w:pPr>
        <w:widowControl w:val="0"/>
        <w:autoSpaceDE w:val="0"/>
        <w:autoSpaceDN w:val="0"/>
        <w:adjustRightInd w:val="0"/>
        <w:ind w:firstLine="540"/>
        <w:jc w:val="both"/>
      </w:pPr>
      <w:hyperlink r:id="rId15" w:history="1">
        <w:r w:rsidR="00BF6070" w:rsidRPr="000533FC">
          <w:t>Указом</w:t>
        </w:r>
      </w:hyperlink>
      <w:r w:rsidR="00BF6070" w:rsidRPr="000533FC">
        <w:t xml:space="preserve"> Президента Российской Федерации от 7 июля 2011 года </w:t>
      </w:r>
      <w:r w:rsidR="002A71FB" w:rsidRPr="000533FC">
        <w:t>№</w:t>
      </w:r>
      <w:r w:rsidR="00BF6070" w:rsidRPr="000533FC"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</w:t>
      </w:r>
      <w:r w:rsidR="00BF6070" w:rsidRPr="000533FC">
        <w:lastRenderedPageBreak/>
        <w:t>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Использование возможностей космических технологий способствует достижению целей и решению задач, определенных такими основополагающими документами Курской области как Стратегия </w:t>
      </w:r>
      <w:r w:rsidR="002A71FB" w:rsidRPr="000533FC">
        <w:t xml:space="preserve">социально-экономического развития Курской области </w:t>
      </w:r>
      <w:r w:rsidRPr="000533FC">
        <w:t xml:space="preserve">до 2020 года и </w:t>
      </w:r>
      <w:hyperlink r:id="rId16" w:history="1">
        <w:r w:rsidRPr="000533FC">
          <w:t>Программа</w:t>
        </w:r>
      </w:hyperlink>
      <w:r w:rsidRPr="000533FC">
        <w:t xml:space="preserve"> </w:t>
      </w:r>
      <w:r w:rsidR="002A71FB" w:rsidRPr="000533FC">
        <w:t xml:space="preserve">социально-экономического развития Курской области </w:t>
      </w:r>
      <w:r w:rsidRPr="000533FC">
        <w:t>на 2011 - 2015 годы.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Эффективное использование возможностей космической отрасли требует проведения в регионах целенаправленного комплекса программно-плановых мероприятий.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В Перечне поручений Президента Российской Федерации от 10 октября 2012 года по вопросу повышения эффективности использования РКД в интересах модернизации экономики Российской Федерации и развития ее регионов органам исполнительной власти субъектов Российской Федерации рекомендовано разработать региональные целевые программы использования РКД.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67"/>
        <w:jc w:val="both"/>
      </w:pPr>
      <w:r w:rsidRPr="000533FC">
        <w:t>С 2013 года осуществля</w:t>
      </w:r>
      <w:r w:rsidR="00D026D0" w:rsidRPr="000533FC">
        <w:t>лась</w:t>
      </w:r>
      <w:r w:rsidRPr="000533FC">
        <w:t xml:space="preserve"> реализация областной целевой программы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2013 - 2016 годы». В частности, учитывая приоритетность задач обеспечения безопасности на транспортном комплексе, опережающими темпами создано и приступило к практической деятельности открытое акционерное общество «Региональный центр навигационно-информационных услуг» как элемент региональной инфраструктуры комплексного использования РКД.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Важнейшим фактором успешного социально-экономического развития региона, повышения конкурентоспособности и инвестиционной привлекательности его экономики является эффективно действующая система государственного стратегического управления.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</w:t>
      </w:r>
      <w:hyperlink r:id="rId17" w:history="1">
        <w:r w:rsidRPr="000533FC">
          <w:t>Концепция</w:t>
        </w:r>
      </w:hyperlink>
      <w:r w:rsidRPr="000533FC">
        <w:t xml:space="preserve"> долгосрочного социально-экономического развития Российской Федерации на период до 2020 года. В указанном документе была представлена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</w:t>
      </w:r>
      <w:r w:rsidRPr="000533FC">
        <w:lastRenderedPageBreak/>
        <w:t>развития отдельных субъектов Российской Федерации, в том числе Курской области.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381-IV ОД;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CD1ADD" w:rsidRPr="000533FC" w:rsidRDefault="00566D7A" w:rsidP="00566D7A">
      <w:pPr>
        <w:pStyle w:val="ConsPlusNormal"/>
        <w:ind w:firstLine="540"/>
        <w:jc w:val="both"/>
      </w:pPr>
      <w:r w:rsidRPr="000533FC">
        <w:t>государственные программы Курской области</w:t>
      </w:r>
      <w:r w:rsidR="00CD1ADD" w:rsidRPr="000533FC">
        <w:t>;</w:t>
      </w:r>
    </w:p>
    <w:p w:rsidR="00566D7A" w:rsidRPr="000533FC" w:rsidRDefault="00CD1ADD" w:rsidP="00566D7A">
      <w:pPr>
        <w:pStyle w:val="ConsPlusNormal"/>
        <w:ind w:firstLine="540"/>
        <w:jc w:val="both"/>
      </w:pPr>
      <w:r w:rsidRPr="000533FC">
        <w:t>прогноз социально-экономического развития Курской обл</w:t>
      </w:r>
      <w:r w:rsidR="00A619DB" w:rsidRPr="000533FC">
        <w:t>а</w:t>
      </w:r>
      <w:r w:rsidRPr="000533FC">
        <w:t>сти на 201</w:t>
      </w:r>
      <w:r w:rsidR="00A619DB" w:rsidRPr="000533FC">
        <w:t>6 год и на плановый период 2017 и 2018 годов, утвержденный распоряжением Администрации Курской области от 11.11.2015  № 778-ра</w:t>
      </w:r>
      <w:r w:rsidR="00566D7A" w:rsidRPr="000533FC">
        <w:t>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 целях приведения региональной системы стратегического планирования в соответствие с новым федеральным законодательством принят Закон Курской области от 29 апреля 2015 года № 46-ЗКО «О стратегическом планировании в Курской области».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Разработаны и утверждены: 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 760-ра).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Одним из важнейших инструментов осуществления государственной экономической политики, реализации целей и приоритетных направлений социально-экономического развития области являются целевые программы.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</w:t>
      </w:r>
      <w:r w:rsidRPr="000533FC">
        <w:lastRenderedPageBreak/>
        <w:t>программ. На их реализацию за счет всех источников финансирования направлено 35,3 млрд.</w:t>
      </w:r>
      <w:r w:rsidR="009B36BB" w:rsidRPr="000533FC">
        <w:t xml:space="preserve"> </w:t>
      </w:r>
      <w:r w:rsidRPr="000533FC">
        <w:t>рублей, с ростом на 4 % к 2012 году.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более 90 %.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Распоряжением Администрации Курской области от 24.10.2012 </w:t>
      </w:r>
      <w:r w:rsidR="009B36BB" w:rsidRPr="000533FC">
        <w:t xml:space="preserve">        </w:t>
      </w:r>
      <w:r w:rsidRPr="000533FC">
        <w:t xml:space="preserve">№ 931-ра утвержден </w:t>
      </w:r>
      <w:hyperlink r:id="rId18" w:history="1">
        <w:r w:rsidRPr="000533FC">
          <w:t>перечень</w:t>
        </w:r>
      </w:hyperlink>
      <w:r w:rsidRPr="000533FC">
        <w:t xml:space="preserve"> государственных программ Курской области.</w:t>
      </w:r>
    </w:p>
    <w:p w:rsidR="00A619DB" w:rsidRPr="000533FC" w:rsidRDefault="00A619DB" w:rsidP="00566D7A">
      <w:pPr>
        <w:pStyle w:val="ConsPlusNormal"/>
        <w:ind w:firstLine="540"/>
        <w:jc w:val="both"/>
      </w:pPr>
    </w:p>
    <w:p w:rsidR="002A71FB" w:rsidRPr="000533FC" w:rsidRDefault="00A619DB" w:rsidP="00A619DB">
      <w:pPr>
        <w:pStyle w:val="ConsPlusNormal"/>
        <w:jc w:val="center"/>
        <w:outlineLvl w:val="0"/>
      </w:pPr>
      <w:r w:rsidRPr="000533FC">
        <w:t>Основные проблемы в сфере реализации государственной программы</w:t>
      </w:r>
      <w:r w:rsidR="002579FF" w:rsidRPr="000533FC">
        <w:t xml:space="preserve"> </w:t>
      </w:r>
    </w:p>
    <w:p w:rsidR="00A619DB" w:rsidRPr="000533FC" w:rsidRDefault="002579FF" w:rsidP="00A619DB">
      <w:pPr>
        <w:pStyle w:val="ConsPlusNormal"/>
        <w:jc w:val="center"/>
        <w:outlineLvl w:val="0"/>
      </w:pPr>
      <w:r w:rsidRPr="000533FC">
        <w:t>и прогноз развития</w:t>
      </w:r>
    </w:p>
    <w:p w:rsidR="00A619DB" w:rsidRPr="000533FC" w:rsidRDefault="00A619DB" w:rsidP="00A619DB">
      <w:pPr>
        <w:pStyle w:val="ConsPlusNormal"/>
        <w:jc w:val="center"/>
        <w:outlineLvl w:val="0"/>
      </w:pP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Несмотря на принимаемые усилия органов исполнительной государственной власти Курской области в сфере реализации экономической политики в Курской области нерешенными остается ряд проблем.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Сохранились проблемы, сдерживающие приток инвестиций: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ограниченность средств областного бюджета, направляемых на поддержку инвестиционной деятельности;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неразвитость механизмов государственно-частного партнерства;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отсутствие подготовленной инфраструктуры на земельных участках, предлагаемых для создания промышленных парков;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региона;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осваивать и выпускать новую конкурентоспособную продукцию, проникать на мировые рынки товаров и услуг;</w:t>
      </w:r>
    </w:p>
    <w:p w:rsidR="00566D7A" w:rsidRPr="000533FC" w:rsidRDefault="00566D7A" w:rsidP="000F1A85">
      <w:pPr>
        <w:pStyle w:val="ConsPlusNormal"/>
        <w:ind w:firstLine="540"/>
        <w:jc w:val="both"/>
      </w:pPr>
      <w:r w:rsidRPr="000533FC">
        <w:t>неравномерность в развитии, в том числе инвестиционном, муниципальных образований области.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Основными сдерживающими факторами в развитии малого и среднего бизнеса являются:</w:t>
      </w:r>
    </w:p>
    <w:p w:rsidR="00566D7A" w:rsidRPr="000533FC" w:rsidRDefault="00A619DB" w:rsidP="00566D7A">
      <w:pPr>
        <w:pStyle w:val="ConsPlusNormal"/>
        <w:ind w:firstLine="540"/>
        <w:jc w:val="both"/>
      </w:pPr>
      <w:r w:rsidRPr="000533FC">
        <w:lastRenderedPageBreak/>
        <w:t>недостаток</w:t>
      </w:r>
      <w:r w:rsidR="00566D7A" w:rsidRPr="000533FC"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предпринимательской деятельности;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слабая ресурсная база (техническая, производственная, финансовая);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недостаточно развита</w:t>
      </w:r>
      <w:r w:rsidR="002A71FB" w:rsidRPr="000533FC">
        <w:t>я</w:t>
      </w:r>
      <w:r w:rsidRPr="000533FC">
        <w:t xml:space="preserve"> инфраструктура поддержки малого и среднего предпринимательства на муниципальном уровне.</w:t>
      </w:r>
    </w:p>
    <w:p w:rsidR="00FC6FA8" w:rsidRPr="000533FC" w:rsidRDefault="00FC6FA8" w:rsidP="00FC6FA8">
      <w:pPr>
        <w:pStyle w:val="ConsPlusNormal"/>
        <w:ind w:firstLine="540"/>
        <w:jc w:val="both"/>
      </w:pPr>
      <w:r w:rsidRPr="000533FC">
        <w:t>Основными сдерживающими факторами в вопросе повышения качества предоставления государственных и муниципальных услуг являются:</w:t>
      </w:r>
    </w:p>
    <w:p w:rsidR="00B32733" w:rsidRPr="000533FC" w:rsidRDefault="00FC6FA8" w:rsidP="00566D7A">
      <w:pPr>
        <w:pStyle w:val="ConsPlusNormal"/>
        <w:ind w:firstLine="540"/>
        <w:jc w:val="both"/>
      </w:pPr>
      <w:r w:rsidRPr="000533FC">
        <w:t>несоответствие части помещений филиалов многофункциональных центров предоставления государственных и муниципальных услуг 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A174CC" w:rsidRPr="000533FC">
        <w:t xml:space="preserve"> декабря </w:t>
      </w:r>
      <w:r w:rsidRPr="000533FC">
        <w:t xml:space="preserve">2012 </w:t>
      </w:r>
      <w:r w:rsidR="00A174CC" w:rsidRPr="000533FC">
        <w:t>года</w:t>
      </w:r>
      <w:r w:rsidRPr="000533FC">
        <w:t xml:space="preserve"> № 1376;  </w:t>
      </w:r>
    </w:p>
    <w:p w:rsidR="007E7103" w:rsidRPr="000533FC" w:rsidRDefault="00FC6FA8" w:rsidP="00566D7A">
      <w:pPr>
        <w:pStyle w:val="ConsPlusNormal"/>
        <w:ind w:firstLine="540"/>
        <w:jc w:val="both"/>
      </w:pPr>
      <w:r w:rsidRPr="000533FC">
        <w:t xml:space="preserve">несоответствие части филиалов </w:t>
      </w:r>
      <w:r w:rsidR="007E7103" w:rsidRPr="000533FC">
        <w:t>многофункциональных центров предоставления государственных и муниципальных услуг единому фирменному стилю «Мои Документы», утвержденному Министерством экономического развития Российской Федерации;</w:t>
      </w:r>
    </w:p>
    <w:p w:rsidR="00B32733" w:rsidRPr="000533FC" w:rsidRDefault="00294335" w:rsidP="00566D7A">
      <w:pPr>
        <w:pStyle w:val="ConsPlusNormal"/>
        <w:ind w:firstLine="540"/>
        <w:jc w:val="both"/>
      </w:pPr>
      <w:r w:rsidRPr="000533FC">
        <w:t>модернизация рабочих мест</w:t>
      </w:r>
      <w:r w:rsidR="007E7103" w:rsidRPr="000533FC">
        <w:t xml:space="preserve"> в ОБУ «МФЦ» (филиалах многофункциональных центров, территориально обособленных структурных подразделениях (офисах) многофункциональных центров).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 развитии внешнеэкономической деятельности Курской области следует выделить следующие проблемы: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моноструктурный характер экспорта Курской области, в связи с чем необходима практическая реализация мер по развитию экспортного потенциала предприятий перерабатывающих производств;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неблагоприятная внешнеэкономическая конъюнктура, которая привела к необходимости переориентирования региональных производителей на внутренний рынок;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оборудования, позволяющего выпускать конкурентоспособную продукцию;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недостаточный уровень сертификации системы менеджмента качества предприятий на соответствие требованиям международных стандартов ИСО серии 9001;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 xml:space="preserve">низкая конкурентоспособность промышленной продукции и несоответствие её мировым стандартам;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lastRenderedPageBreak/>
        <w:t>недостаточный уровень государственной поддержки производителей промышленной продукции;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ограниченные финансовые возможности у предприятий области на проведение рекламно-представительской работы в других странах путем участия в различного рода презентациях, выставочно-ярмарочных мероприятиях;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отсутствие средств государственной поддержки предприятиям – экспортерам;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влияние геополитической ситуации на сложившуюся систему  международного и внешнеэкономического сотрудничества субъектов Российской Федерации и на показател</w:t>
      </w:r>
      <w:r w:rsidR="00A174CC" w:rsidRPr="000533FC">
        <w:t>и</w:t>
      </w:r>
      <w:r w:rsidRPr="000533FC">
        <w:t xml:space="preserve"> внешней торговли нашего региона. 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Необходимость дальнейшего решения вопроса налаживания и укрепления связей Курской области с соотечественниками за рубежом связан</w:t>
      </w:r>
      <w:r w:rsidR="00A174CC" w:rsidRPr="000533FC">
        <w:t>а</w:t>
      </w:r>
      <w:r w:rsidRPr="000533FC">
        <w:t xml:space="preserve"> с тем, что в государствах проживания наши соотечественники сталкиваются с социально-экономическими проблемами, прямой или косвенной дискриминацией. Отмечается негативная тенденция сокращения, а в ряде стран </w:t>
      </w:r>
      <w:r w:rsidR="00A174CC" w:rsidRPr="000533FC">
        <w:t xml:space="preserve">- </w:t>
      </w:r>
      <w:r w:rsidRPr="000533FC">
        <w:t xml:space="preserve">сознательного разрушения целостной системы образования на русском языке. </w:t>
      </w:r>
    </w:p>
    <w:p w:rsidR="003942EE" w:rsidRPr="000533FC" w:rsidRDefault="003942EE" w:rsidP="003942EE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Задача обеспечения эффективности использования результатов космической деятельности (РКД) в настоящее время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</w:t>
      </w:r>
    </w:p>
    <w:p w:rsidR="00566D7A" w:rsidRPr="000533FC" w:rsidRDefault="00566D7A" w:rsidP="00566D7A">
      <w:pPr>
        <w:pStyle w:val="ConsPlusNormal"/>
        <w:ind w:firstLine="540"/>
        <w:jc w:val="both"/>
      </w:pPr>
      <w:r w:rsidRPr="000533FC">
        <w:t>В сфере реализации экономической политики в Курской области предусматривается дальнейшее совершенствование системы и повышение качества государственного и муниципального управления.</w:t>
      </w:r>
    </w:p>
    <w:p w:rsidR="002579FF" w:rsidRPr="000533FC" w:rsidRDefault="002579FF" w:rsidP="002579FF">
      <w:pPr>
        <w:pStyle w:val="ConsPlusNormal"/>
        <w:ind w:firstLine="540"/>
        <w:jc w:val="both"/>
      </w:pPr>
      <w:r w:rsidRPr="000533FC">
        <w:t xml:space="preserve">Остается ряд проблемных вопросов в сфере формирования эффективной системы государственного стратегического планирования в регионе: </w:t>
      </w:r>
    </w:p>
    <w:p w:rsidR="002579FF" w:rsidRPr="000533FC" w:rsidRDefault="002579FF" w:rsidP="002579FF">
      <w:pPr>
        <w:pStyle w:val="ConsPlusNormal"/>
        <w:ind w:firstLine="540"/>
        <w:jc w:val="both"/>
      </w:pPr>
      <w:r w:rsidRPr="000533FC">
        <w:t>в субъектах Российской Федерации сохраняется острая потребность в методических рекомендациях федерального уровня по формированию в регионах России системы нормативного правового регулирования подготовки документов стратегического планирования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поступали;</w:t>
      </w:r>
    </w:p>
    <w:p w:rsidR="002579FF" w:rsidRPr="000533FC" w:rsidRDefault="002579FF" w:rsidP="002579FF">
      <w:pPr>
        <w:pStyle w:val="ConsPlusNormal"/>
        <w:ind w:firstLine="540"/>
        <w:jc w:val="both"/>
      </w:pPr>
      <w:r w:rsidRPr="000533FC">
        <w:t xml:space="preserve">в настоящее время еще находится на рассмотрении в заинтересованных структурах разработанный Минэкономразвития России проект постановления Правительства Российской Федерации 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</w:t>
      </w:r>
      <w:r w:rsidRPr="000533FC">
        <w:lastRenderedPageBreak/>
        <w:t>планирования, разрабатываемыми и утверждаемыми (одобряемыми) органами государственной власти Российской Федерации», которым  устанавливается период согласования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не более пяти месяцев с даты размещения проекта Стратегии в Федеральной информационной системе стратегического планирования.</w:t>
      </w:r>
    </w:p>
    <w:p w:rsidR="002579FF" w:rsidRPr="000533FC" w:rsidRDefault="002579FF" w:rsidP="002579FF">
      <w:pPr>
        <w:pStyle w:val="ConsPlusNormal"/>
        <w:ind w:firstLine="540"/>
        <w:jc w:val="both"/>
      </w:pPr>
      <w:r w:rsidRPr="000533FC">
        <w:t>Планируемый период согласования проекта Стратегии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B27300" w:rsidRPr="000533FC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0533FC">
        <w:t>, осуществить непосредственно саму процедуру разработки или корректировки Стратегии, провести общественное обсуждение проекта документа.</w:t>
      </w:r>
    </w:p>
    <w:p w:rsidR="002579FF" w:rsidRPr="000533FC" w:rsidRDefault="002579FF" w:rsidP="002579FF">
      <w:pPr>
        <w:pStyle w:val="ConsPlusNormal"/>
        <w:ind w:firstLine="540"/>
        <w:jc w:val="both"/>
      </w:pPr>
      <w:r w:rsidRPr="000533FC">
        <w:t xml:space="preserve">В сфере реализации государственной программы прогнозируется до конца 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014F0A" w:rsidRPr="000533FC" w:rsidRDefault="00014F0A" w:rsidP="00704431">
      <w:pPr>
        <w:pStyle w:val="ConsPlusNormal"/>
        <w:jc w:val="both"/>
      </w:pPr>
    </w:p>
    <w:p w:rsidR="00704431" w:rsidRPr="000533FC" w:rsidRDefault="00704431" w:rsidP="00475265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2. П</w:t>
      </w:r>
      <w:r w:rsidR="00475265" w:rsidRPr="000533FC">
        <w:rPr>
          <w:b/>
        </w:rPr>
        <w:t>риоритеты государственной политики в сфере реализации государственной программы, цели, задачи и показатели (индикаторы) достижения целей и решения задач, описание основных ожидаемых конечных результатов государственной программы, сроков и этапов реализации государственной программы</w:t>
      </w:r>
    </w:p>
    <w:p w:rsidR="00704431" w:rsidRPr="000533FC" w:rsidRDefault="00704431" w:rsidP="00704431">
      <w:pPr>
        <w:pStyle w:val="ConsPlusNormal"/>
        <w:jc w:val="both"/>
      </w:pPr>
    </w:p>
    <w:p w:rsidR="00423C26" w:rsidRPr="000533FC" w:rsidRDefault="00704431" w:rsidP="00423C26">
      <w:pPr>
        <w:pStyle w:val="ConsPlusNormal"/>
        <w:jc w:val="center"/>
        <w:outlineLvl w:val="1"/>
      </w:pPr>
      <w:r w:rsidRPr="000533FC">
        <w:t>2.1. Приоритеты государственной политики в сфере реализации</w:t>
      </w:r>
      <w:r w:rsidR="00423C26" w:rsidRPr="000533FC">
        <w:t xml:space="preserve"> </w:t>
      </w:r>
    </w:p>
    <w:p w:rsidR="00704431" w:rsidRPr="000533FC" w:rsidRDefault="00704431" w:rsidP="00423C26">
      <w:pPr>
        <w:pStyle w:val="ConsPlusNormal"/>
        <w:jc w:val="center"/>
        <w:outlineLvl w:val="1"/>
      </w:pPr>
      <w:r w:rsidRPr="000533FC">
        <w:t>государственной программы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Согласно </w:t>
      </w:r>
      <w:hyperlink r:id="rId19" w:history="1">
        <w:r w:rsidRPr="000533FC">
          <w:t>Стратегии</w:t>
        </w:r>
      </w:hyperlink>
      <w:r w:rsidRPr="000533FC">
        <w:t xml:space="preserve"> </w:t>
      </w:r>
      <w:r w:rsidR="005F1FCF" w:rsidRPr="000533FC">
        <w:t xml:space="preserve">социально-экономического развития Курской области </w:t>
      </w:r>
      <w:r w:rsidRPr="000533FC">
        <w:t>до 2020 года основными стратегическими приоритетами региональной политики являются:</w:t>
      </w:r>
    </w:p>
    <w:p w:rsidR="00B83769" w:rsidRPr="000533FC" w:rsidRDefault="00B83769" w:rsidP="00704431">
      <w:pPr>
        <w:pStyle w:val="ConsPlusNormal"/>
        <w:ind w:firstLine="540"/>
        <w:jc w:val="both"/>
      </w:pPr>
      <w:r w:rsidRPr="000533FC">
        <w:t xml:space="preserve">реализация мер, направленных на улучшение инвестиционного климата в </w:t>
      </w:r>
      <w:r w:rsidR="00572539" w:rsidRPr="000533FC">
        <w:t>Курской области;</w:t>
      </w:r>
    </w:p>
    <w:p w:rsidR="00572539" w:rsidRPr="000533FC" w:rsidRDefault="00572539" w:rsidP="00704431">
      <w:pPr>
        <w:pStyle w:val="ConsPlusNormal"/>
        <w:ind w:firstLine="540"/>
        <w:jc w:val="both"/>
      </w:pPr>
      <w:r w:rsidRPr="000533FC">
        <w:t>использование механизмов государственно-частного партнерства;</w:t>
      </w:r>
    </w:p>
    <w:p w:rsidR="00CC16ED" w:rsidRPr="000533FC" w:rsidRDefault="00CC16ED" w:rsidP="00572539">
      <w:pPr>
        <w:pStyle w:val="ConsPlusNormal"/>
        <w:ind w:firstLine="540"/>
        <w:jc w:val="both"/>
      </w:pPr>
      <w:r w:rsidRPr="000533FC">
        <w:t xml:space="preserve">поддержка приоритетных проектов регионального развития и инициатив органов местного самоуправления; </w:t>
      </w:r>
    </w:p>
    <w:p w:rsidR="00572539" w:rsidRPr="000533FC" w:rsidRDefault="00572539" w:rsidP="00572539">
      <w:pPr>
        <w:pStyle w:val="ConsPlusNormal"/>
        <w:ind w:firstLine="540"/>
        <w:jc w:val="both"/>
      </w:pPr>
      <w:r w:rsidRPr="000533FC">
        <w:t>оказание государственной поддержки малого и среднего предпринимательства;</w:t>
      </w:r>
    </w:p>
    <w:p w:rsidR="00CC16ED" w:rsidRPr="000533FC" w:rsidRDefault="00572539" w:rsidP="00CC16ED">
      <w:pPr>
        <w:pStyle w:val="ConsPlusNormal"/>
        <w:ind w:firstLine="540"/>
        <w:jc w:val="both"/>
      </w:pPr>
      <w:r w:rsidRPr="000533FC">
        <w:lastRenderedPageBreak/>
        <w:t xml:space="preserve">реализация мер, направленных на повышение качества государственных и муниципальных услуг и снижение административных барьеров; </w:t>
      </w:r>
    </w:p>
    <w:p w:rsidR="00CC16ED" w:rsidRPr="000533FC" w:rsidRDefault="00CC16ED" w:rsidP="00CC16ED">
      <w:pPr>
        <w:pStyle w:val="ConsPlusNormal"/>
        <w:ind w:firstLine="540"/>
        <w:jc w:val="both"/>
      </w:pPr>
      <w:r w:rsidRPr="000533FC">
        <w:t>обеспечение развития и укрепления торгово – экономического, научно-технического и гуманитарно – культурного сотрудничества с зарубежными странами,  расширение  сотрудничества с регионами Российской Федерации, повышение конкурентоспособности продукции организаций региона на внешних рынках;</w:t>
      </w:r>
    </w:p>
    <w:p w:rsidR="00CC16ED" w:rsidRPr="000533FC" w:rsidRDefault="00CC16ED" w:rsidP="00306EA2">
      <w:pPr>
        <w:pStyle w:val="ConsPlusNormal"/>
        <w:ind w:firstLine="540"/>
        <w:jc w:val="both"/>
      </w:pPr>
      <w:r w:rsidRPr="000533FC">
        <w:t>оказание всестороннего содействия полноценной реализации и адекватному обеспечению прав и свобод соотечественников за рубежом,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</w:t>
      </w:r>
      <w:r w:rsidR="00A174CC" w:rsidRPr="000533FC">
        <w:t xml:space="preserve"> и</w:t>
      </w:r>
      <w:r w:rsidRPr="000533FC">
        <w:t xml:space="preserve"> их организациями</w:t>
      </w:r>
      <w:r w:rsidR="00106939" w:rsidRPr="000533FC">
        <w:t>;</w:t>
      </w:r>
    </w:p>
    <w:p w:rsidR="00CC16ED" w:rsidRPr="000533FC" w:rsidRDefault="00CC16ED" w:rsidP="00CC16ED">
      <w:pPr>
        <w:pStyle w:val="ConsPlusNormal"/>
        <w:ind w:firstLine="540"/>
        <w:jc w:val="both"/>
      </w:pPr>
      <w:r w:rsidRPr="000533FC">
        <w:t>совершенствование системы стратегического управления социально-экономическим развитием и прогнозирования соци</w:t>
      </w:r>
      <w:r w:rsidR="00893C73" w:rsidRPr="000533FC">
        <w:t>а</w:t>
      </w:r>
      <w:r w:rsidRPr="000533FC">
        <w:t>льно-экономического развития Курской области;</w:t>
      </w:r>
    </w:p>
    <w:p w:rsidR="00CC16ED" w:rsidRPr="000533FC" w:rsidRDefault="00CC16ED" w:rsidP="00CC16ED">
      <w:pPr>
        <w:pStyle w:val="ConsPlusNormal"/>
        <w:ind w:firstLine="540"/>
        <w:jc w:val="both"/>
      </w:pPr>
      <w:r w:rsidRPr="000533FC">
        <w:t>совершенствование системы регионального управления на основе повышения качества управления региональным развитием.</w:t>
      </w:r>
    </w:p>
    <w:p w:rsidR="00704431" w:rsidRPr="000533FC" w:rsidRDefault="00704431" w:rsidP="00704431">
      <w:pPr>
        <w:pStyle w:val="ConsPlusNormal"/>
        <w:jc w:val="both"/>
      </w:pPr>
    </w:p>
    <w:p w:rsidR="005408EC" w:rsidRPr="000533FC" w:rsidRDefault="00704431" w:rsidP="00893C73">
      <w:pPr>
        <w:pStyle w:val="ConsPlusNormal"/>
        <w:jc w:val="center"/>
        <w:outlineLvl w:val="1"/>
      </w:pPr>
      <w:r w:rsidRPr="000533FC">
        <w:t>2.2. Цели, задачи и показатели (индикаторы) достижения</w:t>
      </w:r>
      <w:r w:rsidR="00893C73" w:rsidRPr="000533FC">
        <w:t xml:space="preserve"> </w:t>
      </w:r>
      <w:r w:rsidRPr="000533FC">
        <w:t xml:space="preserve">целей </w:t>
      </w:r>
    </w:p>
    <w:p w:rsidR="00704431" w:rsidRPr="000533FC" w:rsidRDefault="00704431" w:rsidP="00893C73">
      <w:pPr>
        <w:pStyle w:val="ConsPlusNormal"/>
        <w:jc w:val="center"/>
        <w:outlineLvl w:val="1"/>
      </w:pPr>
      <w:r w:rsidRPr="000533FC">
        <w:t>и решения задач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государственной программы являются: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1. Создание благоприятного предпринимательского климата и условий для ведения бизнеса.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2. 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</w:r>
      <w:r w:rsidR="00AF02DD" w:rsidRPr="000533FC">
        <w:t xml:space="preserve"> улучшение отраслевой структуры экономики,</w:t>
      </w:r>
      <w:r w:rsidRPr="000533FC">
        <w:t xml:space="preserve"> популяризация предпринимательской деятельности.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3. Повышение качества и доступности государственных и муниципальных услуг.</w:t>
      </w:r>
    </w:p>
    <w:p w:rsidR="00183646" w:rsidRPr="000533FC" w:rsidRDefault="00704431" w:rsidP="00183646">
      <w:pPr>
        <w:pStyle w:val="ConsPlusNormal"/>
        <w:ind w:firstLine="540"/>
        <w:jc w:val="both"/>
      </w:pPr>
      <w:r w:rsidRPr="000533FC">
        <w:t xml:space="preserve">4. </w:t>
      </w:r>
      <w:r w:rsidR="00290360" w:rsidRPr="000533FC"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Pr="000533FC">
        <w:t>.</w:t>
      </w:r>
      <w:r w:rsidR="00183646" w:rsidRPr="000533FC">
        <w:t xml:space="preserve"> </w:t>
      </w:r>
    </w:p>
    <w:p w:rsidR="00183646" w:rsidRPr="000533FC" w:rsidRDefault="00183646" w:rsidP="00183646">
      <w:pPr>
        <w:pStyle w:val="ConsPlusNormal"/>
        <w:ind w:firstLine="540"/>
        <w:jc w:val="both"/>
      </w:pPr>
      <w:r w:rsidRPr="000533FC">
        <w:t xml:space="preserve">5. 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рубежом. </w:t>
      </w:r>
    </w:p>
    <w:p w:rsidR="00BC6F52" w:rsidRPr="000533FC" w:rsidRDefault="00BC6F52" w:rsidP="00BC6F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6. 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области.</w:t>
      </w:r>
    </w:p>
    <w:p w:rsidR="00183646" w:rsidRPr="000533FC" w:rsidRDefault="00BC6F52" w:rsidP="00183646">
      <w:pPr>
        <w:pStyle w:val="ConsPlusNormal"/>
        <w:ind w:firstLine="540"/>
        <w:jc w:val="both"/>
      </w:pPr>
      <w:r w:rsidRPr="000533FC">
        <w:lastRenderedPageBreak/>
        <w:t>7</w:t>
      </w:r>
      <w:r w:rsidR="00183646" w:rsidRPr="000533FC">
        <w:t>. Повышение эффективности государственного и муниципального управления.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Достижение заявленных целей потребует решения следующих задач: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создание условий для привлечения инвестиций в экономику Курской области;</w:t>
      </w:r>
    </w:p>
    <w:p w:rsidR="00926154" w:rsidRPr="000533FC" w:rsidRDefault="00926154" w:rsidP="00926154">
      <w:pPr>
        <w:pStyle w:val="ConsPlusNormal"/>
        <w:ind w:firstLine="540"/>
        <w:jc w:val="both"/>
      </w:pPr>
      <w:r w:rsidRPr="000533FC">
        <w:t>создание благоприятной конкурентной среды;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повышение предпринимательской активности и развитие малого и среднего предпринимательства;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повышение качества и доступности государственных и муниципальных услуг;</w:t>
      </w:r>
    </w:p>
    <w:p w:rsidR="00290360" w:rsidRPr="000533FC" w:rsidRDefault="00704431" w:rsidP="00834D97">
      <w:pPr>
        <w:pStyle w:val="ConsPlusNormal"/>
        <w:ind w:firstLine="540"/>
        <w:jc w:val="both"/>
      </w:pPr>
      <w:r w:rsidRPr="000533FC">
        <w:t>развитие торгово-экономического</w:t>
      </w:r>
      <w:r w:rsidR="00290360" w:rsidRPr="000533FC">
        <w:t>, научно-технического, гуманитарно-культурного и трансграничного сотрудничества с зарубежными странами,  расширение  сотрудничества с регионами Российской Федерации во всех сферах деятельности;</w:t>
      </w:r>
    </w:p>
    <w:p w:rsidR="00DB6284" w:rsidRPr="000533FC" w:rsidRDefault="00DB6284" w:rsidP="00834D97">
      <w:pPr>
        <w:pStyle w:val="ConsPlusNormal"/>
        <w:ind w:firstLine="540"/>
        <w:jc w:val="both"/>
      </w:pPr>
      <w:r w:rsidRPr="000533FC">
        <w:t>укрепление связей с соотечественниками и их общественными объединениями за рубежом, в том числе в регионах-партнерах</w:t>
      </w:r>
      <w:r w:rsidR="00A174CC" w:rsidRPr="000533FC">
        <w:t>,</w:t>
      </w:r>
      <w:r w:rsidRPr="000533FC">
        <w:t xml:space="preserve"> в рамках подписанных соглашений о сотрудничестве и протоколов о намерениях;</w:t>
      </w:r>
    </w:p>
    <w:p w:rsidR="00DB6284" w:rsidRPr="000533FC" w:rsidRDefault="00DB6284" w:rsidP="00834D97">
      <w:pPr>
        <w:pStyle w:val="ConsPlusNormal"/>
        <w:ind w:firstLine="540"/>
        <w:jc w:val="both"/>
      </w:pPr>
      <w:r w:rsidRPr="000533FC">
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Россотрудничество)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</w:r>
    </w:p>
    <w:p w:rsidR="00BC6F52" w:rsidRPr="000533FC" w:rsidRDefault="00BC6F52" w:rsidP="00BC6F52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</w:r>
    </w:p>
    <w:p w:rsidR="001D2024" w:rsidRPr="000533FC" w:rsidRDefault="001D2024" w:rsidP="001D2024">
      <w:pPr>
        <w:pStyle w:val="ConsPlusNormal"/>
        <w:ind w:firstLine="540"/>
        <w:jc w:val="both"/>
      </w:pPr>
      <w:r w:rsidRPr="000533FC">
        <w:t>совершенствование системы и повышение качества государственного и муниципального управления</w:t>
      </w:r>
      <w:r w:rsidR="00BC6F52"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Значения показателей (индикаторов) государственной программы в течение срока ее реализации представлены в </w:t>
      </w:r>
      <w:hyperlink r:id="rId20" w:history="1">
        <w:r w:rsidRPr="000533FC">
          <w:t xml:space="preserve">приложении </w:t>
        </w:r>
        <w:r w:rsidR="00290360" w:rsidRPr="000533FC">
          <w:t>№</w:t>
        </w:r>
        <w:r w:rsidRPr="000533FC">
          <w:t xml:space="preserve"> 1</w:t>
        </w:r>
      </w:hyperlink>
      <w:r w:rsidRPr="000533FC">
        <w:t xml:space="preserve"> к государственной программе.</w:t>
      </w:r>
    </w:p>
    <w:p w:rsidR="00183646" w:rsidRPr="000533FC" w:rsidRDefault="00183646" w:rsidP="00704431">
      <w:pPr>
        <w:pStyle w:val="ConsPlusNormal"/>
        <w:ind w:firstLine="540"/>
        <w:jc w:val="both"/>
      </w:pPr>
    </w:p>
    <w:p w:rsidR="009B36BB" w:rsidRPr="000533FC" w:rsidRDefault="00704431" w:rsidP="00A174CC">
      <w:pPr>
        <w:pStyle w:val="ConsPlusNormal"/>
        <w:ind w:right="-143"/>
        <w:jc w:val="center"/>
        <w:outlineLvl w:val="1"/>
      </w:pPr>
      <w:r w:rsidRPr="000533FC">
        <w:t>2.3.</w:t>
      </w:r>
      <w:r w:rsidR="00A174CC" w:rsidRPr="000533FC">
        <w:t xml:space="preserve"> </w:t>
      </w:r>
      <w:r w:rsidRPr="000533FC">
        <w:t>Описание основных ожидаемых конечных результатов</w:t>
      </w:r>
      <w:r w:rsidR="00183646" w:rsidRPr="000533FC">
        <w:t xml:space="preserve"> </w:t>
      </w:r>
    </w:p>
    <w:p w:rsidR="00704431" w:rsidRPr="000533FC" w:rsidRDefault="00704431" w:rsidP="00A174CC">
      <w:pPr>
        <w:pStyle w:val="ConsPlusNormal"/>
        <w:ind w:right="-143"/>
        <w:jc w:val="center"/>
        <w:outlineLvl w:val="1"/>
      </w:pPr>
      <w:r w:rsidRPr="000533FC">
        <w:t xml:space="preserve">государственной </w:t>
      </w:r>
      <w:r w:rsidR="00183646" w:rsidRPr="000533FC">
        <w:t>п</w:t>
      </w:r>
      <w:r w:rsidRPr="000533FC">
        <w:t>рограммы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Основны</w:t>
      </w:r>
      <w:r w:rsidR="00183646" w:rsidRPr="000533FC">
        <w:t>е</w:t>
      </w:r>
      <w:r w:rsidRPr="000533FC">
        <w:t xml:space="preserve"> ожидаемы</w:t>
      </w:r>
      <w:r w:rsidR="00183646" w:rsidRPr="000533FC">
        <w:t xml:space="preserve">е </w:t>
      </w:r>
      <w:r w:rsidRPr="000533FC">
        <w:t>результат</w:t>
      </w:r>
      <w:r w:rsidR="00183646" w:rsidRPr="000533FC">
        <w:t>ы реализации государственной программы</w:t>
      </w:r>
      <w:r w:rsidRPr="000533FC">
        <w:t>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количественном выражении: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увеличение прироста инвестиций в основной капитал до 10,2% в 2020 году;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обеспечение количества реализованных основных положений стандарта деятельности органов исполнительной власти Курской области по обеспечению благоприятного инвестиционного климата в регионе до 12 единиц ежегодно;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обеспечение прироста доли продукции, произведенной субъектами малого и среднего предпринимательства, в общем объеме валового регионального продукта в 2020 году к 2012 году на </w:t>
      </w:r>
      <w:r w:rsidR="002D075E" w:rsidRPr="000533FC">
        <w:t>17</w:t>
      </w:r>
      <w:r w:rsidRPr="000533FC">
        <w:t xml:space="preserve"> процентных пунктов;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</w:t>
      </w:r>
      <w:r w:rsidR="00306EA2" w:rsidRPr="000533FC">
        <w:t xml:space="preserve">не менее чем </w:t>
      </w:r>
      <w:r w:rsidRPr="000533FC">
        <w:t>на 7,3% к предыдущему году;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доведение доли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 в 2020 году до </w:t>
      </w:r>
      <w:r w:rsidR="002D075E" w:rsidRPr="000533FC">
        <w:t>29</w:t>
      </w:r>
      <w:r w:rsidRPr="000533FC">
        <w:t xml:space="preserve"> процентов;</w:t>
      </w:r>
    </w:p>
    <w:p w:rsidR="00227CE1" w:rsidRPr="000533FC" w:rsidRDefault="00704431" w:rsidP="00227CE1">
      <w:pPr>
        <w:pStyle w:val="ConsPlusNormal"/>
        <w:ind w:firstLine="540"/>
        <w:jc w:val="both"/>
      </w:pPr>
      <w:r w:rsidRPr="000533FC">
        <w:t>повышение уровня удовлетворенности граждан Курской области качеством предоставления государственных и муниципальных услуг с 65% в 2012 году до 90% к 2020 году;</w:t>
      </w:r>
    </w:p>
    <w:p w:rsidR="00227CE1" w:rsidRPr="000533FC" w:rsidRDefault="00F761B6" w:rsidP="00227CE1">
      <w:pPr>
        <w:pStyle w:val="ConsPlusNormal"/>
        <w:ind w:firstLine="540"/>
        <w:jc w:val="both"/>
      </w:pPr>
      <w:r w:rsidRPr="000533FC">
        <w:t xml:space="preserve">увеличение </w:t>
      </w:r>
      <w:r w:rsidRPr="000533FC">
        <w:rPr>
          <w:rFonts w:eastAsia="Calibri"/>
        </w:rPr>
        <w:t xml:space="preserve"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42 </w:t>
      </w:r>
      <w:r w:rsidR="00306EA2" w:rsidRPr="000533FC">
        <w:rPr>
          <w:rFonts w:eastAsia="Calibri"/>
        </w:rPr>
        <w:t>ед</w:t>
      </w:r>
      <w:r w:rsidRPr="000533FC">
        <w:rPr>
          <w:rFonts w:eastAsia="Calibri"/>
        </w:rPr>
        <w:t xml:space="preserve">. в 2012 году до 92 </w:t>
      </w:r>
      <w:r w:rsidR="00306EA2" w:rsidRPr="000533FC">
        <w:rPr>
          <w:rFonts w:eastAsia="Calibri"/>
        </w:rPr>
        <w:t>ед</w:t>
      </w:r>
      <w:r w:rsidRPr="000533FC">
        <w:rPr>
          <w:rFonts w:eastAsia="Calibri"/>
        </w:rPr>
        <w:t>. в 2020 году</w:t>
      </w:r>
      <w:r w:rsidR="00227CE1" w:rsidRPr="000533FC">
        <w:t>;</w:t>
      </w:r>
    </w:p>
    <w:p w:rsidR="00227CE1" w:rsidRPr="000533FC" w:rsidRDefault="00227CE1" w:rsidP="00227CE1">
      <w:pPr>
        <w:pStyle w:val="ConsPlusNormal"/>
        <w:ind w:firstLine="540"/>
        <w:jc w:val="both"/>
        <w:rPr>
          <w:rFonts w:eastAsia="Calibri"/>
        </w:rPr>
      </w:pPr>
      <w:r w:rsidRPr="000533FC">
        <w:t>увеличение</w:t>
      </w:r>
      <w:r w:rsidRPr="000533FC">
        <w:rPr>
          <w:rFonts w:eastAsia="Calibri"/>
        </w:rPr>
        <w:t xml:space="preserve"> количества хозяйствующих субъектов Курской области, принявших участие в </w:t>
      </w:r>
      <w:r w:rsidRPr="000533FC">
        <w:t xml:space="preserve">международных выставочно-ярмарочных, конгрессных и </w:t>
      </w:r>
      <w:r w:rsidRPr="000533FC">
        <w:rPr>
          <w:rFonts w:eastAsia="Calibri"/>
        </w:rPr>
        <w:t>промоутерских</w:t>
      </w:r>
      <w:r w:rsidRPr="000533FC">
        <w:t xml:space="preserve"> мероприятиях</w:t>
      </w:r>
      <w:r w:rsidR="00A174CC" w:rsidRPr="000533FC">
        <w:t>,</w:t>
      </w:r>
      <w:r w:rsidRPr="000533FC">
        <w:t xml:space="preserve"> </w:t>
      </w:r>
      <w:r w:rsidRPr="000533FC">
        <w:rPr>
          <w:rFonts w:eastAsia="Calibri"/>
        </w:rPr>
        <w:t xml:space="preserve">с 20 </w:t>
      </w:r>
      <w:r w:rsidR="00306EA2" w:rsidRPr="000533FC">
        <w:rPr>
          <w:rFonts w:eastAsia="Calibri"/>
        </w:rPr>
        <w:t>ед</w:t>
      </w:r>
      <w:r w:rsidRPr="000533FC">
        <w:rPr>
          <w:rFonts w:eastAsia="Calibri"/>
        </w:rPr>
        <w:t xml:space="preserve">. в 2012 году до 48 </w:t>
      </w:r>
      <w:r w:rsidR="00306EA2" w:rsidRPr="000533FC">
        <w:rPr>
          <w:rFonts w:eastAsia="Calibri"/>
        </w:rPr>
        <w:t>ед</w:t>
      </w:r>
      <w:r w:rsidR="00BF6070" w:rsidRPr="000533FC">
        <w:rPr>
          <w:rFonts w:eastAsia="Calibri"/>
        </w:rPr>
        <w:t>. в 2020 году;</w:t>
      </w:r>
    </w:p>
    <w:p w:rsidR="00BF6070" w:rsidRPr="000533FC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в 2015 году</w:t>
      </w:r>
      <w:r w:rsidR="00A174CC"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качественном выражении: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улучшение условий ведения бизнеса в Курской области;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обеспечение доступности и высокого качества предоставления государственных и муниципальных услуг;</w:t>
      </w:r>
    </w:p>
    <w:p w:rsidR="00D866DF" w:rsidRPr="000533FC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налаживание и укрепление связей Курской области с соотечественниками и их общественными объединениями за рубежом;</w:t>
      </w:r>
    </w:p>
    <w:p w:rsidR="00D866DF" w:rsidRPr="000533FC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lastRenderedPageBreak/>
        <w:t>проведение мероприятий на площадках Россотрудничества за рубежом;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704431" w:rsidRPr="000533FC" w:rsidRDefault="00704431" w:rsidP="00834D97">
      <w:pPr>
        <w:pStyle w:val="ConsPlusNormal"/>
        <w:ind w:firstLine="540"/>
        <w:jc w:val="both"/>
      </w:pPr>
      <w:r w:rsidRPr="000533FC">
        <w:t xml:space="preserve">Достижение перечисленных конечных результатов должно явиться итогом согласованных действий органов исполнительной власти как регионального, так и федерального уровня, частного бизнеса и общества в целом. </w:t>
      </w:r>
    </w:p>
    <w:p w:rsidR="009B36BB" w:rsidRPr="000533FC" w:rsidRDefault="009B36BB" w:rsidP="00704431">
      <w:pPr>
        <w:pStyle w:val="ConsPlusNormal"/>
        <w:jc w:val="center"/>
        <w:outlineLvl w:val="1"/>
      </w:pPr>
    </w:p>
    <w:p w:rsidR="00704431" w:rsidRPr="000533FC" w:rsidRDefault="00704431" w:rsidP="00704431">
      <w:pPr>
        <w:pStyle w:val="ConsPlusNormal"/>
        <w:jc w:val="center"/>
        <w:outlineLvl w:val="1"/>
      </w:pPr>
      <w:r w:rsidRPr="000533FC">
        <w:t>2.4. Сроки и этапы реализации государственной программы</w:t>
      </w:r>
    </w:p>
    <w:p w:rsidR="00704431" w:rsidRPr="000533FC" w:rsidRDefault="00704431" w:rsidP="00704431">
      <w:pPr>
        <w:pStyle w:val="ConsPlusNormal"/>
        <w:jc w:val="both"/>
        <w:rPr>
          <w:i/>
        </w:rPr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Срок реализации настоящей государственной программы рассчитан на период 2014 - 2020 год</w:t>
      </w:r>
      <w:r w:rsidR="00A174CC" w:rsidRPr="000533FC">
        <w:t xml:space="preserve">ов, </w:t>
      </w:r>
      <w:r w:rsidRPr="000533FC">
        <w:t>в один этап.</w:t>
      </w:r>
    </w:p>
    <w:p w:rsidR="002C07DD" w:rsidRPr="000533FC" w:rsidRDefault="002C07DD" w:rsidP="00704431">
      <w:pPr>
        <w:pStyle w:val="ConsPlusNormal"/>
        <w:ind w:firstLine="540"/>
        <w:jc w:val="both"/>
      </w:pPr>
    </w:p>
    <w:p w:rsidR="00704431" w:rsidRPr="000533FC" w:rsidRDefault="00704431" w:rsidP="002229E7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3. С</w:t>
      </w:r>
      <w:r w:rsidR="002229E7" w:rsidRPr="000533FC">
        <w:rPr>
          <w:b/>
        </w:rPr>
        <w:t>ведения о показателях и индикаторах государственной программы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Достижение поставленной цели 1 </w:t>
      </w:r>
      <w:r w:rsidR="00451B2C" w:rsidRPr="000533FC">
        <w:t>«</w:t>
      </w:r>
      <w:r w:rsidRPr="000533FC">
        <w:t>Создание благоприятного предпринимательского климата и условий для ведения бизнеса</w:t>
      </w:r>
      <w:r w:rsidR="00451B2C" w:rsidRPr="000533FC">
        <w:t>»</w:t>
      </w:r>
      <w:r w:rsidRPr="000533FC">
        <w:t xml:space="preserve"> характеризуется следующими показателями: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1. Объем инвестиций в основной капитал (в млрд. рублей).</w:t>
      </w:r>
    </w:p>
    <w:p w:rsidR="00306EA2" w:rsidRPr="000533FC" w:rsidRDefault="00704431" w:rsidP="00704431">
      <w:pPr>
        <w:pStyle w:val="ConsPlusNormal"/>
        <w:ind w:firstLine="540"/>
        <w:jc w:val="both"/>
      </w:pPr>
      <w:r w:rsidRPr="000533FC">
        <w:t>Показатель характеризуется единовременными затратами на создание, воспроизводство и приобретение основных фондов (новое строительство, реконструкция и техническое перевооружение, приобретение и монтаж оборудования, формирование основного стада животных, многолетние насаждения и т.д.)</w:t>
      </w:r>
      <w:r w:rsidR="009839A0" w:rsidRPr="000533FC">
        <w:t xml:space="preserve"> (</w:t>
      </w:r>
      <w:r w:rsidRPr="000533FC">
        <w:t>данны</w:t>
      </w:r>
      <w:r w:rsidR="009839A0" w:rsidRPr="000533FC">
        <w:t>е</w:t>
      </w:r>
      <w:r w:rsidRPr="000533FC">
        <w:t xml:space="preserve"> </w:t>
      </w:r>
      <w:r w:rsidR="00306EA2" w:rsidRPr="000533FC">
        <w:t>территориального органа Федеральной службы государственной статистики по Курской области</w:t>
      </w:r>
      <w:r w:rsidR="009839A0" w:rsidRPr="000533FC">
        <w:t>)</w:t>
      </w:r>
      <w:r w:rsidR="00306EA2"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2. Количество реализованных основных положений стандарта деятельности органов исполнительной власти Курской области по обеспечению благоприятного инвестиционного климата в регионе (в единицах).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Основными составляющими стандарта являются (в соответствии с перечнем поручений Президента Российской Федерации по итогам заседания Госсовета Российской Федерации от 27 декабря 2012 года (ПР-144ГС от 31.01.2013):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утверждение высшими органами государственной власти субъекта Российской Федерации инвестиционной стратегии региона;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принятие высшим должностным лицом субъекта Российской Федерации инвестиционной декларации региона;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формирование и ежегодное обновление плана создания инвестиционных объектов и объектов инфраструктуры в регионе;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принятие нормативного правового акта субъекта Российской Федерации о защите прав инвесторов и механизмах поддержки инвестиционной деятельности;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принятие нормативного акта, регламентирующего процедуру оценки регулирующего воздействия принятых и принимаемых нормативных правовых актов, затрагивающих предпринимательскую деятельность;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наличие совета по улучшению инвестиционного климата;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наличие специализированной организации по привлечению инвестиций </w:t>
      </w:r>
      <w:r w:rsidR="009839A0" w:rsidRPr="000533FC">
        <w:t>к</w:t>
      </w:r>
      <w:r w:rsidRPr="000533FC">
        <w:t xml:space="preserve"> работе с инвесторами;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наличие доступной инфраструктуры для размещения производственных и иных объектов инвесторов (промышленные парки, технологические парки);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наличие канала (каналов) прямой связи инвесторов и руководства субъекта Российской Федерации для оперативного решения возникающих в процессе инвестиционной деятельности проблем и вопросов;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создание специализированного двуязычного интернет-портала об инвестиционной деятельности в субъекте Российской Федерации;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ежегодное послание высшего должностного лица субъекта Российской Федерации, касающееся инвестиционного климата и инвестиционной политики субъекта Российской Федерации;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наличие в субъекте Российской Федерации единого регламента сопровождения инвестиционных проектов по принципу </w:t>
      </w:r>
      <w:r w:rsidR="00451B2C" w:rsidRPr="000533FC">
        <w:t>«</w:t>
      </w:r>
      <w:r w:rsidRPr="000533FC">
        <w:t>одного окна</w:t>
      </w:r>
      <w:r w:rsidR="00451B2C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Цель 2 </w:t>
      </w:r>
      <w:r w:rsidR="00451B2C" w:rsidRPr="000533FC">
        <w:t>«</w:t>
      </w:r>
      <w:r w:rsidRPr="000533FC">
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D075E" w:rsidRPr="000533FC">
        <w:t xml:space="preserve">улучшение отраслевой структуры экономики, </w:t>
      </w:r>
      <w:r w:rsidRPr="000533FC">
        <w:t>популяризация предпринимательской деятельности</w:t>
      </w:r>
      <w:r w:rsidR="00451B2C" w:rsidRPr="000533FC">
        <w:t>»</w:t>
      </w:r>
      <w:r w:rsidRPr="000533FC">
        <w:t xml:space="preserve"> характеризуется достижением показателей:</w:t>
      </w:r>
    </w:p>
    <w:p w:rsidR="00306EA2" w:rsidRPr="000533FC" w:rsidRDefault="00704431" w:rsidP="00704431">
      <w:pPr>
        <w:pStyle w:val="ConsPlusNormal"/>
        <w:ind w:firstLine="540"/>
        <w:jc w:val="both"/>
      </w:pPr>
      <w:r w:rsidRPr="000533FC">
        <w:t>3. Доля продукции, произведенной субъектами малого и среднего предпринимательства, в общем объеме валового регионального продукта (в процентах)</w:t>
      </w:r>
      <w:r w:rsidR="009839A0" w:rsidRPr="000533FC">
        <w:t xml:space="preserve"> (</w:t>
      </w:r>
      <w:r w:rsidRPr="000533FC">
        <w:t>данны</w:t>
      </w:r>
      <w:r w:rsidR="009839A0" w:rsidRPr="000533FC">
        <w:t>е</w:t>
      </w:r>
      <w:r w:rsidRPr="000533FC">
        <w:t xml:space="preserve"> </w:t>
      </w:r>
      <w:r w:rsidR="00306EA2" w:rsidRPr="000533FC">
        <w:t>территориального органа Федеральной службы государственной статистики по Курской области</w:t>
      </w:r>
      <w:r w:rsidR="009839A0" w:rsidRPr="000533FC">
        <w:t>)</w:t>
      </w:r>
      <w:r w:rsidR="00306EA2" w:rsidRPr="000533FC">
        <w:t xml:space="preserve">. 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4. Прирост количества субъектов малого и среднего предпринимательства, осуществляющих деятельность на территории Курской области (в процентах).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   Кнз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Прирост = ------ x 100, где: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   Кобщ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Кнз - количество вновь зарегистрированных субъектов малого и среднего предпринимательства (данные Управления федеральной налоговой службы по Курской области);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Кобщ - общее количество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предприниматели).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5. 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 (в процентах).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lastRenderedPageBreak/>
        <w:t xml:space="preserve">              Чмсп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Доля = -------- x 100, где: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Чобщая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Чмсп - среднесписочная численность работников (без внешних совместителей)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</w:t>
      </w:r>
      <w:r w:rsidR="00451B2C" w:rsidRPr="000533FC">
        <w:t>«</w:t>
      </w:r>
      <w:r w:rsidRPr="000533FC">
        <w:t>Отделение Пенсионного фонда Р</w:t>
      </w:r>
      <w:r w:rsidR="00451B2C" w:rsidRPr="000533FC">
        <w:t xml:space="preserve">оссийской </w:t>
      </w:r>
      <w:r w:rsidRPr="000533FC">
        <w:t>Ф</w:t>
      </w:r>
      <w:r w:rsidR="00451B2C" w:rsidRPr="000533FC">
        <w:t>едерации</w:t>
      </w:r>
      <w:r w:rsidRPr="000533FC">
        <w:t xml:space="preserve"> по Курской области</w:t>
      </w:r>
      <w:r w:rsidR="00451B2C" w:rsidRPr="000533FC">
        <w:t>»</w:t>
      </w:r>
      <w:r w:rsidRPr="000533FC">
        <w:t xml:space="preserve"> - количество рабочих мест, созданных индивидуальными предпринимателями - работодателями);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Чобщая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Показателем достижения цели 3 </w:t>
      </w:r>
      <w:r w:rsidR="00451B2C" w:rsidRPr="000533FC">
        <w:t>«</w:t>
      </w:r>
      <w:r w:rsidRPr="000533FC">
        <w:t>Повышение качества и доступности государственных и муниципальных услуг</w:t>
      </w:r>
      <w:r w:rsidR="00451B2C" w:rsidRPr="000533FC">
        <w:t>»</w:t>
      </w:r>
      <w:r w:rsidRPr="000533FC">
        <w:t xml:space="preserve"> является: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6. Уровень удовлетворенности граждан Курской области качеством предоставления государственных и муниципальных услуг (в процентах).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   Гр.уд.</w:t>
      </w:r>
    </w:p>
    <w:p w:rsidR="00704431" w:rsidRPr="000533FC" w:rsidRDefault="00704431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</w:t>
      </w:r>
      <w:r w:rsidR="00834D97" w:rsidRPr="000533FC">
        <w:rPr>
          <w:sz w:val="24"/>
          <w:szCs w:val="24"/>
        </w:rPr>
        <w:t xml:space="preserve">    </w:t>
      </w:r>
      <w:r w:rsidRPr="000533FC">
        <w:rPr>
          <w:sz w:val="24"/>
          <w:szCs w:val="24"/>
        </w:rPr>
        <w:t xml:space="preserve">  Ур.уд. = --------- x 100, где:</w:t>
      </w:r>
    </w:p>
    <w:p w:rsidR="00704431" w:rsidRPr="000533FC" w:rsidRDefault="00834D97" w:rsidP="00704431">
      <w:pPr>
        <w:pStyle w:val="ConsPlusNonformat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</w:t>
      </w:r>
      <w:r w:rsidR="00704431" w:rsidRPr="000533FC">
        <w:rPr>
          <w:sz w:val="24"/>
          <w:szCs w:val="24"/>
        </w:rPr>
        <w:t xml:space="preserve">             Гр.опр.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Ур.уд. - уровень удовлетворенности граждан Курской области качеством предоставления государственных и муниципальных услуг;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Гр.уд. - количество граждан среди опрошенных, удовлетворенных качеством предоставления услуги;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Гр.опр. - фактическое количество опрошенных граждан.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Достижение поставленной цели 4 </w:t>
      </w:r>
      <w:r w:rsidR="00F761B6" w:rsidRPr="000533FC">
        <w:t>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227CE1" w:rsidRPr="000533FC">
        <w:t>»</w:t>
      </w:r>
      <w:r w:rsidR="00F761B6" w:rsidRPr="000533FC">
        <w:t xml:space="preserve"> характеризуется </w:t>
      </w:r>
      <w:r w:rsidR="00B27300" w:rsidRPr="000533FC">
        <w:t xml:space="preserve">следующим </w:t>
      </w:r>
      <w:r w:rsidR="00F761B6" w:rsidRPr="000533FC">
        <w:t>показател</w:t>
      </w:r>
      <w:r w:rsidR="00B27300" w:rsidRPr="000533FC">
        <w:t>е</w:t>
      </w:r>
      <w:r w:rsidR="00F761B6" w:rsidRPr="000533FC">
        <w:t>м:</w:t>
      </w:r>
    </w:p>
    <w:p w:rsidR="00F761B6" w:rsidRPr="000533FC" w:rsidRDefault="00F761B6" w:rsidP="00F761B6">
      <w:pPr>
        <w:keepNext/>
        <w:ind w:firstLine="540"/>
        <w:jc w:val="both"/>
      </w:pPr>
      <w:r w:rsidRPr="000533FC">
        <w:t>7. К</w:t>
      </w:r>
      <w:r w:rsidRPr="000533FC">
        <w:rPr>
          <w:rFonts w:eastAsia="Calibri"/>
        </w:rPr>
        <w:t xml:space="preserve"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</w:r>
      <w:r w:rsidRPr="000533FC">
        <w:t xml:space="preserve"> (</w:t>
      </w:r>
      <w:r w:rsidR="00306EA2" w:rsidRPr="000533FC">
        <w:t>ед</w:t>
      </w:r>
      <w:r w:rsidRPr="000533FC">
        <w:t>.).</w:t>
      </w:r>
    </w:p>
    <w:p w:rsidR="00F761B6" w:rsidRPr="000533FC" w:rsidRDefault="00F761B6" w:rsidP="00D866DF">
      <w:pPr>
        <w:pStyle w:val="ConsPlusNormal"/>
        <w:ind w:firstLine="540"/>
        <w:jc w:val="both"/>
      </w:pPr>
      <w:r w:rsidRPr="000533FC">
        <w:t>Данный показатель рассчитывается в соответстви</w:t>
      </w:r>
      <w:r w:rsidR="007E59ED" w:rsidRPr="000533FC">
        <w:t>и</w:t>
      </w:r>
      <w:r w:rsidRPr="000533FC">
        <w:t xml:space="preserve"> </w:t>
      </w:r>
      <w:r w:rsidR="007E59ED" w:rsidRPr="000533FC">
        <w:t>с</w:t>
      </w:r>
      <w:r w:rsidRPr="000533FC">
        <w:t xml:space="preserve"> фактически подписанным</w:t>
      </w:r>
      <w:r w:rsidR="007E59ED" w:rsidRPr="000533FC">
        <w:t>и</w:t>
      </w:r>
      <w:r w:rsidRPr="000533FC">
        <w:t xml:space="preserve"> </w:t>
      </w:r>
      <w:r w:rsidRPr="000533FC">
        <w:rPr>
          <w:rFonts w:eastAsia="Calibri"/>
        </w:rPr>
        <w:t>документам</w:t>
      </w:r>
      <w:r w:rsidR="007E59ED" w:rsidRPr="000533FC">
        <w:rPr>
          <w:rFonts w:eastAsia="Calibri"/>
        </w:rPr>
        <w:t>и</w:t>
      </w:r>
      <w:r w:rsidRPr="000533FC">
        <w:rPr>
          <w:rFonts w:eastAsia="Calibri"/>
        </w:rPr>
        <w:t xml:space="preserve">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на текущий период. </w:t>
      </w:r>
      <w:r w:rsidRPr="000533FC">
        <w:t xml:space="preserve"> </w:t>
      </w:r>
    </w:p>
    <w:p w:rsidR="00D866DF" w:rsidRPr="000533FC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Достижение поставленной цели 5 «Развитие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рубежом» характеризуется следующим показателем:</w:t>
      </w:r>
    </w:p>
    <w:p w:rsidR="00D866DF" w:rsidRPr="000533FC" w:rsidRDefault="00B27300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8</w:t>
      </w:r>
      <w:r w:rsidR="00D866DF" w:rsidRPr="000533FC">
        <w:t xml:space="preserve">. Количество соотечественников, проживающих за рубежом, принявших участие в международных праздниках, а также мероприятиях в сфере молодежной политики, культуры и спорта с целью сохранения </w:t>
      </w:r>
      <w:r w:rsidR="00D866DF" w:rsidRPr="000533FC">
        <w:lastRenderedPageBreak/>
        <w:t>русского языка и русского культурного наследия.</w:t>
      </w:r>
    </w:p>
    <w:p w:rsidR="00D866DF" w:rsidRPr="000533FC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Данный показатель рассчитывается на основании информации, представленной от организаторов запланированных праздников и культурных мероприятий с участием соотечественников, проживающих за рубежом.</w:t>
      </w:r>
    </w:p>
    <w:p w:rsidR="003164BD" w:rsidRPr="000533FC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Цель 6 </w:t>
      </w:r>
      <w:r w:rsidR="00BC6F52" w:rsidRPr="000533FC">
        <w:t>«</w:t>
      </w:r>
      <w:r w:rsidRPr="000533FC">
        <w:t>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</w:t>
      </w:r>
      <w:r w:rsidR="00BC6F52" w:rsidRPr="000533FC">
        <w:t>»</w:t>
      </w:r>
      <w:r w:rsidRPr="000533FC">
        <w:t xml:space="preserve"> характеризуется достижением показателя:</w:t>
      </w:r>
    </w:p>
    <w:p w:rsidR="003164BD" w:rsidRPr="000533FC" w:rsidRDefault="00BC6F52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9. </w:t>
      </w:r>
      <w:r w:rsidR="003164BD" w:rsidRPr="000533FC">
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области.</w:t>
      </w:r>
    </w:p>
    <w:p w:rsidR="003164BD" w:rsidRPr="000533FC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Данный показатель определяется как отношение количества созданных на текущий момент подсистем к общему числу подсистем региональной информационно-навигационной систем</w:t>
      </w:r>
      <w:r w:rsidR="009839A0" w:rsidRPr="000533FC">
        <w:t>ы</w:t>
      </w:r>
      <w:r w:rsidRPr="000533FC">
        <w:t xml:space="preserve"> Курской области, которые предполагается создать (общее число подсистем - 12 ед.)</w:t>
      </w:r>
    </w:p>
    <w:p w:rsidR="003164BD" w:rsidRPr="000533FC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3FC">
        <w:rPr>
          <w:rFonts w:ascii="Times New Roman" w:hAnsi="Times New Roman" w:cs="Times New Roman"/>
          <w:sz w:val="24"/>
          <w:szCs w:val="24"/>
        </w:rPr>
        <w:t xml:space="preserve">                               К1</w:t>
      </w:r>
    </w:p>
    <w:p w:rsidR="003164BD" w:rsidRPr="000533FC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3FC">
        <w:rPr>
          <w:rFonts w:ascii="Times New Roman" w:hAnsi="Times New Roman" w:cs="Times New Roman"/>
          <w:sz w:val="24"/>
          <w:szCs w:val="24"/>
        </w:rPr>
        <w:t xml:space="preserve">                         Р = ----- x 100, где:</w:t>
      </w:r>
    </w:p>
    <w:p w:rsidR="003164BD" w:rsidRPr="000533FC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3FC">
        <w:rPr>
          <w:rFonts w:ascii="Times New Roman" w:hAnsi="Times New Roman" w:cs="Times New Roman"/>
          <w:sz w:val="24"/>
          <w:szCs w:val="24"/>
        </w:rPr>
        <w:t xml:space="preserve">                               К2</w:t>
      </w:r>
    </w:p>
    <w:p w:rsidR="003164BD" w:rsidRPr="000533FC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К1 - количество созданных на текущий момент подсистем, единиц;</w:t>
      </w:r>
    </w:p>
    <w:p w:rsidR="003164BD" w:rsidRPr="000533FC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К2 - общее число подсистем региональной информационно-навигационной системой Курской области, которые предполагается создать, единиц.</w:t>
      </w:r>
    </w:p>
    <w:p w:rsidR="003164BD" w:rsidRPr="000533FC" w:rsidRDefault="009954B5" w:rsidP="003164BD">
      <w:pPr>
        <w:widowControl w:val="0"/>
        <w:autoSpaceDE w:val="0"/>
        <w:autoSpaceDN w:val="0"/>
        <w:adjustRightInd w:val="0"/>
        <w:ind w:firstLine="540"/>
        <w:jc w:val="both"/>
      </w:pPr>
      <w:hyperlink w:anchor="Par4199" w:history="1">
        <w:r w:rsidR="003164BD" w:rsidRPr="000533FC">
          <w:t>Сведения</w:t>
        </w:r>
      </w:hyperlink>
      <w:r w:rsidR="003164BD" w:rsidRPr="000533FC">
        <w:t xml:space="preserve"> о показателях (индикаторах) государственной программы </w:t>
      </w:r>
      <w:r w:rsidR="00BC6F52" w:rsidRPr="000533FC">
        <w:t>«</w:t>
      </w:r>
      <w:r w:rsidR="003164BD" w:rsidRPr="000533FC">
        <w:t>Развитие экономики и внешних связей Курской области</w:t>
      </w:r>
      <w:r w:rsidR="00BC6F52" w:rsidRPr="000533FC">
        <w:t>»</w:t>
      </w:r>
      <w:r w:rsidR="003164BD" w:rsidRPr="000533FC">
        <w:t xml:space="preserve"> приведены в приложении </w:t>
      </w:r>
      <w:r w:rsidR="00BC6F52" w:rsidRPr="000533FC">
        <w:t>№</w:t>
      </w:r>
      <w:r w:rsidR="003164BD" w:rsidRPr="000533FC">
        <w:t xml:space="preserve"> 1 к государственной программе.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2229E7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4. О</w:t>
      </w:r>
      <w:r w:rsidR="002229E7" w:rsidRPr="000533FC">
        <w:rPr>
          <w:b/>
        </w:rPr>
        <w:t>бобщенная характеристика основных мероприятий государственной программы и ведомственных целевых программ</w:t>
      </w:r>
      <w:r w:rsidRPr="000533FC">
        <w:rPr>
          <w:b/>
        </w:rPr>
        <w:t xml:space="preserve"> </w:t>
      </w:r>
      <w:r w:rsidR="002229E7" w:rsidRPr="000533FC">
        <w:rPr>
          <w:b/>
        </w:rPr>
        <w:t>государственной программы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Выстроенная в рамках государственной программы система целевых ориентиров (цели, задачи, ожидаемые результаты) является четкой согласованной структурой, посредством которой установлена связь реализации отдельных мероприятий с достижением конкретных целей на всех уровнях государственной 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Решение задач </w:t>
      </w:r>
      <w:r w:rsidR="00451B2C" w:rsidRPr="000533FC">
        <w:t>«</w:t>
      </w:r>
      <w:r w:rsidRPr="000533FC">
        <w:t>Создание условий для привлечения инвестиций в экономику Курской области</w:t>
      </w:r>
      <w:r w:rsidR="00451B2C" w:rsidRPr="000533FC">
        <w:t>»</w:t>
      </w:r>
      <w:r w:rsidR="001D2024" w:rsidRPr="000533FC">
        <w:t>,</w:t>
      </w:r>
      <w:r w:rsidR="00B21551" w:rsidRPr="000533FC">
        <w:t xml:space="preserve"> «Создание благоприятной конкурентной среды» </w:t>
      </w:r>
      <w:r w:rsidRPr="000533FC">
        <w:t xml:space="preserve">будет осуществляться в рамках реализации </w:t>
      </w:r>
      <w:hyperlink r:id="rId21" w:history="1">
        <w:r w:rsidRPr="000533FC">
          <w:t>подпрограммы 1</w:t>
        </w:r>
      </w:hyperlink>
      <w:r w:rsidRPr="000533FC">
        <w:t xml:space="preserve"> </w:t>
      </w:r>
      <w:r w:rsidR="00451B2C" w:rsidRPr="000533FC">
        <w:t>«</w:t>
      </w:r>
      <w:r w:rsidRPr="000533FC">
        <w:t>Создание благоприятных условий для привлечения инвестиций в экономику Курской области</w:t>
      </w:r>
      <w:r w:rsidR="00451B2C" w:rsidRPr="000533FC">
        <w:t>»</w:t>
      </w:r>
      <w:r w:rsidRPr="000533FC">
        <w:t xml:space="preserve"> по </w:t>
      </w:r>
      <w:r w:rsidR="00451B2C" w:rsidRPr="000533FC">
        <w:t>основным мероприятиям</w:t>
      </w:r>
      <w:r w:rsidRPr="000533FC">
        <w:t>:</w:t>
      </w:r>
    </w:p>
    <w:p w:rsidR="00451B2C" w:rsidRPr="000533FC" w:rsidRDefault="00451B2C" w:rsidP="00704431">
      <w:pPr>
        <w:pStyle w:val="ConsPlusNormal"/>
        <w:ind w:firstLine="540"/>
        <w:jc w:val="both"/>
      </w:pPr>
      <w:r w:rsidRPr="000533FC">
        <w:t>формирование благоприятного инвестиционного климата</w:t>
      </w:r>
      <w:r w:rsidR="002139AA" w:rsidRPr="000533FC">
        <w:t>;</w:t>
      </w:r>
    </w:p>
    <w:p w:rsidR="00704431" w:rsidRPr="000533FC" w:rsidRDefault="002139AA" w:rsidP="00704431">
      <w:pPr>
        <w:pStyle w:val="ConsPlusNormal"/>
        <w:ind w:firstLine="540"/>
        <w:jc w:val="both"/>
      </w:pPr>
      <w:r w:rsidRPr="000533FC">
        <w:t xml:space="preserve">государственная </w:t>
      </w:r>
      <w:r w:rsidR="00704431" w:rsidRPr="000533FC">
        <w:t xml:space="preserve">поддержка </w:t>
      </w:r>
      <w:r w:rsidRPr="000533FC">
        <w:t xml:space="preserve">инвестиционной и инновационной </w:t>
      </w:r>
      <w:r w:rsidR="00704431" w:rsidRPr="000533FC">
        <w:t>деятельности.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 xml:space="preserve">Решение задачи </w:t>
      </w:r>
      <w:r w:rsidR="002139AA" w:rsidRPr="000533FC">
        <w:t>«</w:t>
      </w:r>
      <w:r w:rsidRPr="000533FC">
        <w:t>Повышение предпринимательской активности и развитие малого и среднего предпринимательства</w:t>
      </w:r>
      <w:r w:rsidR="002139AA" w:rsidRPr="000533FC">
        <w:t>»</w:t>
      </w:r>
      <w:r w:rsidRPr="000533FC">
        <w:t xml:space="preserve"> будет осуществляться в рамках реализации </w:t>
      </w:r>
      <w:hyperlink r:id="rId22" w:history="1">
        <w:r w:rsidRPr="000533FC">
          <w:t>подпрограммы 2</w:t>
        </w:r>
      </w:hyperlink>
      <w:r w:rsidRPr="000533FC">
        <w:t xml:space="preserve"> </w:t>
      </w:r>
      <w:r w:rsidR="002139AA" w:rsidRPr="000533FC">
        <w:t>«</w:t>
      </w:r>
      <w:r w:rsidRPr="000533FC">
        <w:t>Развитие малого и среднего предпринимательства в Курской области</w:t>
      </w:r>
      <w:r w:rsidR="002139AA" w:rsidRPr="000533FC">
        <w:t>»</w:t>
      </w:r>
      <w:r w:rsidRPr="000533FC">
        <w:t xml:space="preserve"> по </w:t>
      </w:r>
      <w:r w:rsidR="002139AA" w:rsidRPr="000533FC">
        <w:t>основным мероприятиям</w:t>
      </w:r>
      <w:r w:rsidRPr="000533FC">
        <w:t>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</w:r>
      <w:r w:rsidR="002139AA" w:rsidRPr="000533FC">
        <w:t>, в продвижении продукции (товаров, услуг) на межрегиональные и международные рынки, в развитии объектов инфраструктуры;</w:t>
      </w:r>
    </w:p>
    <w:p w:rsidR="002139AA" w:rsidRPr="000533FC" w:rsidRDefault="00704431" w:rsidP="00704431">
      <w:pPr>
        <w:pStyle w:val="ConsPlusNormal"/>
        <w:ind w:firstLine="540"/>
        <w:jc w:val="both"/>
      </w:pPr>
      <w:r w:rsidRPr="000533FC">
        <w:t>формирование положительного имиджа предпринимательства, развитие делового сотрудничества бизнеса и власти</w:t>
      </w:r>
      <w:r w:rsidR="002139AA" w:rsidRPr="000533FC">
        <w:t>;</w:t>
      </w:r>
    </w:p>
    <w:p w:rsidR="002139AA" w:rsidRPr="000533FC" w:rsidRDefault="002139AA" w:rsidP="00704431">
      <w:pPr>
        <w:pStyle w:val="ConsPlusNormal"/>
        <w:ind w:firstLine="540"/>
        <w:jc w:val="both"/>
      </w:pPr>
      <w:r w:rsidRPr="000533FC">
        <w:t>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технопарков;</w:t>
      </w:r>
    </w:p>
    <w:p w:rsidR="00704431" w:rsidRPr="000533FC" w:rsidRDefault="002139AA" w:rsidP="00704431">
      <w:pPr>
        <w:pStyle w:val="ConsPlusNormal"/>
        <w:ind w:firstLine="540"/>
        <w:jc w:val="both"/>
      </w:pPr>
      <w:r w:rsidRPr="000533FC">
        <w:t xml:space="preserve">обеспечение деятельности (оказание услуг) государственных учреждений, обеспечение деятельности и выполнение функций государственных органов.  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Решение задачи </w:t>
      </w:r>
      <w:r w:rsidR="002139AA" w:rsidRPr="000533FC">
        <w:t>«</w:t>
      </w:r>
      <w:r w:rsidRPr="000533FC">
        <w:t>Повышение качества и доступности государственных и муниципальных услуг</w:t>
      </w:r>
      <w:r w:rsidR="002139AA" w:rsidRPr="000533FC">
        <w:t>»</w:t>
      </w:r>
      <w:r w:rsidRPr="000533FC">
        <w:t xml:space="preserve"> будет осуществляться в рамках </w:t>
      </w:r>
      <w:hyperlink r:id="rId23" w:history="1">
        <w:r w:rsidRPr="000533FC">
          <w:t>подпрограммы 3</w:t>
        </w:r>
      </w:hyperlink>
      <w:r w:rsidRPr="000533FC">
        <w:t xml:space="preserve"> </w:t>
      </w:r>
      <w:r w:rsidR="002139AA" w:rsidRPr="000533FC">
        <w:t>«</w:t>
      </w:r>
      <w:r w:rsidRPr="000533FC">
        <w:t>Повышение доступности государственных и муниципальных услуг в Курской области</w:t>
      </w:r>
      <w:r w:rsidR="002139AA" w:rsidRPr="000533FC">
        <w:t>»</w:t>
      </w:r>
      <w:r w:rsidRPr="000533FC">
        <w:t xml:space="preserve"> по </w:t>
      </w:r>
      <w:r w:rsidR="002139AA" w:rsidRPr="000533FC">
        <w:t>основным мероприятиям</w:t>
      </w:r>
      <w:r w:rsidRPr="000533FC">
        <w:t>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обеспечение предоставления государственных и муниципальных услуг по принципу </w:t>
      </w:r>
      <w:r w:rsidR="002139AA" w:rsidRPr="000533FC">
        <w:t>«</w:t>
      </w:r>
      <w:r w:rsidRPr="000533FC">
        <w:t>одного окна</w:t>
      </w:r>
      <w:r w:rsidR="002139AA" w:rsidRPr="000533FC">
        <w:t>»</w:t>
      </w:r>
      <w:r w:rsidRPr="000533FC">
        <w:t>;</w:t>
      </w:r>
    </w:p>
    <w:p w:rsidR="00704431" w:rsidRPr="000533FC" w:rsidRDefault="002139AA" w:rsidP="00704431">
      <w:pPr>
        <w:pStyle w:val="ConsPlusNormal"/>
        <w:ind w:firstLine="540"/>
        <w:jc w:val="both"/>
      </w:pPr>
      <w:r w:rsidRPr="000533FC">
        <w:t>оптимизация предоставления государственных и муниципальных услуг и исполнения функций по осуществлению контроля и надзора.</w:t>
      </w:r>
    </w:p>
    <w:p w:rsidR="00B21551" w:rsidRPr="000533FC" w:rsidRDefault="00B21551" w:rsidP="00B21551">
      <w:pPr>
        <w:ind w:firstLine="540"/>
        <w:jc w:val="both"/>
      </w:pPr>
      <w:r w:rsidRPr="000533FC">
        <w:t xml:space="preserve">Решение задачи «Развитие торгово-экономического, </w:t>
      </w:r>
      <w:r w:rsidRPr="000533FC">
        <w:rPr>
          <w:rFonts w:eastAsia="Calibri"/>
        </w:rPr>
        <w:t>научно-технического, гуманитарно-культурного и трансграничного сотрудничества с зарубежными странами</w:t>
      </w:r>
      <w:r w:rsidRPr="000533FC">
        <w:t xml:space="preserve">,  </w:t>
      </w:r>
      <w:r w:rsidRPr="000533FC">
        <w:rPr>
          <w:rFonts w:eastAsia="MS Mincho"/>
        </w:rPr>
        <w:t>р</w:t>
      </w:r>
      <w:r w:rsidRPr="000533FC">
        <w:t xml:space="preserve">асширение </w:t>
      </w:r>
      <w:r w:rsidRPr="000533FC">
        <w:rPr>
          <w:rFonts w:eastAsia="Calibri"/>
        </w:rPr>
        <w:t xml:space="preserve"> сотрудничества с регионами Российской Федерации во всех сферах деятельности</w:t>
      </w:r>
      <w:r w:rsidRPr="000533FC">
        <w:t xml:space="preserve">» будет осуществляться в рамках реализации </w:t>
      </w:r>
      <w:hyperlink r:id="rId24" w:history="1">
        <w:r w:rsidRPr="000533FC">
          <w:t>подпрограммы 4</w:t>
        </w:r>
      </w:hyperlink>
      <w:r w:rsidRPr="000533FC">
        <w:t xml:space="preserve"> «Развитие внешнеэкономической деятельности Курской области  и межрегиональных связей с регионами Российской Федерации» по основным мероприятиям:</w:t>
      </w:r>
    </w:p>
    <w:p w:rsidR="00B21551" w:rsidRPr="000533FC" w:rsidRDefault="00B21551" w:rsidP="00B21551">
      <w:pPr>
        <w:pStyle w:val="ConsPlusNormal"/>
        <w:ind w:firstLine="540"/>
        <w:jc w:val="both"/>
      </w:pPr>
      <w:r w:rsidRPr="000533FC">
        <w:t xml:space="preserve">расширение двустороннего сотрудничества с зарубежными странами и регионами </w:t>
      </w:r>
      <w:r w:rsidR="009839A0" w:rsidRPr="000533FC">
        <w:t>Р</w:t>
      </w:r>
      <w:r w:rsidRPr="000533FC">
        <w:t>оссийской Федерации;</w:t>
      </w:r>
    </w:p>
    <w:p w:rsidR="00B21551" w:rsidRPr="000533FC" w:rsidRDefault="00B21551" w:rsidP="00B21551">
      <w:pPr>
        <w:pStyle w:val="ConsPlusNormal"/>
        <w:ind w:firstLine="540"/>
        <w:jc w:val="both"/>
      </w:pPr>
      <w:r w:rsidRPr="000533FC">
        <w:t>обеспечение развития экспортного потенциала, координации и мониторинга внешнеэкономической деятельности.</w:t>
      </w:r>
    </w:p>
    <w:p w:rsidR="0063154D" w:rsidRPr="000533FC" w:rsidRDefault="0063154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Решение задач </w:t>
      </w:r>
      <w:r w:rsidR="00BA03A4" w:rsidRPr="000533FC">
        <w:t>«У</w:t>
      </w:r>
      <w:r w:rsidR="00BA03A4" w:rsidRPr="000533FC">
        <w:rPr>
          <w:rFonts w:eastAsia="Calibri"/>
        </w:rPr>
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намерениях» и «В</w:t>
      </w:r>
      <w:r w:rsidR="00BA03A4" w:rsidRPr="000533FC">
        <w:t xml:space="preserve">заимодействие Курской области с </w:t>
      </w:r>
      <w:r w:rsidR="00BA03A4" w:rsidRPr="000533FC">
        <w:lastRenderedPageBreak/>
        <w:t xml:space="preserve">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региона» </w:t>
      </w:r>
      <w:r w:rsidRPr="000533FC">
        <w:t>будет осуществляться в рамках реализации подпрограммы 5 «О реализации на территории Курской области государственной политики Российской Федерации в отношении соотечественников, проживающих за рубежом» по основным мероприятиям:</w:t>
      </w:r>
    </w:p>
    <w:p w:rsidR="00834D97" w:rsidRPr="000533FC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поддержка соотечественников и их общественных организаций за рубежом в области культуры, молодежной политики, физической культуры и спорта.</w:t>
      </w:r>
    </w:p>
    <w:p w:rsidR="00834D97" w:rsidRPr="000533FC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получение информационной и организационной поддержки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Решение задачи «Создание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будет осуществляться в рамках реализации мероприятий </w:t>
      </w:r>
      <w:hyperlink r:id="rId25" w:history="1">
        <w:r w:rsidRPr="000533FC">
          <w:t>подпрограммы 6</w:t>
        </w:r>
      </w:hyperlink>
      <w:r w:rsidRPr="000533FC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области»: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формирование нормативно-правовой базы использования результатов космической деятельности (РКД) в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кадровое и информационное обеспечение органов  исполнительной власти Курской области, специалистов подведомственных учреждений в сфере использования РКД;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lastRenderedPageBreak/>
        <w:t>создание региональных базовых, целевых систем мониторинга и управления (далее - ЦСМУ): сельским хозяйством, лесным хозяйством, экологией и природопользованием;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региональной базовой ЦСМУ территориального планирования и градостроительства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региональных информационных ЦСМУ: комитета промышленности, транспорта и связи Курской области; комитета социального обеспечения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областного банка цифровых пространственных данных. Адаптация существующих и разрабатываемых пространственных данных для размещения в региональной базовой ЦСМУ территориального планирования и градостроительства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подсистем региональной информационно-навигационной системы Курской области в учреждениях органов исполнительной власти Курской области, включая: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области, 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создание подсистемы мониторинга и управления дорожной техникой на территории Курской области, 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области,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подсистемы информационно-справочного обеспечения транспортного комплекса Курской области, включая приобретение основных средств для оборудования класса, предназначенного для обучения, разработка примерной программы,  методики и  учебно - методического комплекса в целях обучения должностных лиц и специалистов РНИС Курской области,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создание автоматизированной системы управления дорожным движением в Курской области;</w:t>
      </w:r>
    </w:p>
    <w:p w:rsidR="003164BD" w:rsidRPr="000533FC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разработка рабочей и эксплуатационной документации РНИС Курской области.</w:t>
      </w:r>
    </w:p>
    <w:p w:rsidR="00704431" w:rsidRPr="000533FC" w:rsidRDefault="00704431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Решение задач</w:t>
      </w:r>
      <w:r w:rsidR="00B21551" w:rsidRPr="000533FC">
        <w:t>и</w:t>
      </w:r>
      <w:r w:rsidRPr="000533FC">
        <w:t xml:space="preserve"> </w:t>
      </w:r>
      <w:r w:rsidR="00B21551" w:rsidRPr="000533FC">
        <w:t>«</w:t>
      </w:r>
      <w:r w:rsidRPr="000533FC">
        <w:t>Совершенствование системы и повышение качества государственного и муниципального управления</w:t>
      </w:r>
      <w:r w:rsidR="00B21551" w:rsidRPr="000533FC">
        <w:t>»</w:t>
      </w:r>
      <w:r w:rsidRPr="000533FC">
        <w:t xml:space="preserve"> будет осуществляться в рамках реализации мероприятий </w:t>
      </w:r>
      <w:hyperlink r:id="rId26" w:history="1">
        <w:r w:rsidRPr="000533FC">
          <w:t>подпрограммы 7</w:t>
        </w:r>
      </w:hyperlink>
      <w:r w:rsidRPr="000533FC">
        <w:t xml:space="preserve"> </w:t>
      </w:r>
      <w:r w:rsidR="00B21551" w:rsidRPr="000533FC">
        <w:t>«</w:t>
      </w:r>
      <w:r w:rsidRPr="000533FC">
        <w:t xml:space="preserve">Обеспечение </w:t>
      </w:r>
      <w:r w:rsidRPr="000533FC">
        <w:lastRenderedPageBreak/>
        <w:t xml:space="preserve">реализации государственной программы Курской области </w:t>
      </w:r>
      <w:r w:rsidR="00B21551" w:rsidRPr="000533FC">
        <w:t>«</w:t>
      </w:r>
      <w:r w:rsidRPr="000533FC">
        <w:t>Развитие экономики и внешних связей Курской области</w:t>
      </w:r>
      <w:r w:rsidR="00B21551" w:rsidRPr="000533FC">
        <w:t>»</w:t>
      </w:r>
      <w:r w:rsidRPr="000533FC">
        <w:t>. 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развитие системы государственного стратегического планирования и прогнозирования социально-экономического развития Курской области;</w:t>
      </w:r>
    </w:p>
    <w:p w:rsidR="00704431" w:rsidRPr="000533FC" w:rsidRDefault="00DF08C3" w:rsidP="00704431">
      <w:pPr>
        <w:pStyle w:val="ConsPlusNormal"/>
        <w:ind w:firstLine="540"/>
        <w:jc w:val="both"/>
      </w:pPr>
      <w:r w:rsidRPr="000533FC">
        <w:t>обеспечение деятельности и выполнение функций комитета по экономике и развитию Курской области;</w:t>
      </w:r>
    </w:p>
    <w:p w:rsidR="00DF08C3" w:rsidRPr="000533FC" w:rsidRDefault="00DF08C3" w:rsidP="00704431">
      <w:pPr>
        <w:pStyle w:val="ConsPlusNormal"/>
        <w:ind w:firstLine="540"/>
        <w:jc w:val="both"/>
      </w:pPr>
      <w:r w:rsidRPr="000533FC"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704431" w:rsidRPr="000533FC" w:rsidRDefault="009954B5" w:rsidP="00704431">
      <w:pPr>
        <w:pStyle w:val="ConsPlusNormal"/>
        <w:ind w:firstLine="540"/>
        <w:jc w:val="both"/>
      </w:pPr>
      <w:hyperlink r:id="rId27" w:history="1">
        <w:r w:rsidR="00704431" w:rsidRPr="000533FC">
          <w:t>Перечень</w:t>
        </w:r>
      </w:hyperlink>
      <w:r w:rsidR="00704431" w:rsidRPr="000533FC">
        <w:t xml:space="preserve"> основных мероприятий государственной программы приведен в приложении </w:t>
      </w:r>
      <w:r w:rsidR="002229E7" w:rsidRPr="000533FC">
        <w:t>№</w:t>
      </w:r>
      <w:r w:rsidR="00704431" w:rsidRPr="000533FC">
        <w:t xml:space="preserve"> 2 к государственной программе.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E81BA2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5. О</w:t>
      </w:r>
      <w:r w:rsidR="00E81BA2" w:rsidRPr="000533FC">
        <w:rPr>
          <w:b/>
        </w:rPr>
        <w:t>бобщенная характеристика мер государственного регулирования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Применение мер государственного регулирования осуществляется в рамках реализации </w:t>
      </w:r>
      <w:hyperlink r:id="rId28" w:history="1">
        <w:r w:rsidRPr="000533FC">
          <w:t>подпрограммы 1</w:t>
        </w:r>
      </w:hyperlink>
      <w:r w:rsidRPr="000533FC">
        <w:t xml:space="preserve"> </w:t>
      </w:r>
      <w:r w:rsidR="00286DC1" w:rsidRPr="000533FC">
        <w:t>«</w:t>
      </w:r>
      <w:r w:rsidRPr="000533FC">
        <w:t>Создание благоприятных условий для привлечения инвестиций в экономику Курской области</w:t>
      </w:r>
      <w:r w:rsidR="00286DC1" w:rsidRPr="000533FC">
        <w:t>»</w:t>
      </w:r>
      <w:r w:rsidRPr="000533FC">
        <w:t xml:space="preserve"> в части решения задачи по финансовой поддержке и налоговому стимулированию инвестиций, в том числе: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предоставление государственных гарантий Курской области в обеспечение обязательств инвесторов по привлекаемым кредитам (при условии высвобождения ранее предоставленных гарантий);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предоставление имущества залогового фонда Курской области в качестве обеспечения по привлекаемым инвесторами кредитам в соответствии с законодательством Курской области;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организация работы по предоставлению налогоплательщикам инвестиционного налогового кредита;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организация работы по предоставлению льгот по налогам в соответствии с действующим законодательством.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29" w:history="1">
        <w:r w:rsidRPr="000533FC">
          <w:t>подпрограммы 2</w:t>
        </w:r>
      </w:hyperlink>
      <w:r w:rsidRPr="000533FC">
        <w:t xml:space="preserve"> </w:t>
      </w:r>
      <w:r w:rsidR="002229E7" w:rsidRPr="000533FC">
        <w:t>«</w:t>
      </w:r>
      <w:r w:rsidRPr="000533FC">
        <w:t>Развитие малого и среднего предпринимательства</w:t>
      </w:r>
      <w:r w:rsidR="002229E7" w:rsidRPr="000533FC">
        <w:t>»</w:t>
      </w:r>
      <w:r w:rsidRPr="000533FC">
        <w:t xml:space="preserve"> будет осуществлена работа по экспертизе имеющихся и разработке новых нормативных правовых актов, направленных на: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совершенствование мер государственной поддержки малого и среднего предпринимательства;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формирование положительного имиджа предпринимательства, развитие делового сотрудничества бизнеса и власти.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30" w:history="1">
        <w:r w:rsidRPr="000533FC">
          <w:t>подпрограммы 3</w:t>
        </w:r>
      </w:hyperlink>
      <w:r w:rsidRPr="000533FC">
        <w:t xml:space="preserve"> </w:t>
      </w:r>
      <w:r w:rsidR="007E59ED" w:rsidRPr="000533FC">
        <w:t>«</w:t>
      </w:r>
      <w:r w:rsidRPr="000533FC">
        <w:t>Повышение доступности государственных и муниципальных услуг в Курской области</w:t>
      </w:r>
      <w:r w:rsidR="007E59ED" w:rsidRPr="000533FC">
        <w:t>»</w:t>
      </w:r>
      <w:r w:rsidRPr="000533FC">
        <w:t xml:space="preserve"> будут разработаны меры </w:t>
      </w:r>
      <w:r w:rsidRPr="000533FC">
        <w:lastRenderedPageBreak/>
        <w:t>правового регулирования, направленные на снижение административных барьеров и повышение доступности государственных и муниципальных услуг, в том числе предусматривающие: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совершенствование системы качества предоставления государственных и муниципальных услуг;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оптимизацию предоставления государственных (муниципальных) услуг, исполнения государственных (муниципальных) функций;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повышение эффективности деятельности органов исполнительной власти и органов местного самоуправления, их информационной открытости;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методическую поддержку и координацию мероприятий по организации предоставления государственных и муниципальных услуг по принципу </w:t>
      </w:r>
      <w:r w:rsidR="007E59ED" w:rsidRPr="000533FC">
        <w:t>«</w:t>
      </w:r>
      <w:r w:rsidRPr="000533FC">
        <w:t>одного окна</w:t>
      </w:r>
      <w:r w:rsidR="007E59ED" w:rsidRPr="000533FC">
        <w:t>»</w:t>
      </w:r>
      <w:r w:rsidRPr="000533FC">
        <w:t xml:space="preserve"> органами исполнительной власти Курской области, органами местного самоуправления в Курской области, в том числе в многофункциональных центрах предоставления услуг;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внесение изменений в </w:t>
      </w:r>
      <w:hyperlink r:id="rId31" w:history="1">
        <w:r w:rsidRPr="000533FC">
          <w:t>постановление</w:t>
        </w:r>
      </w:hyperlink>
      <w:r w:rsidRPr="000533FC">
        <w:t xml:space="preserve"> Администрации Курской области от 01.12.2011 </w:t>
      </w:r>
      <w:r w:rsidR="007E59ED" w:rsidRPr="000533FC">
        <w:t>№</w:t>
      </w:r>
      <w:r w:rsidRPr="000533FC">
        <w:t xml:space="preserve"> 651-па </w:t>
      </w:r>
      <w:r w:rsidR="007E59ED" w:rsidRPr="000533FC">
        <w:t>«</w:t>
      </w:r>
      <w:r w:rsidRPr="000533FC">
        <w:t>О сводном перечне государственных услуг и функций по осуществлению государственного контроля и надзора</w:t>
      </w:r>
      <w:r w:rsidR="007E59ED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заключение областным бюджетным учреждением </w:t>
      </w:r>
      <w:r w:rsidR="007E59ED" w:rsidRPr="000533FC">
        <w:t>«</w:t>
      </w:r>
      <w:r w:rsidRPr="000533FC">
        <w:t>Многофункциональный центр предоставления государственных и муниципальных услуг</w:t>
      </w:r>
      <w:r w:rsidR="007E59ED" w:rsidRPr="000533FC">
        <w:t>»</w:t>
      </w:r>
      <w:r w:rsidRPr="000533FC">
        <w:t xml:space="preserve"> соглашений о взаимодействии с территориальными органами федеральной исполнительной власти, органами исполнительной власти Курской области, органами местного самоуправления в Курской области;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внесение изменений в </w:t>
      </w:r>
      <w:hyperlink r:id="rId32" w:history="1">
        <w:r w:rsidRPr="000533FC">
          <w:t>распоряжение</w:t>
        </w:r>
      </w:hyperlink>
      <w:r w:rsidRPr="000533FC">
        <w:t xml:space="preserve"> Администрации Курской области от 22.03.2012 </w:t>
      </w:r>
      <w:r w:rsidR="007E59ED" w:rsidRPr="000533FC">
        <w:t>№</w:t>
      </w:r>
      <w:r w:rsidRPr="000533FC">
        <w:t xml:space="preserve"> 202-ра </w:t>
      </w:r>
      <w:r w:rsidR="007E59ED" w:rsidRPr="000533FC">
        <w:t>«</w:t>
      </w:r>
      <w:r w:rsidRPr="000533FC">
        <w:t xml:space="preserve">Об утверждении перечня государственных услуг, предоставление которых организуется в областном бюджетном учреждении </w:t>
      </w:r>
      <w:r w:rsidR="007E59ED" w:rsidRPr="000533FC">
        <w:t>«</w:t>
      </w:r>
      <w:r w:rsidRPr="000533FC">
        <w:t>Многофункциональный центр по предоставлению государственных и муниципальных услуг</w:t>
      </w:r>
      <w:r w:rsidR="007E59ED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разработку и утверждение административных регламентов предоставления государственных услуг, исполнения функций по осуществлению государственного контроля и надзора органами исполнительной власти Курской области.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33" w:history="1">
        <w:r w:rsidRPr="000533FC">
          <w:t>подпрограммы 4</w:t>
        </w:r>
      </w:hyperlink>
      <w:r w:rsidRPr="000533FC">
        <w:t xml:space="preserve"> </w:t>
      </w:r>
      <w:r w:rsidR="00286DC1" w:rsidRPr="000533FC">
        <w:t>«</w:t>
      </w:r>
      <w:r w:rsidRPr="000533FC">
        <w:t>Развитие внешнеэкономической деятельности Курской области</w:t>
      </w:r>
      <w:r w:rsidR="00286DC1" w:rsidRPr="000533FC">
        <w:t xml:space="preserve"> и межрегиональных связей с регионами Российской Федерации»</w:t>
      </w:r>
      <w:r w:rsidRPr="000533FC">
        <w:t xml:space="preserve"> применение налоговых мер государственного регулирования и кредитования предприятий, осуществляющих внешнеэкономическую деятельность, в настоящий момент не рассматривается.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Инструменты таможенно-тарифного регулирования не применяются.</w:t>
      </w:r>
    </w:p>
    <w:p w:rsidR="00834D97" w:rsidRPr="000533FC" w:rsidRDefault="00D866DF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w:anchor="Par3380" w:history="1">
        <w:r w:rsidRPr="000533FC">
          <w:t>подпрограммы 5</w:t>
        </w:r>
      </w:hyperlink>
      <w:r w:rsidRPr="000533FC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меры государственного и </w:t>
      </w:r>
      <w:r w:rsidRPr="000533FC">
        <w:lastRenderedPageBreak/>
        <w:t>правового регулирования не предусмотрены.</w:t>
      </w:r>
    </w:p>
    <w:p w:rsidR="009839A0" w:rsidRPr="000533FC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w:anchor="Par3579" w:history="1">
        <w:r w:rsidRPr="000533FC">
          <w:t>подпрограммы 6</w:t>
        </w:r>
      </w:hyperlink>
      <w:r w:rsidRPr="000533FC">
        <w:t xml:space="preserve"> </w:t>
      </w:r>
      <w:r w:rsidR="000E6C59" w:rsidRPr="000533FC">
        <w:t>«</w:t>
      </w:r>
      <w:r w:rsidRPr="000533FC">
        <w:t>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</w:r>
      <w:r w:rsidR="000E6C59" w:rsidRPr="000533FC">
        <w:t>»</w:t>
      </w:r>
      <w:r w:rsidRPr="000533FC">
        <w:t xml:space="preserve"> основные меры правового регулирования, направленные на достижение цели и (или) конечных результатов подпрограммы, предусматривают:</w:t>
      </w:r>
    </w:p>
    <w:p w:rsidR="00110738" w:rsidRPr="000533FC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правовую и методическую поддержку и координацию мероприятий, обеспечивающих формирование и использование геоинформационных ресурсов, получаемых на основе результатов космической деятельности (РКД), производство и оказание услуг органам государственной власти, организациям и населению по различным направлениям социально-экономического развития и жизнедеятельности Курской области;</w:t>
      </w:r>
    </w:p>
    <w:p w:rsidR="00110738" w:rsidRPr="000533FC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правовую и методическую поддержку и координацию мероприятий, обеспечивающих создание и функционирование базовых систем инфраструктуры использования РКД в Курской области;</w:t>
      </w:r>
    </w:p>
    <w:p w:rsidR="009839A0" w:rsidRPr="000533FC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110738" w:rsidRPr="000533FC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заключение Администрацией Курской области соглашений о взаимодействии с территориальными органами федеральной исполнительной власти и областными организациями и учреждениями, органами местного самоуправления в Курской области, организациями различных организационно-правовых форм собственности.</w:t>
      </w:r>
    </w:p>
    <w:p w:rsidR="00704431" w:rsidRPr="000533FC" w:rsidRDefault="00704431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r:id="rId34" w:history="1">
        <w:r w:rsidRPr="000533FC">
          <w:t>подпрограммы 7</w:t>
        </w:r>
      </w:hyperlink>
      <w:r w:rsidRPr="000533FC">
        <w:t xml:space="preserve"> </w:t>
      </w:r>
      <w:r w:rsidR="00E81BA2" w:rsidRPr="000533FC">
        <w:t>«</w:t>
      </w:r>
      <w:r w:rsidRPr="000533FC">
        <w:t xml:space="preserve">Обеспечение реализации государственной программы Курской области </w:t>
      </w:r>
      <w:r w:rsidR="00E81BA2" w:rsidRPr="000533FC">
        <w:t>«</w:t>
      </w:r>
      <w:r w:rsidRPr="000533FC">
        <w:t>Развитие экономики и внешних связей Курской области</w:t>
      </w:r>
      <w:r w:rsidR="00E81BA2" w:rsidRPr="000533FC">
        <w:t>»</w:t>
      </w:r>
      <w:r w:rsidRPr="000533FC">
        <w:t xml:space="preserve"> будет осуществлена разработка нормативной правовой базы, направленной на реализацию </w:t>
      </w:r>
      <w:r w:rsidR="00103674" w:rsidRPr="000533FC">
        <w:t>Ф</w:t>
      </w:r>
      <w:r w:rsidRPr="000533FC">
        <w:t xml:space="preserve">едерального </w:t>
      </w:r>
      <w:hyperlink r:id="rId35" w:history="1">
        <w:r w:rsidRPr="000533FC">
          <w:t>закона</w:t>
        </w:r>
      </w:hyperlink>
      <w:r w:rsidRPr="000533FC">
        <w:t xml:space="preserve"> </w:t>
      </w:r>
      <w:r w:rsidR="00103674" w:rsidRPr="000533FC">
        <w:t xml:space="preserve">от </w:t>
      </w:r>
      <w:r w:rsidR="00735BD8" w:rsidRPr="000533FC">
        <w:t xml:space="preserve">28 июня 2014 года № 172-ФЗ </w:t>
      </w:r>
      <w:r w:rsidR="00286DC1" w:rsidRPr="000533FC">
        <w:t>«</w:t>
      </w:r>
      <w:r w:rsidRPr="000533FC">
        <w:t>О стратегическом планировании в Российской Федерации</w:t>
      </w:r>
      <w:r w:rsidR="00103674" w:rsidRPr="000533FC">
        <w:t>»</w:t>
      </w:r>
      <w:r w:rsidRPr="000533FC">
        <w:t>, совершенствование нормативной правовой базы, регулирующей вопросы прогнозирования социально-экономического развития области, а также внедрения программно-целевых методов управления.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Перечень мер правового регулирования приведен в </w:t>
      </w:r>
      <w:hyperlink r:id="rId36" w:history="1">
        <w:r w:rsidRPr="000533FC">
          <w:t xml:space="preserve">приложении </w:t>
        </w:r>
        <w:r w:rsidR="00286DC1" w:rsidRPr="000533FC">
          <w:t>№</w:t>
        </w:r>
        <w:r w:rsidRPr="000533FC">
          <w:t xml:space="preserve"> 3</w:t>
        </w:r>
      </w:hyperlink>
      <w:r w:rsidRPr="000533FC">
        <w:t xml:space="preserve"> к государственной программе.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33874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6. П</w:t>
      </w:r>
      <w:r w:rsidR="00733874" w:rsidRPr="000533FC">
        <w:rPr>
          <w:b/>
        </w:rPr>
        <w:t>рогноз сводных показателей государственных заданий по этапам реализации государственной программы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учреждениями.</w:t>
      </w:r>
    </w:p>
    <w:p w:rsidR="00834D97" w:rsidRPr="000533FC" w:rsidRDefault="00834D97" w:rsidP="00834D97">
      <w:pPr>
        <w:pStyle w:val="ConsPlusNormal"/>
        <w:ind w:firstLine="540"/>
        <w:jc w:val="both"/>
      </w:pPr>
      <w:r w:rsidRPr="000533FC">
        <w:lastRenderedPageBreak/>
        <w:t xml:space="preserve">В рамках подпрограммы 2 «Развитие малого и среднего предпринимательства в Курской области» оказание государственных услуг осуществляют областное бюджетное учреждение «Выставочный центр «Курская Коренская ярмарка» и областное бюджетное учреждение «Курскконтролькачества». </w:t>
      </w:r>
    </w:p>
    <w:p w:rsidR="00704431" w:rsidRPr="000533FC" w:rsidRDefault="00704431" w:rsidP="004A38FC">
      <w:pPr>
        <w:pStyle w:val="ConsPlusNormal"/>
        <w:ind w:firstLine="540"/>
        <w:jc w:val="both"/>
      </w:pPr>
      <w:r w:rsidRPr="000533FC">
        <w:t xml:space="preserve">В рамках </w:t>
      </w:r>
      <w:hyperlink r:id="rId37" w:history="1">
        <w:r w:rsidRPr="000533FC">
          <w:t>подпрограммы 3</w:t>
        </w:r>
      </w:hyperlink>
      <w:r w:rsidRPr="000533FC">
        <w:t xml:space="preserve"> </w:t>
      </w:r>
      <w:r w:rsidR="006F5E6A" w:rsidRPr="000533FC">
        <w:t>«</w:t>
      </w:r>
      <w:r w:rsidRPr="000533FC">
        <w:t>Повышение доступности государственных и муниципальных услуг в Курской области</w:t>
      </w:r>
      <w:r w:rsidR="006F5E6A" w:rsidRPr="000533FC">
        <w:t>»</w:t>
      </w:r>
      <w:r w:rsidRPr="000533FC">
        <w:t xml:space="preserve"> оказание государственных и муниципальных услуг осуществляет областное бюджетное учреждение </w:t>
      </w:r>
      <w:r w:rsidR="006F5E6A" w:rsidRPr="000533FC">
        <w:t>«</w:t>
      </w:r>
      <w:r w:rsidRPr="000533FC">
        <w:t>Многофункциональный центр предоставления государственных и муниципальных услуг</w:t>
      </w:r>
      <w:r w:rsidR="006F5E6A" w:rsidRPr="000533FC">
        <w:t>»</w:t>
      </w:r>
      <w:r w:rsidRPr="000533FC">
        <w:t xml:space="preserve"> (ОБУ </w:t>
      </w:r>
      <w:r w:rsidR="006F5E6A" w:rsidRPr="000533FC">
        <w:t>«</w:t>
      </w:r>
      <w:r w:rsidRPr="000533FC">
        <w:t>МФЦ</w:t>
      </w:r>
      <w:r w:rsidR="006F5E6A" w:rsidRPr="000533FC">
        <w:t>»</w:t>
      </w:r>
      <w:r w:rsidRPr="000533FC">
        <w:t xml:space="preserve">). </w:t>
      </w:r>
    </w:p>
    <w:p w:rsidR="00704431" w:rsidRPr="000533FC" w:rsidRDefault="00D44569" w:rsidP="00D44569">
      <w:pPr>
        <w:pStyle w:val="ConsPlusNormal"/>
        <w:ind w:firstLine="540"/>
        <w:jc w:val="both"/>
      </w:pPr>
      <w:r w:rsidRPr="000533FC">
        <w:t xml:space="preserve">Прогноз сводных показателей </w:t>
      </w:r>
      <w:r w:rsidR="00704431" w:rsidRPr="000533FC">
        <w:t xml:space="preserve">государственных заданий </w:t>
      </w:r>
      <w:r w:rsidRPr="000533FC">
        <w:t>на оказание государственных услуг областными государственными учреждениями по государственной программе представлен в приложении № 4 к государственной программе.</w:t>
      </w:r>
    </w:p>
    <w:p w:rsidR="007E59ED" w:rsidRPr="000533FC" w:rsidRDefault="007E59ED" w:rsidP="00D44569">
      <w:pPr>
        <w:pStyle w:val="ConsPlusNormal"/>
        <w:ind w:firstLine="540"/>
        <w:jc w:val="both"/>
      </w:pPr>
    </w:p>
    <w:p w:rsidR="00704431" w:rsidRPr="000533FC" w:rsidRDefault="00704431" w:rsidP="00E81BA2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7. О</w:t>
      </w:r>
      <w:r w:rsidR="00E81BA2" w:rsidRPr="000533FC">
        <w:rPr>
          <w:b/>
        </w:rPr>
        <w:t xml:space="preserve">бобщенная характеристика основных мероприятий, </w:t>
      </w:r>
      <w:r w:rsidRPr="000533FC">
        <w:rPr>
          <w:b/>
        </w:rPr>
        <w:t xml:space="preserve"> </w:t>
      </w:r>
      <w:r w:rsidR="00E81BA2" w:rsidRPr="000533FC">
        <w:rPr>
          <w:b/>
        </w:rPr>
        <w:t>реализуемых муниципальными образованиями</w:t>
      </w:r>
      <w:r w:rsidRPr="000533FC">
        <w:rPr>
          <w:b/>
        </w:rPr>
        <w:t xml:space="preserve"> К</w:t>
      </w:r>
      <w:r w:rsidR="00E81BA2" w:rsidRPr="000533FC">
        <w:rPr>
          <w:b/>
        </w:rPr>
        <w:t>урской области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38" w:history="1">
        <w:r w:rsidRPr="000533FC">
          <w:t>подпрограммы 1</w:t>
        </w:r>
      </w:hyperlink>
      <w:r w:rsidRPr="000533FC">
        <w:t xml:space="preserve"> </w:t>
      </w:r>
      <w:r w:rsidR="00D44569" w:rsidRPr="000533FC">
        <w:t>«</w:t>
      </w:r>
      <w:r w:rsidRPr="000533FC">
        <w:t>Создание благоприятных условий для развития для привлечения инвестиций в экономику Курской области</w:t>
      </w:r>
      <w:r w:rsidR="00D44569" w:rsidRPr="000533FC">
        <w:t>»</w:t>
      </w:r>
      <w:r w:rsidRPr="000533FC">
        <w:t xml:space="preserve"> муниципальные образования Курской области не принимают участие в  реализации </w:t>
      </w:r>
      <w:r w:rsidR="00D44569" w:rsidRPr="000533FC">
        <w:t xml:space="preserve">основных мероприятий </w:t>
      </w:r>
      <w:r w:rsidRPr="000533FC">
        <w:t>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39" w:history="1">
        <w:r w:rsidRPr="000533FC">
          <w:t>подпрограммы 2</w:t>
        </w:r>
      </w:hyperlink>
      <w:r w:rsidRPr="000533FC">
        <w:t xml:space="preserve"> </w:t>
      </w:r>
      <w:r w:rsidR="00D44569" w:rsidRPr="000533FC">
        <w:t>«</w:t>
      </w:r>
      <w:r w:rsidRPr="000533FC">
        <w:t>Развитие малого и среднего предпринимательства в Курской области</w:t>
      </w:r>
      <w:r w:rsidR="00D44569" w:rsidRPr="000533FC">
        <w:t>»</w:t>
      </w:r>
      <w:r w:rsidRPr="000533FC">
        <w:t xml:space="preserve"> планируется выделение субсидий бюджетам муниципальных образований Курской области на софинансирование мероприятий муниципальных программ развития малого и среднего предпринимательства.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Участие муниципальных образований Курской области в достижении целей и задач </w:t>
      </w:r>
      <w:hyperlink r:id="rId40" w:history="1">
        <w:r w:rsidRPr="000533FC">
          <w:t>подпрограммы 3</w:t>
        </w:r>
      </w:hyperlink>
      <w:r w:rsidRPr="000533FC">
        <w:t xml:space="preserve"> </w:t>
      </w:r>
      <w:r w:rsidR="00D44569" w:rsidRPr="000533FC">
        <w:t>«</w:t>
      </w:r>
      <w:r w:rsidRPr="000533FC">
        <w:t>Повышение доступности государственных и муниципальных услуг в Курской области</w:t>
      </w:r>
      <w:r w:rsidR="00D44569" w:rsidRPr="000533FC">
        <w:t>»</w:t>
      </w:r>
      <w:r w:rsidRPr="000533FC">
        <w:t xml:space="preserve"> предусматривает организацию предоставления муниципальных услуг органами местного самоуправления.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этих целях органы местного самоуправления будут реализовывать мероприятия по ведению перечней муниципальных услуг.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целях повышения качества предоставления услуг органы местного самоуправления будут реализовывать мероприятия по предоставлению муниципальных услуг по принципу </w:t>
      </w:r>
      <w:r w:rsidR="00D44569" w:rsidRPr="000533FC">
        <w:t>«</w:t>
      </w:r>
      <w:r w:rsidRPr="000533FC">
        <w:t>одного окна</w:t>
      </w:r>
      <w:r w:rsidR="00D44569" w:rsidRPr="000533FC">
        <w:t>»</w:t>
      </w:r>
      <w:r w:rsidRPr="000533FC">
        <w:t xml:space="preserve"> по месту пребывания, в том числе в многофункциональных центрах предоставления государственных и муниципальных услуг.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каждом муниципальном районе организована работа многофункциональных центров. Для организации их работы органы местного самоуправления будут участвовать в формировании перечня государственных и муниципальных услуг и их предоставлении на базе ОБУ </w:t>
      </w:r>
      <w:r w:rsidR="00D44569" w:rsidRPr="000533FC">
        <w:t>«</w:t>
      </w:r>
      <w:r w:rsidRPr="000533FC">
        <w:t>МФЦ</w:t>
      </w:r>
      <w:r w:rsidR="00D44569" w:rsidRPr="000533FC">
        <w:t>»</w:t>
      </w:r>
      <w:r w:rsidRPr="000533FC">
        <w:t xml:space="preserve">, филиалов ОБУ </w:t>
      </w:r>
      <w:r w:rsidR="00D44569" w:rsidRPr="000533FC">
        <w:t>«</w:t>
      </w:r>
      <w:r w:rsidRPr="000533FC">
        <w:t>МФЦ</w:t>
      </w:r>
      <w:r w:rsidR="00D44569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Одним из важных мероприятий в обеспечении качества предоставления и доступности услуг является предоставление услуг в электронном виде. Для этого органы местного самоуправления размещают в реестре государственных и муниципальных услуг (функций) Курской области информацию о муниципальных услугах с последующей публикацией данной информации на портале государственных и муниципальных услуг (функций) Курской области.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целях выявления и устранения проблем в организации предоставления услуг органами местного самоуправления ежегодно планируется проведение внутриведомственного мониторинга качества оказания муниципальных услуг.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41" w:history="1">
        <w:r w:rsidRPr="000533FC">
          <w:t>подпрограммы 4</w:t>
        </w:r>
      </w:hyperlink>
      <w:r w:rsidRPr="000533FC">
        <w:t xml:space="preserve"> </w:t>
      </w:r>
      <w:r w:rsidR="00D44569" w:rsidRPr="000533FC">
        <w:t>«</w:t>
      </w:r>
      <w:r w:rsidRPr="000533FC">
        <w:t>Развитие внешнеэкономической деятельности Курской области</w:t>
      </w:r>
      <w:r w:rsidR="00D44569" w:rsidRPr="000533FC">
        <w:t xml:space="preserve"> и межрегиональных связей с регионами Российской Федерации»</w:t>
      </w:r>
      <w:r w:rsidRPr="000533FC">
        <w:t xml:space="preserve"> участие муниципальных образований не предусмотрено.</w:t>
      </w:r>
    </w:p>
    <w:p w:rsidR="00D866DF" w:rsidRPr="000533FC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w:anchor="Par3380" w:history="1">
        <w:r w:rsidRPr="000533FC">
          <w:t>подпрограммы 5</w:t>
        </w:r>
      </w:hyperlink>
      <w:r w:rsidRPr="000533FC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муниципальных образований не предусмотрено.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rPr>
          <w:rFonts w:eastAsiaTheme="minorHAnsi"/>
        </w:rPr>
        <w:t xml:space="preserve">В рамках </w:t>
      </w:r>
      <w:hyperlink r:id="rId42" w:history="1">
        <w:r w:rsidRPr="000533FC">
          <w:rPr>
            <w:rFonts w:eastAsiaTheme="minorHAnsi"/>
          </w:rPr>
          <w:t>подпрограммы 6</w:t>
        </w:r>
      </w:hyperlink>
      <w:r w:rsidRPr="000533FC">
        <w:rPr>
          <w:rFonts w:eastAsiaTheme="minorHAnsi"/>
        </w:rPr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2014 - 2016 годы» участие муниципальных образований не предусмотрено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реализации мероприятий </w:t>
      </w:r>
      <w:hyperlink r:id="rId43" w:history="1">
        <w:r w:rsidRPr="000533FC">
          <w:t>подпрограммы 7</w:t>
        </w:r>
      </w:hyperlink>
      <w:r w:rsidRPr="000533FC">
        <w:t xml:space="preserve"> </w:t>
      </w:r>
      <w:r w:rsidR="00D44569" w:rsidRPr="000533FC">
        <w:t>«</w:t>
      </w:r>
      <w:r w:rsidRPr="000533FC">
        <w:t xml:space="preserve">Обеспечение реализации государственной программы Курской области </w:t>
      </w:r>
      <w:r w:rsidR="00D44569" w:rsidRPr="000533FC">
        <w:t>«</w:t>
      </w:r>
      <w:r w:rsidRPr="000533FC">
        <w:t>Развитие экономики и внешних связей Курской области</w:t>
      </w:r>
      <w:r w:rsidR="00D44569" w:rsidRPr="000533FC">
        <w:t>»</w:t>
      </w:r>
      <w:r w:rsidRPr="000533FC">
        <w:t xml:space="preserve"> участие муниципальных образований Курской области планируется </w:t>
      </w:r>
      <w:r w:rsidR="00D44569" w:rsidRPr="000533FC">
        <w:t>в рамках основного мероприятия «</w:t>
      </w:r>
      <w:r w:rsidRPr="000533FC"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D44569" w:rsidRPr="000533FC">
        <w:t>»</w:t>
      </w:r>
      <w:r w:rsidRPr="000533FC">
        <w:t xml:space="preserve"> в части анализа и согласования прогнозных показателей социально-экономического развития муниципальных образований Курской области.</w:t>
      </w:r>
    </w:p>
    <w:p w:rsidR="00704431" w:rsidRPr="000533FC" w:rsidRDefault="00110738" w:rsidP="00704431">
      <w:pPr>
        <w:pStyle w:val="ConsPlusNormal"/>
        <w:jc w:val="both"/>
      </w:pPr>
      <w:r w:rsidRPr="000533FC">
        <w:tab/>
      </w:r>
    </w:p>
    <w:p w:rsidR="00704431" w:rsidRPr="000533FC" w:rsidRDefault="00704431" w:rsidP="004D7CF5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8. И</w:t>
      </w:r>
      <w:r w:rsidR="004D7CF5" w:rsidRPr="000533FC">
        <w:rPr>
          <w:b/>
        </w:rPr>
        <w:t>нформация об участии предприятий и организаций,</w:t>
      </w:r>
      <w:r w:rsidR="00103674" w:rsidRPr="000533FC">
        <w:rPr>
          <w:b/>
        </w:rPr>
        <w:t xml:space="preserve"> независимо от их организационно-правовой формы собственности</w:t>
      </w:r>
      <w:r w:rsidR="00103674" w:rsidRPr="000533FC">
        <w:t xml:space="preserve">, </w:t>
      </w:r>
      <w:r w:rsidR="004D7CF5" w:rsidRPr="000533FC">
        <w:rPr>
          <w:b/>
        </w:rPr>
        <w:t xml:space="preserve">а также государственных внебюджетных фондов в реализации государственной программы 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Участие государственных корпораций, акционерных обществ с государственным участием и иных юридических лиц предусматривается: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44" w:history="1">
        <w:r w:rsidRPr="000533FC">
          <w:t>подпрограммы 1</w:t>
        </w:r>
      </w:hyperlink>
      <w:r w:rsidRPr="000533FC">
        <w:t xml:space="preserve"> </w:t>
      </w:r>
      <w:r w:rsidR="00E07BEC" w:rsidRPr="000533FC">
        <w:t>«</w:t>
      </w:r>
      <w:r w:rsidRPr="000533FC">
        <w:t>Создание благоприятных условий для развития для привлечения инвестиций в экономику Курской области</w:t>
      </w:r>
      <w:r w:rsidR="00E07BEC" w:rsidRPr="000533FC">
        <w:t>»</w:t>
      </w:r>
      <w:r w:rsidRPr="000533FC">
        <w:t xml:space="preserve"> мероприятия подпрограммы планируется реализовывать с участием АО </w:t>
      </w:r>
      <w:r w:rsidR="00E07BEC" w:rsidRPr="000533FC">
        <w:lastRenderedPageBreak/>
        <w:t>«</w:t>
      </w:r>
      <w:r w:rsidRPr="000533FC">
        <w:t>Агентство по привлечению инвестиций Курской области</w:t>
      </w:r>
      <w:r w:rsidR="00E07BEC" w:rsidRPr="000533FC">
        <w:t>»</w:t>
      </w:r>
      <w:r w:rsidRPr="000533FC">
        <w:t xml:space="preserve">, ОБУК </w:t>
      </w:r>
      <w:r w:rsidR="00E07BEC" w:rsidRPr="000533FC">
        <w:t>«</w:t>
      </w:r>
      <w:r w:rsidRPr="000533FC">
        <w:t>Курская областная государственная филармония</w:t>
      </w:r>
      <w:r w:rsidR="00E07BEC" w:rsidRPr="000533FC">
        <w:t>»</w:t>
      </w:r>
      <w:r w:rsidRPr="000533FC">
        <w:t xml:space="preserve">, областное бюджетное учреждение </w:t>
      </w:r>
      <w:r w:rsidR="00E07BEC" w:rsidRPr="000533FC">
        <w:t>«</w:t>
      </w:r>
      <w:r w:rsidRPr="000533FC">
        <w:t>Областной центр туризма</w:t>
      </w:r>
      <w:r w:rsidR="00E07BEC" w:rsidRPr="000533FC">
        <w:t>»</w:t>
      </w:r>
      <w:r w:rsidRPr="000533FC">
        <w:t xml:space="preserve">, автономное учреждение Курской области </w:t>
      </w:r>
      <w:r w:rsidR="00E07BEC" w:rsidRPr="000533FC">
        <w:t>«</w:t>
      </w:r>
      <w:r w:rsidRPr="000533FC">
        <w:t xml:space="preserve">Телевизионная и радиовещательная компания </w:t>
      </w:r>
      <w:r w:rsidR="00E07BEC" w:rsidRPr="000533FC">
        <w:t>«</w:t>
      </w:r>
      <w:r w:rsidRPr="000533FC">
        <w:t>Сейм</w:t>
      </w:r>
      <w:r w:rsidR="00E07BEC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для реализации мероприятий по проведению Среднерусского экономического форума привлекаются: ОБУК </w:t>
      </w:r>
      <w:r w:rsidR="00E07BEC" w:rsidRPr="000533FC">
        <w:t>«</w:t>
      </w:r>
      <w:r w:rsidRPr="000533FC">
        <w:t>Курская областная государственная филармония</w:t>
      </w:r>
      <w:r w:rsidR="00E07BEC" w:rsidRPr="000533FC">
        <w:t>»</w:t>
      </w:r>
      <w:r w:rsidRPr="000533FC">
        <w:t xml:space="preserve">, областное бюджетное учреждение </w:t>
      </w:r>
      <w:r w:rsidR="00E07BEC" w:rsidRPr="000533FC">
        <w:t>«</w:t>
      </w:r>
      <w:r w:rsidRPr="000533FC">
        <w:t>Областной центр туризма</w:t>
      </w:r>
      <w:r w:rsidR="00E07BEC" w:rsidRPr="000533FC">
        <w:t>»</w:t>
      </w:r>
      <w:r w:rsidRPr="000533FC">
        <w:t xml:space="preserve">, автономное учреждение Курской области </w:t>
      </w:r>
      <w:r w:rsidR="00E07BEC" w:rsidRPr="000533FC">
        <w:t>«</w:t>
      </w:r>
      <w:r w:rsidRPr="000533FC">
        <w:t xml:space="preserve">Телевизионная и радиовещательная компания </w:t>
      </w:r>
      <w:r w:rsidR="00E07BEC" w:rsidRPr="000533FC">
        <w:t>«</w:t>
      </w:r>
      <w:r w:rsidRPr="000533FC">
        <w:t>Сейм</w:t>
      </w:r>
      <w:r w:rsidR="00E07BEC" w:rsidRPr="000533FC">
        <w:t>»</w:t>
      </w:r>
      <w:r w:rsidRPr="000533FC">
        <w:t xml:space="preserve">, АУ Курской области </w:t>
      </w:r>
      <w:r w:rsidR="00E07BEC" w:rsidRPr="000533FC">
        <w:t>«</w:t>
      </w:r>
      <w:r w:rsidRPr="000533FC">
        <w:t>Спортивно-концертный комплекс</w:t>
      </w:r>
      <w:r w:rsidR="00E07BEC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для реализации мероприятий по проведению ежегодной межрегиональной универсальной оптово-розничной Курской Коренской ярмарки привлекаются: областное бюджетное учреждение </w:t>
      </w:r>
      <w:r w:rsidR="00E07BEC" w:rsidRPr="000533FC">
        <w:t>«</w:t>
      </w:r>
      <w:r w:rsidRPr="000533FC">
        <w:t xml:space="preserve">Выставочный центр </w:t>
      </w:r>
      <w:r w:rsidR="00E07BEC" w:rsidRPr="000533FC">
        <w:t>«</w:t>
      </w:r>
      <w:r w:rsidRPr="000533FC">
        <w:t>Курская Коренская ярмарка</w:t>
      </w:r>
      <w:r w:rsidR="00E07BEC" w:rsidRPr="000533FC">
        <w:t>»</w:t>
      </w:r>
      <w:r w:rsidRPr="000533FC">
        <w:t xml:space="preserve">, областное бюджетное образовательное учреждение дополнительного образования детей </w:t>
      </w:r>
      <w:r w:rsidR="00E07BEC" w:rsidRPr="000533FC">
        <w:t>«</w:t>
      </w:r>
      <w:r w:rsidRPr="000533FC">
        <w:t>Областной центр творческого развития и гуманитарного образования детей и учащейся молодежи</w:t>
      </w:r>
      <w:r w:rsidR="00E07BEC" w:rsidRPr="000533FC">
        <w:t>»</w:t>
      </w:r>
      <w:r w:rsidRPr="000533FC">
        <w:t xml:space="preserve">, областное бюджетное учреждение </w:t>
      </w:r>
      <w:r w:rsidR="00E07BEC" w:rsidRPr="000533FC">
        <w:t>«</w:t>
      </w:r>
      <w:r w:rsidRPr="000533FC">
        <w:t>Экоцентр</w:t>
      </w:r>
      <w:r w:rsidR="00E07BEC" w:rsidRPr="000533FC">
        <w:t>»</w:t>
      </w:r>
      <w:r w:rsidRPr="000533FC">
        <w:t xml:space="preserve">, областное бюджетное учреждение </w:t>
      </w:r>
      <w:r w:rsidR="00E07BEC" w:rsidRPr="000533FC">
        <w:t>«</w:t>
      </w:r>
      <w:r w:rsidRPr="000533FC">
        <w:t>Областной центр туризма</w:t>
      </w:r>
      <w:r w:rsidR="00E07BEC" w:rsidRPr="000533FC">
        <w:t>»</w:t>
      </w:r>
      <w:r w:rsidRPr="000533FC">
        <w:t xml:space="preserve">, областное бюджетное учреждение культуры </w:t>
      </w:r>
      <w:r w:rsidR="00E07BEC" w:rsidRPr="000533FC">
        <w:t>«</w:t>
      </w:r>
      <w:r w:rsidRPr="000533FC">
        <w:t>Курская областная государственная филармония</w:t>
      </w:r>
      <w:r w:rsidR="00E07BEC" w:rsidRPr="000533FC">
        <w:t>»</w:t>
      </w:r>
      <w:r w:rsidRPr="000533FC">
        <w:t xml:space="preserve">, областное бюджетное учреждение культуры </w:t>
      </w:r>
      <w:r w:rsidR="00E07BEC" w:rsidRPr="000533FC">
        <w:t>«</w:t>
      </w:r>
      <w:r w:rsidRPr="000533FC">
        <w:t>Курский Дом народного творчества</w:t>
      </w:r>
      <w:r w:rsidR="00E07BEC" w:rsidRPr="000533FC">
        <w:t>»</w:t>
      </w:r>
      <w:r w:rsidRPr="000533FC">
        <w:t xml:space="preserve">, областное бюджетное учреждение культуры </w:t>
      </w:r>
      <w:r w:rsidR="00E07BEC" w:rsidRPr="000533FC">
        <w:t>«</w:t>
      </w:r>
      <w:r w:rsidRPr="000533FC">
        <w:t>Курский государственный музей археологии</w:t>
      </w:r>
      <w:r w:rsidR="00E07BEC" w:rsidRPr="000533FC">
        <w:t>»</w:t>
      </w:r>
      <w:r w:rsidRPr="000533FC">
        <w:t xml:space="preserve">, областное бюджетное учреждение культуры </w:t>
      </w:r>
      <w:r w:rsidR="00E07BEC" w:rsidRPr="000533FC">
        <w:t>«</w:t>
      </w:r>
      <w:r w:rsidRPr="000533FC">
        <w:t>Курский государственный театр кукол</w:t>
      </w:r>
      <w:r w:rsidR="00E07BEC" w:rsidRPr="000533FC">
        <w:t>»</w:t>
      </w:r>
      <w:r w:rsidRPr="000533FC">
        <w:t xml:space="preserve">, областное бюджетное образовательное учреждение среднего профессионального образования </w:t>
      </w:r>
      <w:r w:rsidR="00E07BEC" w:rsidRPr="000533FC">
        <w:t>«</w:t>
      </w:r>
      <w:r w:rsidRPr="000533FC">
        <w:t>Курский колледж культуры</w:t>
      </w:r>
      <w:r w:rsidR="00E07BEC" w:rsidRPr="000533FC">
        <w:t>»</w:t>
      </w:r>
      <w:r w:rsidRPr="000533FC">
        <w:t xml:space="preserve">, областное бюджетное учреждение </w:t>
      </w:r>
      <w:r w:rsidR="00E07BEC" w:rsidRPr="000533FC">
        <w:t>«</w:t>
      </w:r>
      <w:r w:rsidRPr="000533FC">
        <w:t>Гараж комитета по культуре</w:t>
      </w:r>
      <w:r w:rsidR="00E07BEC" w:rsidRPr="000533FC">
        <w:t>»</w:t>
      </w:r>
      <w:r w:rsidRPr="000533FC">
        <w:t xml:space="preserve">, областное казенное учреждение </w:t>
      </w:r>
      <w:r w:rsidR="00E07BEC" w:rsidRPr="000533FC">
        <w:t>«</w:t>
      </w:r>
      <w:r w:rsidRPr="000533FC">
        <w:t>Гараж Администрации Курской области</w:t>
      </w:r>
      <w:r w:rsidR="00E07BEC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45" w:history="1">
        <w:r w:rsidRPr="000533FC">
          <w:t>подпрограммы 2</w:t>
        </w:r>
      </w:hyperlink>
      <w:r w:rsidRPr="000533FC">
        <w:t xml:space="preserve"> </w:t>
      </w:r>
      <w:r w:rsidR="003C3BDD" w:rsidRPr="000533FC">
        <w:t>«</w:t>
      </w:r>
      <w:r w:rsidRPr="000533FC">
        <w:t>Развитие малого и среднего предпринимательства в Курской области</w:t>
      </w:r>
      <w:r w:rsidR="003C3BDD" w:rsidRPr="000533FC">
        <w:t>»</w:t>
      </w:r>
      <w:r w:rsidRPr="000533FC">
        <w:t xml:space="preserve"> - в части реализации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дело; оказание содействия кредитованию субъектов малого и среднего предпринимательства; внедрение микрофинансирования; организацию деятельности Евро Инфо Корреспондентского Центра, Общественной палаты Уполномоченного по защите прав предпринимателей. Участие в данных мероприятий осуществляет некоммерческое партнерство </w:t>
      </w:r>
      <w:r w:rsidR="003C3BDD" w:rsidRPr="000533FC">
        <w:t>«</w:t>
      </w:r>
      <w:r w:rsidRPr="000533FC">
        <w:t xml:space="preserve">Областной центр поддержки малого </w:t>
      </w:r>
      <w:r w:rsidR="003C3BDD" w:rsidRPr="000533FC">
        <w:t xml:space="preserve">и среднего </w:t>
      </w:r>
      <w:r w:rsidRPr="000533FC">
        <w:t>предпринимательства</w:t>
      </w:r>
      <w:r w:rsidR="003C3BDD" w:rsidRPr="000533FC">
        <w:t>»</w:t>
      </w:r>
      <w:r w:rsidR="00B831EB" w:rsidRPr="000533FC">
        <w:t>,</w:t>
      </w:r>
      <w:r w:rsidR="003C3BDD" w:rsidRPr="000533FC">
        <w:t xml:space="preserve"> преобразованное в 2015 году в Ассоциацию «Центр поддержки предпринимательства – микрофинансовая организация Курской области.</w:t>
      </w:r>
      <w:r w:rsidRPr="000533FC">
        <w:t xml:space="preserve"> Для выполнения отдельных мероприятий привлекаются организации, образующие инфраструктуру поддержки малого и среднего предпринимательства;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 xml:space="preserve">в рамках </w:t>
      </w:r>
      <w:hyperlink r:id="rId46" w:history="1">
        <w:r w:rsidRPr="000533FC">
          <w:t>подпрограммы 3</w:t>
        </w:r>
      </w:hyperlink>
      <w:r w:rsidRPr="000533FC">
        <w:t xml:space="preserve"> </w:t>
      </w:r>
      <w:r w:rsidR="00E07BEC" w:rsidRPr="000533FC">
        <w:t>«</w:t>
      </w:r>
      <w:r w:rsidRPr="000533FC">
        <w:t>Повышение доступности государственных и муниципальных услуг в Курской области</w:t>
      </w:r>
      <w:r w:rsidR="00E07BEC" w:rsidRPr="000533FC">
        <w:t>»</w:t>
      </w:r>
      <w:r w:rsidRPr="000533FC">
        <w:t xml:space="preserve"> Администрацией Курской области разработаны базовые параметры схемы размещения многофункциональных центров и отделений (офисов) привлекаемых организаций на территории области, направленные на выполнение показателя </w:t>
      </w:r>
      <w:hyperlink r:id="rId47" w:history="1">
        <w:r w:rsidRPr="000533FC">
          <w:t>Указа</w:t>
        </w:r>
      </w:hyperlink>
      <w:r w:rsidRPr="000533FC">
        <w:t xml:space="preserve"> Президента Российской Федерации от 7 мая 2012 года </w:t>
      </w:r>
      <w:r w:rsidR="00E07BEC" w:rsidRPr="000533FC">
        <w:t>№</w:t>
      </w:r>
      <w:r w:rsidRPr="000533FC">
        <w:t xml:space="preserve"> 601 </w:t>
      </w:r>
      <w:r w:rsidR="00E07BEC" w:rsidRPr="000533FC">
        <w:t>«</w:t>
      </w:r>
      <w:r w:rsidRPr="000533FC">
        <w:t>Об основных направлениях совершенствования системы государственного управления</w:t>
      </w:r>
      <w:r w:rsidR="00E07BEC" w:rsidRPr="000533FC">
        <w:t>»</w:t>
      </w:r>
      <w:r w:rsidRPr="000533FC">
        <w:t xml:space="preserve"> </w:t>
      </w:r>
      <w:r w:rsidR="00E07BEC" w:rsidRPr="000533FC">
        <w:t>«</w:t>
      </w:r>
      <w:r w:rsidRPr="000533FC">
        <w:t xml:space="preserve">Доля граждан, имеющих доступ к получению государственных и муниципальных услуг по принципу </w:t>
      </w:r>
      <w:r w:rsidR="00E07BEC" w:rsidRPr="000533FC">
        <w:t>«</w:t>
      </w:r>
      <w:r w:rsidRPr="000533FC">
        <w:t>одного окна</w:t>
      </w:r>
      <w:r w:rsidR="00E07BEC" w:rsidRPr="000533FC">
        <w:t>»</w:t>
      </w:r>
      <w:r w:rsidRPr="000533FC">
        <w:t xml:space="preserve"> по месту пребывания, в том числе в многофункциональных центрах предоставления государственных услуг, к 2015 году - не менее 90%</w:t>
      </w:r>
      <w:r w:rsidR="00E07BEC" w:rsidRPr="000533FC">
        <w:t>»</w:t>
      </w:r>
      <w:r w:rsidRPr="000533FC"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48" w:history="1">
        <w:r w:rsidRPr="000533FC">
          <w:t>подпрограммы 4</w:t>
        </w:r>
      </w:hyperlink>
      <w:r w:rsidR="002633AC" w:rsidRPr="000533FC">
        <w:t xml:space="preserve"> «Развитие внешнеэкономической деятельности Курской области и межрегиональных связей с регионами Российской Федерации»</w:t>
      </w:r>
      <w:r w:rsidRPr="000533FC">
        <w:t xml:space="preserve"> участие предприятий и организаций, а также государственных внебюджетных фондов в реализации подпрограммы не предусмотрено</w:t>
      </w:r>
      <w:r w:rsidR="002633AC" w:rsidRPr="000533FC">
        <w:t>;</w:t>
      </w:r>
    </w:p>
    <w:p w:rsidR="002633AC" w:rsidRPr="000533FC" w:rsidRDefault="002633AC" w:rsidP="002633AC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w:anchor="Par3380" w:history="1">
        <w:r w:rsidRPr="000533FC">
          <w:t>подпрограммы 5</w:t>
        </w:r>
      </w:hyperlink>
      <w:r w:rsidRPr="000533FC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предприятий и организаций, а также государственных внебюджетных фондов в реализации подпрограммы не предусмотрено;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в рамках </w:t>
      </w:r>
      <w:hyperlink w:anchor="Par3745" w:history="1">
        <w:r w:rsidRPr="000533FC">
          <w:t>подпрограммы 6</w:t>
        </w:r>
      </w:hyperlink>
      <w:r w:rsidRPr="000533FC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предусматривается участие открытого акционерного общества «Научно-производственная корпорация «РЕКОД» (Соглашение от 18  марта 2015 года </w:t>
      </w:r>
      <w:r w:rsidRPr="000533FC">
        <w:rPr>
          <w:bCs/>
        </w:rPr>
        <w:t>«О реализации в Курской области пилотного проекта федерального значения на основе использования результатов космической деятельности).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Привлечение коммерческих предприятий к реализации подпрограммы предусматривается: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при формировании и актуализации инфраструктуры цифровых пространственных данных за счет введения в действие нормативных требований по содержанию и форматам кадастровой, проектной и другой документации, необходимой при развитии территорий, реконструкции и строительстве объектов недвижимости и инженерной инфраструктуры Курской области;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>при создании региональной информационно-навигационной системы путем инвестирования в рамках частно-государственного партнерства, ее развитии и эксплуатации;</w:t>
      </w:r>
    </w:p>
    <w:p w:rsidR="00110738" w:rsidRPr="000533FC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0533FC">
        <w:t xml:space="preserve">при выполнении требований законодательства Российской Федерации по оснащению оборудованием объектов транспортного комплекса в </w:t>
      </w:r>
      <w:r w:rsidRPr="000533FC">
        <w:lastRenderedPageBreak/>
        <w:t>интересах обеспечения безопасности перевозок;</w:t>
      </w:r>
    </w:p>
    <w:p w:rsidR="00E07BEC" w:rsidRPr="000533FC" w:rsidRDefault="00704431" w:rsidP="00704431">
      <w:pPr>
        <w:pStyle w:val="ConsPlusNormal"/>
        <w:ind w:firstLine="540"/>
        <w:jc w:val="both"/>
      </w:pPr>
      <w:r w:rsidRPr="000533FC">
        <w:t xml:space="preserve">в рамках </w:t>
      </w:r>
      <w:hyperlink r:id="rId49" w:history="1">
        <w:r w:rsidRPr="000533FC">
          <w:t>подпрограммы 7</w:t>
        </w:r>
      </w:hyperlink>
      <w:r w:rsidRPr="000533FC">
        <w:t xml:space="preserve"> </w:t>
      </w:r>
      <w:r w:rsidR="00E07BEC" w:rsidRPr="000533FC">
        <w:t>«</w:t>
      </w:r>
      <w:r w:rsidRPr="000533FC">
        <w:t xml:space="preserve">Обеспечение реализации государственной программы Курской области </w:t>
      </w:r>
      <w:r w:rsidR="00E07BEC" w:rsidRPr="000533FC">
        <w:t>«</w:t>
      </w:r>
      <w:r w:rsidRPr="000533FC">
        <w:t>Развитие экономики и внешних связей Курской области</w:t>
      </w:r>
      <w:r w:rsidR="00E07BEC" w:rsidRPr="000533FC">
        <w:t>»</w:t>
      </w:r>
      <w:r w:rsidRPr="000533FC">
        <w:t xml:space="preserve"> </w:t>
      </w:r>
      <w:r w:rsidR="00E07BEC" w:rsidRPr="000533FC">
        <w:t>участие предприятий и организаций, а также государственных внебюджетных фондов в реализации подпрограммы не предусмотрено.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9. О</w:t>
      </w:r>
      <w:r w:rsidR="00F14743" w:rsidRPr="000533FC">
        <w:rPr>
          <w:b/>
        </w:rPr>
        <w:t>боснование выделения</w:t>
      </w:r>
      <w:r w:rsidR="004D7CF5" w:rsidRPr="000533FC">
        <w:rPr>
          <w:b/>
        </w:rPr>
        <w:t xml:space="preserve"> </w:t>
      </w:r>
      <w:r w:rsidR="00F14743" w:rsidRPr="000533FC">
        <w:rPr>
          <w:b/>
        </w:rPr>
        <w:t>подпрограмм</w:t>
      </w:r>
    </w:p>
    <w:p w:rsidR="00704431" w:rsidRPr="000533FC" w:rsidRDefault="00704431" w:rsidP="00704431">
      <w:pPr>
        <w:pStyle w:val="ConsPlusNormal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Для достижения заявленных целей и решения поставленных задач в рамках настоящей государственной программы предусмотрена реализация следующих подпрограмм: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1. </w:t>
      </w:r>
      <w:r w:rsidR="007E59ED" w:rsidRPr="000533FC">
        <w:t>«</w:t>
      </w:r>
      <w:hyperlink r:id="rId50" w:history="1">
        <w:r w:rsidRPr="000533FC">
          <w:t>Создание</w:t>
        </w:r>
      </w:hyperlink>
      <w:r w:rsidRPr="000533FC">
        <w:t xml:space="preserve"> благоприятных условий для привлечения инвестиций в экономику Курской области</w:t>
      </w:r>
      <w:r w:rsidR="007E59ED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2. </w:t>
      </w:r>
      <w:r w:rsidR="007E59ED" w:rsidRPr="000533FC">
        <w:t>«</w:t>
      </w:r>
      <w:hyperlink r:id="rId51" w:history="1">
        <w:r w:rsidRPr="000533FC">
          <w:t>Развитие</w:t>
        </w:r>
      </w:hyperlink>
      <w:r w:rsidRPr="000533FC">
        <w:t xml:space="preserve"> малого и среднего предпринимательства в Курской области</w:t>
      </w:r>
      <w:r w:rsidR="007E59ED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3. </w:t>
      </w:r>
      <w:r w:rsidR="007E59ED" w:rsidRPr="000533FC">
        <w:t>«</w:t>
      </w:r>
      <w:hyperlink r:id="rId52" w:history="1">
        <w:r w:rsidRPr="000533FC">
          <w:t>Повышение</w:t>
        </w:r>
      </w:hyperlink>
      <w:r w:rsidRPr="000533FC">
        <w:t xml:space="preserve"> доступности государственных и муниципальных услуг в Курской области</w:t>
      </w:r>
      <w:r w:rsidR="007E59ED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4. </w:t>
      </w:r>
      <w:r w:rsidR="007E59ED" w:rsidRPr="000533FC">
        <w:t>«</w:t>
      </w:r>
      <w:hyperlink r:id="rId53" w:history="1">
        <w:r w:rsidRPr="000533FC">
          <w:t>Развитие</w:t>
        </w:r>
      </w:hyperlink>
      <w:r w:rsidRPr="000533FC">
        <w:t xml:space="preserve"> внешнеэкономической деятельности Курской области</w:t>
      </w:r>
      <w:r w:rsidR="007E59ED" w:rsidRPr="000533FC">
        <w:t xml:space="preserve"> и межрегиональных связей с регионами Российской Федерации»</w:t>
      </w:r>
      <w:r w:rsidRPr="000533FC">
        <w:t>.</w:t>
      </w:r>
    </w:p>
    <w:p w:rsidR="002C07DD" w:rsidRPr="000533FC" w:rsidRDefault="00704431" w:rsidP="002C07DD">
      <w:pPr>
        <w:pStyle w:val="ConsPlusNormal"/>
        <w:ind w:firstLine="540"/>
        <w:jc w:val="both"/>
      </w:pPr>
      <w:r w:rsidRPr="000533FC">
        <w:t xml:space="preserve">5. </w:t>
      </w:r>
      <w:r w:rsidR="007E59ED" w:rsidRPr="000533FC">
        <w:t>«</w:t>
      </w:r>
      <w:hyperlink r:id="rId54" w:history="1">
        <w:r w:rsidRPr="000533FC">
          <w:t>О реализации</w:t>
        </w:r>
      </w:hyperlink>
      <w:r w:rsidRPr="000533FC"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</w:r>
      <w:r w:rsidR="007E59ED" w:rsidRPr="000533FC">
        <w:t>».</w:t>
      </w:r>
    </w:p>
    <w:p w:rsidR="00534B25" w:rsidRPr="000533FC" w:rsidRDefault="00534B25" w:rsidP="00534B25">
      <w:pPr>
        <w:autoSpaceDE w:val="0"/>
        <w:autoSpaceDN w:val="0"/>
        <w:adjustRightInd w:val="0"/>
        <w:ind w:right="1" w:firstLine="540"/>
        <w:jc w:val="both"/>
      </w:pPr>
      <w:r w:rsidRPr="000533FC">
        <w:t>6. «</w:t>
      </w:r>
      <w:hyperlink r:id="rId55" w:history="1">
        <w:r w:rsidRPr="000533FC">
          <w:t>Использование спутниковых навигационных</w:t>
        </w:r>
      </w:hyperlink>
      <w:r w:rsidRPr="000533FC">
        <w:t xml:space="preserve">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</w:r>
      <w:r w:rsidR="005408EC"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7. </w:t>
      </w:r>
      <w:r w:rsidR="007E59ED" w:rsidRPr="000533FC">
        <w:t>«</w:t>
      </w:r>
      <w:hyperlink r:id="rId56" w:history="1">
        <w:r w:rsidRPr="000533FC">
          <w:t>Обеспечение</w:t>
        </w:r>
      </w:hyperlink>
      <w:r w:rsidRPr="000533FC">
        <w:t xml:space="preserve"> реализации государственной программы Курской области </w:t>
      </w:r>
      <w:r w:rsidR="007E59ED" w:rsidRPr="000533FC">
        <w:t>«</w:t>
      </w:r>
      <w:r w:rsidRPr="000533FC">
        <w:t>Развитие экономики и внешних связей Курской области</w:t>
      </w:r>
      <w:r w:rsidR="007E59ED" w:rsidRPr="000533FC">
        <w:t>»</w:t>
      </w:r>
      <w:r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Представленная в предыдущих разделах характеристика подпрограмм с точки зрения их направленности на достижение целей государственной программы задает общее понимание концепции планируемых действий. В свою очередь, каждая из подпрограмм имеет собственную систему целевых ориентиров, согласующихся с целями и задачами государственной программы и подкрепленных конкретными комплексами мероприятий, реализуемых в рамках соответствующих основных мероприятий.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государственной программы.</w:t>
      </w:r>
    </w:p>
    <w:p w:rsidR="00753015" w:rsidRPr="000533FC" w:rsidRDefault="00753015" w:rsidP="00704431">
      <w:pPr>
        <w:pStyle w:val="ConsPlusNormal"/>
        <w:ind w:firstLine="540"/>
        <w:jc w:val="both"/>
      </w:pPr>
    </w:p>
    <w:p w:rsidR="00753015" w:rsidRPr="000533FC" w:rsidRDefault="00753015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lastRenderedPageBreak/>
        <w:t>Раздел 10. О</w:t>
      </w:r>
      <w:r w:rsidR="008B4A0F" w:rsidRPr="000533FC">
        <w:rPr>
          <w:b/>
        </w:rPr>
        <w:t>боснование объема финансовых ресурсов</w:t>
      </w:r>
      <w:r w:rsidRPr="000533FC">
        <w:rPr>
          <w:b/>
        </w:rPr>
        <w:t>,</w:t>
      </w:r>
    </w:p>
    <w:p w:rsidR="008B4A0F" w:rsidRPr="000533FC" w:rsidRDefault="008B4A0F" w:rsidP="008B4A0F">
      <w:pPr>
        <w:pStyle w:val="ConsPlusNormal"/>
        <w:jc w:val="center"/>
        <w:rPr>
          <w:b/>
        </w:rPr>
      </w:pPr>
      <w:r w:rsidRPr="000533FC">
        <w:rPr>
          <w:b/>
        </w:rPr>
        <w:t>необходимых для реализации государственной программы</w:t>
      </w:r>
    </w:p>
    <w:p w:rsidR="008B4A0F" w:rsidRPr="000533FC" w:rsidRDefault="008B4A0F" w:rsidP="008B4A0F">
      <w:pPr>
        <w:pStyle w:val="ConsPlusNormal"/>
        <w:jc w:val="center"/>
        <w:rPr>
          <w:b/>
        </w:rPr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Финансирование программных мероприятий предусматривается за счет средств федерального бюджета, областного бюджета, местных бюджетов и внебюджетных источников.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Общий объем финансовых средств на реализацию мероприятий </w:t>
      </w:r>
      <w:r w:rsidR="005408EC" w:rsidRPr="000533FC">
        <w:t>п</w:t>
      </w:r>
      <w:r w:rsidRPr="000533FC">
        <w:t>рограммы</w:t>
      </w:r>
      <w:r w:rsidR="005408EC" w:rsidRPr="000533FC">
        <w:t xml:space="preserve"> </w:t>
      </w:r>
      <w:r w:rsidRPr="000533FC">
        <w:t xml:space="preserve">в </w:t>
      </w:r>
      <w:r w:rsidR="005408EC" w:rsidRPr="000533FC">
        <w:t xml:space="preserve"> </w:t>
      </w:r>
      <w:r w:rsidRPr="000533FC">
        <w:t xml:space="preserve">2014 - 2020 годах составляет </w:t>
      </w:r>
      <w:r w:rsidR="00D728E7" w:rsidRPr="000533FC">
        <w:t>3 3</w:t>
      </w:r>
      <w:r w:rsidR="00C2709F" w:rsidRPr="000533FC">
        <w:t>25</w:t>
      </w:r>
      <w:r w:rsidR="00D728E7" w:rsidRPr="000533FC">
        <w:t> </w:t>
      </w:r>
      <w:r w:rsidR="00C2709F" w:rsidRPr="000533FC">
        <w:t>820</w:t>
      </w:r>
      <w:r w:rsidR="00D728E7" w:rsidRPr="000533FC">
        <w:t>,</w:t>
      </w:r>
      <w:r w:rsidR="00C2709F" w:rsidRPr="000533FC">
        <w:t>691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2014 год </w:t>
      </w:r>
      <w:r w:rsidR="009B6FC2" w:rsidRPr="000533FC">
        <w:t>–</w:t>
      </w:r>
      <w:r w:rsidRPr="000533FC">
        <w:t xml:space="preserve"> 441</w:t>
      </w:r>
      <w:r w:rsidR="009B6FC2" w:rsidRPr="000533FC">
        <w:t xml:space="preserve"> </w:t>
      </w:r>
      <w:r w:rsidRPr="000533FC">
        <w:t>459,540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2015 год </w:t>
      </w:r>
      <w:r w:rsidR="009B6FC2" w:rsidRPr="000533FC">
        <w:t>–</w:t>
      </w:r>
      <w:r w:rsidRPr="000533FC">
        <w:t xml:space="preserve"> 3</w:t>
      </w:r>
      <w:r w:rsidR="009B6FC2" w:rsidRPr="000533FC">
        <w:t>39 777,508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2016 год </w:t>
      </w:r>
      <w:r w:rsidR="009B6FC2" w:rsidRPr="000533FC">
        <w:t>–</w:t>
      </w:r>
      <w:r w:rsidRPr="000533FC">
        <w:t xml:space="preserve"> </w:t>
      </w:r>
      <w:r w:rsidR="00C2709F" w:rsidRPr="000533FC">
        <w:t>308</w:t>
      </w:r>
      <w:r w:rsidR="00D728E7" w:rsidRPr="000533FC">
        <w:t> </w:t>
      </w:r>
      <w:r w:rsidR="00C2709F" w:rsidRPr="000533FC">
        <w:t>297</w:t>
      </w:r>
      <w:r w:rsidR="00D728E7" w:rsidRPr="000533FC">
        <w:t>,</w:t>
      </w:r>
      <w:r w:rsidR="00C2709F" w:rsidRPr="000533FC">
        <w:t>729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2017 год </w:t>
      </w:r>
      <w:r w:rsidR="009B6FC2" w:rsidRPr="000533FC">
        <w:t>–</w:t>
      </w:r>
      <w:r w:rsidRPr="000533FC">
        <w:t xml:space="preserve"> 19</w:t>
      </w:r>
      <w:r w:rsidR="009B6FC2" w:rsidRPr="000533FC">
        <w:t>4 944,214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2018 год </w:t>
      </w:r>
      <w:r w:rsidR="009B6FC2" w:rsidRPr="000533FC">
        <w:t>–</w:t>
      </w:r>
      <w:r w:rsidRPr="000533FC">
        <w:t xml:space="preserve"> 76</w:t>
      </w:r>
      <w:r w:rsidR="009B6FC2" w:rsidRPr="000533FC">
        <w:t>8 253,400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2019 год </w:t>
      </w:r>
      <w:r w:rsidR="009B6FC2" w:rsidRPr="000533FC">
        <w:t>–</w:t>
      </w:r>
      <w:r w:rsidRPr="000533FC">
        <w:t xml:space="preserve"> 78</w:t>
      </w:r>
      <w:r w:rsidR="009B6FC2" w:rsidRPr="000533FC">
        <w:t>0 391,300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2020 год </w:t>
      </w:r>
      <w:r w:rsidR="009B6FC2" w:rsidRPr="000533FC">
        <w:t>–</w:t>
      </w:r>
      <w:r w:rsidRPr="000533FC">
        <w:t xml:space="preserve"> 49</w:t>
      </w:r>
      <w:r w:rsidR="009B6FC2" w:rsidRPr="000533FC">
        <w:t>2 697</w:t>
      </w:r>
      <w:r w:rsidRPr="000533FC">
        <w:t>,000 тыс. рублей.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Общий объем средств федерального бюджета на реализацию мероприятий </w:t>
      </w:r>
      <w:r w:rsidR="005408EC" w:rsidRPr="000533FC">
        <w:t>п</w:t>
      </w:r>
      <w:r w:rsidRPr="000533FC">
        <w:t>рограммы в 2014 - 2020 годах составляет 7</w:t>
      </w:r>
      <w:r w:rsidR="00EC696B" w:rsidRPr="000533FC">
        <w:t>82</w:t>
      </w:r>
      <w:r w:rsidR="009B6FC2" w:rsidRPr="000533FC">
        <w:t> </w:t>
      </w:r>
      <w:r w:rsidR="00EC696B" w:rsidRPr="000533FC">
        <w:t>184</w:t>
      </w:r>
      <w:r w:rsidR="009B6FC2" w:rsidRPr="000533FC">
        <w:t>,</w:t>
      </w:r>
      <w:r w:rsidR="00EC696B" w:rsidRPr="000533FC">
        <w:t>719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2014 год </w:t>
      </w:r>
      <w:r w:rsidR="009B6FC2" w:rsidRPr="000533FC">
        <w:t>–</w:t>
      </w:r>
      <w:r w:rsidRPr="000533FC">
        <w:t xml:space="preserve"> 163</w:t>
      </w:r>
      <w:r w:rsidR="009B6FC2" w:rsidRPr="000533FC">
        <w:t xml:space="preserve"> </w:t>
      </w:r>
      <w:r w:rsidRPr="000533FC">
        <w:t>078,898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2015 год </w:t>
      </w:r>
      <w:r w:rsidR="009B6FC2" w:rsidRPr="000533FC">
        <w:t>–</w:t>
      </w:r>
      <w:r w:rsidRPr="000533FC">
        <w:t xml:space="preserve"> 136</w:t>
      </w:r>
      <w:r w:rsidR="009B6FC2" w:rsidRPr="000533FC">
        <w:t xml:space="preserve"> </w:t>
      </w:r>
      <w:r w:rsidRPr="000533FC">
        <w:t>834,432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2016 год </w:t>
      </w:r>
      <w:r w:rsidR="009B6FC2" w:rsidRPr="000533FC">
        <w:t>–</w:t>
      </w:r>
      <w:r w:rsidRPr="000533FC">
        <w:t xml:space="preserve"> </w:t>
      </w:r>
      <w:r w:rsidR="00EC4670" w:rsidRPr="000533FC">
        <w:t>75</w:t>
      </w:r>
      <w:r w:rsidR="009B6FC2" w:rsidRPr="000533FC">
        <w:t> </w:t>
      </w:r>
      <w:r w:rsidR="00EC4670" w:rsidRPr="000533FC">
        <w:t>294</w:t>
      </w:r>
      <w:r w:rsidR="009B6FC2" w:rsidRPr="000533FC">
        <w:t>,</w:t>
      </w:r>
      <w:r w:rsidR="00EC4670" w:rsidRPr="000533FC">
        <w:t>789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2017 год </w:t>
      </w:r>
      <w:r w:rsidR="009B6FC2" w:rsidRPr="000533FC">
        <w:t>–</w:t>
      </w:r>
      <w:r w:rsidRPr="000533FC">
        <w:t xml:space="preserve"> 61</w:t>
      </w:r>
      <w:r w:rsidR="009B6FC2" w:rsidRPr="000533FC">
        <w:t xml:space="preserve"> </w:t>
      </w:r>
      <w:r w:rsidRPr="000533FC">
        <w:t>136,600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2018 год </w:t>
      </w:r>
      <w:r w:rsidR="009B6FC2" w:rsidRPr="000533FC">
        <w:t>–</w:t>
      </w:r>
      <w:r w:rsidRPr="000533FC">
        <w:t xml:space="preserve"> 109</w:t>
      </w:r>
      <w:r w:rsidR="009B6FC2" w:rsidRPr="000533FC">
        <w:t xml:space="preserve"> </w:t>
      </w:r>
      <w:r w:rsidRPr="000533FC">
        <w:t>080,000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2019 год </w:t>
      </w:r>
      <w:r w:rsidR="009B6FC2" w:rsidRPr="000533FC">
        <w:t>–</w:t>
      </w:r>
      <w:r w:rsidRPr="000533FC">
        <w:t xml:space="preserve"> 114</w:t>
      </w:r>
      <w:r w:rsidR="009B6FC2" w:rsidRPr="000533FC">
        <w:t xml:space="preserve"> </w:t>
      </w:r>
      <w:r w:rsidRPr="000533FC">
        <w:t>320,000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2020 год </w:t>
      </w:r>
      <w:r w:rsidR="009B6FC2" w:rsidRPr="000533FC">
        <w:t>–</w:t>
      </w:r>
      <w:r w:rsidRPr="000533FC">
        <w:t xml:space="preserve"> 122</w:t>
      </w:r>
      <w:r w:rsidR="009B6FC2" w:rsidRPr="000533FC">
        <w:t xml:space="preserve"> </w:t>
      </w:r>
      <w:r w:rsidRPr="000533FC">
        <w:t>440,000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из них: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средства федерального бюджета, предоставленные бюджету</w:t>
      </w:r>
      <w:r w:rsidR="00944711" w:rsidRPr="000533FC">
        <w:t xml:space="preserve"> Курской области (субсидии), - 375</w:t>
      </w:r>
      <w:r w:rsidR="009B6FC2" w:rsidRPr="000533FC">
        <w:t xml:space="preserve"> </w:t>
      </w:r>
      <w:r w:rsidR="00944711" w:rsidRPr="000533FC">
        <w:t>208</w:t>
      </w:r>
      <w:r w:rsidRPr="000533FC">
        <w:t>,</w:t>
      </w:r>
      <w:r w:rsidR="00944711" w:rsidRPr="000533FC">
        <w:t>119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2014 год </w:t>
      </w:r>
      <w:r w:rsidR="009B6FC2" w:rsidRPr="000533FC">
        <w:t>–</w:t>
      </w:r>
      <w:r w:rsidRPr="000533FC">
        <w:t xml:space="preserve"> 163</w:t>
      </w:r>
      <w:r w:rsidR="009B6FC2" w:rsidRPr="000533FC">
        <w:t xml:space="preserve"> </w:t>
      </w:r>
      <w:r w:rsidRPr="000533FC">
        <w:t>078,898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2015 год </w:t>
      </w:r>
      <w:r w:rsidR="009B6FC2" w:rsidRPr="000533FC">
        <w:t>–</w:t>
      </w:r>
      <w:r w:rsidRPr="000533FC">
        <w:t xml:space="preserve"> 136</w:t>
      </w:r>
      <w:r w:rsidR="009B6FC2" w:rsidRPr="000533FC">
        <w:t xml:space="preserve"> </w:t>
      </w:r>
      <w:r w:rsidRPr="000533FC">
        <w:t>834,432 тыс. рублей;</w:t>
      </w:r>
    </w:p>
    <w:p w:rsidR="00C84C76" w:rsidRPr="000533FC" w:rsidRDefault="00C84C76" w:rsidP="00C84C76">
      <w:pPr>
        <w:pStyle w:val="ConsPlusNormal"/>
        <w:ind w:firstLine="540"/>
        <w:jc w:val="both"/>
      </w:pPr>
      <w:r w:rsidRPr="000533FC">
        <w:t xml:space="preserve">2016 год – </w:t>
      </w:r>
      <w:r w:rsidR="008E4E14" w:rsidRPr="000533FC">
        <w:t xml:space="preserve">  </w:t>
      </w:r>
      <w:r w:rsidRPr="000533FC">
        <w:t>75 294,789 тыс. рублей.</w:t>
      </w:r>
    </w:p>
    <w:p w:rsidR="00C84C76" w:rsidRPr="000533FC" w:rsidRDefault="00C84C76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средства федерального бюджета (прогноз) </w:t>
      </w:r>
      <w:r w:rsidR="00701824" w:rsidRPr="000533FC">
        <w:t>–</w:t>
      </w:r>
      <w:r w:rsidRPr="000533FC">
        <w:t xml:space="preserve"> 4</w:t>
      </w:r>
      <w:r w:rsidR="00732B13" w:rsidRPr="000533FC">
        <w:t>06</w:t>
      </w:r>
      <w:r w:rsidR="00701824" w:rsidRPr="000533FC">
        <w:t> </w:t>
      </w:r>
      <w:r w:rsidR="00732B13" w:rsidRPr="000533FC">
        <w:t>976</w:t>
      </w:r>
      <w:r w:rsidR="00701824" w:rsidRPr="000533FC">
        <w:t>,</w:t>
      </w:r>
      <w:r w:rsidR="00732B13" w:rsidRPr="000533FC">
        <w:t>6</w:t>
      </w:r>
      <w:r w:rsidR="00701824" w:rsidRPr="000533FC">
        <w:t>0</w:t>
      </w:r>
      <w:r w:rsidR="00732B13" w:rsidRPr="000533FC">
        <w:t>0</w:t>
      </w:r>
      <w:r w:rsidRPr="000533FC">
        <w:t xml:space="preserve"> тыс. рублей, в том числе по годам:</w:t>
      </w:r>
    </w:p>
    <w:p w:rsidR="00704431" w:rsidRPr="000533FC" w:rsidRDefault="00422EEB" w:rsidP="00704431">
      <w:pPr>
        <w:pStyle w:val="ConsPlusNormal"/>
        <w:ind w:firstLine="540"/>
        <w:jc w:val="both"/>
        <w:rPr>
          <w:i/>
        </w:rPr>
      </w:pPr>
      <w:r w:rsidRPr="000533FC">
        <w:rPr>
          <w:i/>
        </w:rPr>
        <w:t>абзац исключен</w:t>
      </w:r>
      <w:r w:rsidR="00704431" w:rsidRPr="000533FC">
        <w:rPr>
          <w:i/>
        </w:rPr>
        <w:t>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2017 год </w:t>
      </w:r>
      <w:r w:rsidR="009B6FC2" w:rsidRPr="000533FC">
        <w:t>–</w:t>
      </w:r>
      <w:r w:rsidRPr="000533FC">
        <w:t xml:space="preserve"> 61</w:t>
      </w:r>
      <w:r w:rsidR="009B6FC2" w:rsidRPr="000533FC">
        <w:t xml:space="preserve"> </w:t>
      </w:r>
      <w:r w:rsidRPr="000533FC">
        <w:t>136,600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2018 год </w:t>
      </w:r>
      <w:r w:rsidR="009B6FC2" w:rsidRPr="000533FC">
        <w:t>–</w:t>
      </w:r>
      <w:r w:rsidRPr="000533FC">
        <w:t xml:space="preserve"> 109</w:t>
      </w:r>
      <w:r w:rsidR="009B6FC2" w:rsidRPr="000533FC">
        <w:t xml:space="preserve"> </w:t>
      </w:r>
      <w:r w:rsidRPr="000533FC">
        <w:t>080,000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2019 год </w:t>
      </w:r>
      <w:r w:rsidR="009B6FC2" w:rsidRPr="000533FC">
        <w:t>–</w:t>
      </w:r>
      <w:r w:rsidRPr="000533FC">
        <w:t xml:space="preserve"> 114</w:t>
      </w:r>
      <w:r w:rsidR="009B6FC2" w:rsidRPr="000533FC">
        <w:t xml:space="preserve"> </w:t>
      </w:r>
      <w:r w:rsidRPr="000533FC">
        <w:t>320,000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2020 год </w:t>
      </w:r>
      <w:r w:rsidR="009B6FC2" w:rsidRPr="000533FC">
        <w:t>–</w:t>
      </w:r>
      <w:r w:rsidRPr="000533FC">
        <w:t xml:space="preserve"> 122</w:t>
      </w:r>
      <w:r w:rsidR="009B6FC2" w:rsidRPr="000533FC">
        <w:t xml:space="preserve"> </w:t>
      </w:r>
      <w:r w:rsidRPr="000533FC">
        <w:t>440,000 тыс. рублей.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Общий объем средств областного бюджета на реализацию мероприятий </w:t>
      </w:r>
      <w:r w:rsidR="005408EC" w:rsidRPr="000533FC">
        <w:t>п</w:t>
      </w:r>
      <w:r w:rsidRPr="000533FC">
        <w:t xml:space="preserve">рограммы в 2014 - 2020 годах составляет </w:t>
      </w:r>
      <w:r w:rsidR="00AD4CF1" w:rsidRPr="000533FC">
        <w:t>2 4</w:t>
      </w:r>
      <w:r w:rsidR="00C2709F" w:rsidRPr="000533FC">
        <w:t>21</w:t>
      </w:r>
      <w:r w:rsidR="00AD4CF1" w:rsidRPr="000533FC">
        <w:t> </w:t>
      </w:r>
      <w:r w:rsidR="00C2709F" w:rsidRPr="000533FC">
        <w:t>926</w:t>
      </w:r>
      <w:r w:rsidR="00AD4CF1" w:rsidRPr="000533FC">
        <w:t>,</w:t>
      </w:r>
      <w:r w:rsidR="00C2709F" w:rsidRPr="000533FC">
        <w:t>082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2014 год </w:t>
      </w:r>
      <w:r w:rsidR="00701824" w:rsidRPr="000533FC">
        <w:t>–</w:t>
      </w:r>
      <w:r w:rsidRPr="000533FC">
        <w:t xml:space="preserve"> 212</w:t>
      </w:r>
      <w:r w:rsidR="00701824" w:rsidRPr="000533FC">
        <w:t xml:space="preserve"> </w:t>
      </w:r>
      <w:r w:rsidRPr="000533FC">
        <w:t>489,142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 xml:space="preserve">2015 год </w:t>
      </w:r>
      <w:r w:rsidR="00701824" w:rsidRPr="000533FC">
        <w:t>–</w:t>
      </w:r>
      <w:r w:rsidRPr="000533FC">
        <w:t xml:space="preserve"> 18</w:t>
      </w:r>
      <w:r w:rsidR="00701824" w:rsidRPr="000533FC">
        <w:t>6 113,686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2016 год </w:t>
      </w:r>
      <w:r w:rsidR="00701824" w:rsidRPr="000533FC">
        <w:t>–</w:t>
      </w:r>
      <w:r w:rsidRPr="000533FC">
        <w:t xml:space="preserve"> </w:t>
      </w:r>
      <w:r w:rsidR="00C2709F" w:rsidRPr="000533FC">
        <w:t>225</w:t>
      </w:r>
      <w:r w:rsidR="00AD4CF1" w:rsidRPr="000533FC">
        <w:t> </w:t>
      </w:r>
      <w:r w:rsidR="00C2709F" w:rsidRPr="000533FC">
        <w:t>512</w:t>
      </w:r>
      <w:r w:rsidR="00AD4CF1" w:rsidRPr="000533FC">
        <w:t>,</w:t>
      </w:r>
      <w:r w:rsidR="00C2709F" w:rsidRPr="000533FC">
        <w:t>940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2017 год </w:t>
      </w:r>
      <w:r w:rsidR="00701824" w:rsidRPr="000533FC">
        <w:t>–</w:t>
      </w:r>
      <w:r w:rsidRPr="000533FC">
        <w:t xml:space="preserve"> 126</w:t>
      </w:r>
      <w:r w:rsidR="00701824" w:rsidRPr="000533FC">
        <w:t xml:space="preserve"> </w:t>
      </w:r>
      <w:r w:rsidRPr="000533FC">
        <w:t>037,614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2018 год </w:t>
      </w:r>
      <w:r w:rsidR="00701824" w:rsidRPr="000533FC">
        <w:t>–</w:t>
      </w:r>
      <w:r w:rsidRPr="000533FC">
        <w:t xml:space="preserve"> 651</w:t>
      </w:r>
      <w:r w:rsidR="00701824" w:rsidRPr="000533FC">
        <w:t xml:space="preserve"> </w:t>
      </w:r>
      <w:r w:rsidRPr="000533FC">
        <w:t>258,400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2019 год </w:t>
      </w:r>
      <w:r w:rsidR="00701824" w:rsidRPr="000533FC">
        <w:t>–</w:t>
      </w:r>
      <w:r w:rsidRPr="000533FC">
        <w:t xml:space="preserve"> 658</w:t>
      </w:r>
      <w:r w:rsidR="00701824" w:rsidRPr="000533FC">
        <w:t xml:space="preserve"> </w:t>
      </w:r>
      <w:r w:rsidRPr="000533FC">
        <w:t>180,300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2020 год </w:t>
      </w:r>
      <w:r w:rsidR="00701824" w:rsidRPr="000533FC">
        <w:t>–</w:t>
      </w:r>
      <w:r w:rsidRPr="000533FC">
        <w:t xml:space="preserve"> 362</w:t>
      </w:r>
      <w:r w:rsidR="00701824" w:rsidRPr="000533FC">
        <w:t xml:space="preserve"> </w:t>
      </w:r>
      <w:r w:rsidRPr="000533FC">
        <w:t>334,000 тыс. рублей.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Общий объем финансовых средств, предусмотренных на реализацию мероприятий </w:t>
      </w:r>
      <w:r w:rsidR="009B36BB" w:rsidRPr="000533FC">
        <w:t>п</w:t>
      </w:r>
      <w:r w:rsidRPr="000533FC">
        <w:t xml:space="preserve">рограммы в 2014 - 2020 годах, выделяемых из местных бюджетов, составляет </w:t>
      </w:r>
      <w:r w:rsidR="00701824" w:rsidRPr="000533FC">
        <w:t>530,500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2014 год - 41,500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2015 год - 489,000 тыс. рублей</w:t>
      </w:r>
      <w:r w:rsidR="00701824" w:rsidRPr="000533FC">
        <w:t>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Общий объем финансирования </w:t>
      </w:r>
      <w:r w:rsidR="009B36BB" w:rsidRPr="000533FC">
        <w:t>п</w:t>
      </w:r>
      <w:r w:rsidRPr="000533FC">
        <w:t xml:space="preserve">рограммы из внебюджетных источников в 2014 - 2020 годах составляет </w:t>
      </w:r>
      <w:r w:rsidR="00701824" w:rsidRPr="000533FC">
        <w:t>121 179,390</w:t>
      </w:r>
      <w:r w:rsidRPr="000533FC">
        <w:t xml:space="preserve"> тыс. рублей, в том числе по годам: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2014 год </w:t>
      </w:r>
      <w:r w:rsidR="00701824" w:rsidRPr="000533FC">
        <w:t>–</w:t>
      </w:r>
      <w:r w:rsidRPr="000533FC">
        <w:t xml:space="preserve"> 65</w:t>
      </w:r>
      <w:r w:rsidR="00701824" w:rsidRPr="000533FC">
        <w:t xml:space="preserve"> </w:t>
      </w:r>
      <w:r w:rsidRPr="000533FC">
        <w:t>850,000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2015 год </w:t>
      </w:r>
      <w:r w:rsidR="00701824" w:rsidRPr="000533FC">
        <w:t>–</w:t>
      </w:r>
      <w:r w:rsidRPr="000533FC">
        <w:t xml:space="preserve"> </w:t>
      </w:r>
      <w:r w:rsidR="00701824" w:rsidRPr="000533FC">
        <w:t>16 340,390</w:t>
      </w:r>
      <w:r w:rsidRPr="000533FC">
        <w:t xml:space="preserve">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2016 год </w:t>
      </w:r>
      <w:r w:rsidR="00701824" w:rsidRPr="000533FC">
        <w:t>–</w:t>
      </w:r>
      <w:r w:rsidRPr="000533FC">
        <w:t xml:space="preserve"> </w:t>
      </w:r>
      <w:r w:rsidR="00701824" w:rsidRPr="000533FC">
        <w:t>7 490</w:t>
      </w:r>
      <w:r w:rsidRPr="000533FC">
        <w:t>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2017 год </w:t>
      </w:r>
      <w:r w:rsidR="00701824" w:rsidRPr="000533FC">
        <w:t>–</w:t>
      </w:r>
      <w:r w:rsidRPr="000533FC">
        <w:t xml:space="preserve"> </w:t>
      </w:r>
      <w:r w:rsidR="00701824" w:rsidRPr="000533FC">
        <w:t>7 770</w:t>
      </w:r>
      <w:r w:rsidRPr="000533FC">
        <w:t>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2018 год </w:t>
      </w:r>
      <w:r w:rsidR="00701824" w:rsidRPr="000533FC">
        <w:t>–</w:t>
      </w:r>
      <w:r w:rsidRPr="000533FC">
        <w:t xml:space="preserve"> </w:t>
      </w:r>
      <w:r w:rsidR="00701824" w:rsidRPr="000533FC">
        <w:t>7 915,</w:t>
      </w:r>
      <w:r w:rsidRPr="000533FC">
        <w:t>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2019 год </w:t>
      </w:r>
      <w:r w:rsidR="00701824" w:rsidRPr="000533FC">
        <w:t>–</w:t>
      </w:r>
      <w:r w:rsidRPr="000533FC">
        <w:t xml:space="preserve"> </w:t>
      </w:r>
      <w:r w:rsidR="00701824" w:rsidRPr="000533FC">
        <w:t>7 891</w:t>
      </w:r>
      <w:r w:rsidRPr="000533FC">
        <w:t>,000 тыс. рублей;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2020 год </w:t>
      </w:r>
      <w:r w:rsidR="00701824" w:rsidRPr="000533FC">
        <w:t>–</w:t>
      </w:r>
      <w:r w:rsidRPr="000533FC">
        <w:t xml:space="preserve"> </w:t>
      </w:r>
      <w:r w:rsidR="00701824" w:rsidRPr="000533FC">
        <w:t>7 923</w:t>
      </w:r>
      <w:r w:rsidRPr="000533FC">
        <w:t>,000 тыс. рублей.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Ресурсное обеспечение подпрограммы с разбивкой по годам приведено в </w:t>
      </w:r>
      <w:hyperlink r:id="rId57" w:history="1">
        <w:r w:rsidRPr="000533FC">
          <w:t xml:space="preserve">приложениях </w:t>
        </w:r>
        <w:r w:rsidR="008B4A0F" w:rsidRPr="000533FC">
          <w:t>№</w:t>
        </w:r>
        <w:r w:rsidRPr="000533FC">
          <w:t xml:space="preserve"> 5</w:t>
        </w:r>
      </w:hyperlink>
      <w:r w:rsidRPr="000533FC">
        <w:t xml:space="preserve"> и </w:t>
      </w:r>
      <w:r w:rsidR="008B4A0F" w:rsidRPr="000533FC">
        <w:t>№</w:t>
      </w:r>
      <w:hyperlink r:id="rId58" w:history="1">
        <w:r w:rsidRPr="000533FC">
          <w:t xml:space="preserve"> 6</w:t>
        </w:r>
      </w:hyperlink>
      <w:r w:rsidRPr="000533FC">
        <w:t xml:space="preserve"> к государственной программе.</w:t>
      </w:r>
    </w:p>
    <w:p w:rsidR="00704431" w:rsidRPr="000533FC" w:rsidRDefault="00704431" w:rsidP="00704431">
      <w:pPr>
        <w:pStyle w:val="ConsPlusNormal"/>
        <w:jc w:val="both"/>
      </w:pPr>
    </w:p>
    <w:p w:rsidR="00103674" w:rsidRPr="000533FC" w:rsidRDefault="00103674" w:rsidP="00103674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11. Оценка степени влияния выделения дополнительных объемов ресурсов на показатели (индикаторы) государственной программы (подпрограммы), состав и основные характеристики ведомственных целевых программ и основных мероприятий подпрограмм государственной программы</w:t>
      </w:r>
    </w:p>
    <w:p w:rsidR="00103674" w:rsidRPr="000533FC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03674" w:rsidRPr="000533FC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Реализация основных мероприятий государственной программы не предусматривает выделение дополнительных объемов ресурсов.</w:t>
      </w:r>
    </w:p>
    <w:p w:rsidR="00590F81" w:rsidRPr="000533FC" w:rsidRDefault="00590F81" w:rsidP="00590F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533FC">
        <w:rPr>
          <w:rFonts w:eastAsiaTheme="minorHAnsi"/>
          <w:lang w:eastAsia="en-US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год.</w:t>
      </w:r>
    </w:p>
    <w:p w:rsidR="00103674" w:rsidRPr="000533FC" w:rsidRDefault="00103674" w:rsidP="00704431">
      <w:pPr>
        <w:pStyle w:val="ConsPlusNormal"/>
        <w:jc w:val="both"/>
      </w:pPr>
    </w:p>
    <w:p w:rsidR="00704431" w:rsidRPr="000533FC" w:rsidRDefault="00704431" w:rsidP="008B4A0F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1</w:t>
      </w:r>
      <w:r w:rsidR="00590F81" w:rsidRPr="000533FC">
        <w:rPr>
          <w:b/>
        </w:rPr>
        <w:t>2</w:t>
      </w:r>
      <w:r w:rsidRPr="000533FC">
        <w:rPr>
          <w:b/>
        </w:rPr>
        <w:t>. А</w:t>
      </w:r>
      <w:r w:rsidR="008B4A0F" w:rsidRPr="000533FC">
        <w:rPr>
          <w:b/>
        </w:rPr>
        <w:t>нализ рисков реализации государственной программы и описание мер управления рисками реализации государственной программы</w:t>
      </w:r>
    </w:p>
    <w:p w:rsidR="008B4A0F" w:rsidRPr="000533FC" w:rsidRDefault="008B4A0F" w:rsidP="008B4A0F">
      <w:pPr>
        <w:pStyle w:val="ConsPlusNormal"/>
        <w:jc w:val="center"/>
        <w:outlineLvl w:val="0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К рискам реализации государственной программы, которыми могут управлять ответственный исполнитель, соисполнители и участники </w:t>
      </w:r>
      <w:r w:rsidRPr="000533FC">
        <w:lastRenderedPageBreak/>
        <w:t>государственной программы, уменьшая вероятность их возникновения, следует отнести следующие: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1) 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недостаточно быстрым формированием институтов, предусмотренных государственной программой;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2) организационные риски, связанные с неэффективным управлением реализацией государственной программы, в том числе отдельных ее исполнителей, неготовностью организационной инфраструктуры к решению задач, поставленных государственной программой, что может привести к нецелевому и (или) неэффективному использованию бюджетных средств, невыполнению ряда мероприятий государственной программы или задержке в их выполнении;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3) финансовые риски, которые связаны с финансированием государственной программы в неполном объеме как за счет бюджетных, так и внебюджетных источников. Данный риск возникает в связи со значительным сроком реализации государственной программы, а также высокой зависимости ее успешной реализации от привлечения внебюджетных источников;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4) 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мероприятий. Данный риск является существенным и может повлиять на сроки достижения целевых индикаторов государственной программы, объем и сроки реализации отдельных подпрограмм и основных мероприятий.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Вышеуказанные риски можно распределить по уровням их влияния на реализацию государственной программы.</w:t>
      </w:r>
    </w:p>
    <w:p w:rsidR="00534B25" w:rsidRPr="000533FC" w:rsidRDefault="00534B25" w:rsidP="00704431">
      <w:pPr>
        <w:pStyle w:val="ConsPlusNormal"/>
        <w:ind w:firstLine="540"/>
        <w:jc w:val="both"/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559"/>
        <w:gridCol w:w="4252"/>
      </w:tblGrid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jc w:val="center"/>
            </w:pPr>
            <w:r w:rsidRPr="000533FC">
              <w:t>Уровень влияния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jc w:val="center"/>
            </w:pPr>
            <w:r w:rsidRPr="000533FC">
              <w:t>Меры по снижению риска</w:t>
            </w:r>
          </w:p>
        </w:tc>
      </w:tr>
      <w:tr w:rsidR="00704431" w:rsidRPr="000533FC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outlineLvl w:val="1"/>
            </w:pPr>
            <w:r w:rsidRPr="000533FC">
              <w:t>Институционально-правовые риски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 xml:space="preserve">- изменение федерального </w:t>
            </w:r>
            <w:r w:rsidRPr="000533FC">
              <w:lastRenderedPageBreak/>
              <w:t>законодательства в части перераспределения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jc w:val="both"/>
            </w:pPr>
            <w:r w:rsidRPr="000533FC">
              <w:lastRenderedPageBreak/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 xml:space="preserve">- принятие нормативных </w:t>
            </w:r>
            <w:r w:rsidRPr="000533FC">
              <w:lastRenderedPageBreak/>
              <w:t>правовых актов Курской области, регулирующих сферы анализа и прогнозирования социально-экономического развития региона и размещения государственных заказов на поставки товаров, выполнение работ и оказание услуг;</w:t>
            </w:r>
          </w:p>
          <w:p w:rsidR="00704431" w:rsidRPr="000533FC" w:rsidRDefault="00704431">
            <w:pPr>
              <w:pStyle w:val="ConsPlusNormal"/>
            </w:pPr>
            <w:r w:rsidRPr="000533FC">
              <w:t>- разработка и реализация нормативных правовых актов Курской области, предусматривающих введение оценки регулирующего воздействия проектов нормативных правовых актов органов местного самоуправления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lastRenderedPageBreak/>
              <w:t>- недостаточно быстрое формирование механизмов и инструментов реализации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</w:tr>
      <w:tr w:rsidR="00704431" w:rsidRPr="000533FC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outlineLvl w:val="1"/>
            </w:pPr>
            <w:r w:rsidRPr="000533FC">
              <w:t>Организационные риски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>- неактуальность прогнозирования и запаздывание разработки, согласования и выполнения мероприятий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jc w:val="both"/>
            </w:pPr>
            <w:r w:rsidRPr="000533FC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>Реализация мероприятий по совершенствованию системы и повышению качества государственного и муниципального управления, в том числе:</w:t>
            </w:r>
          </w:p>
          <w:p w:rsidR="00704431" w:rsidRPr="000533FC" w:rsidRDefault="00704431">
            <w:pPr>
              <w:pStyle w:val="ConsPlusNormal"/>
            </w:pPr>
            <w:r w:rsidRPr="000533FC">
              <w:t>- повышение квалификации и 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704431" w:rsidRPr="000533FC" w:rsidRDefault="00704431">
            <w:pPr>
              <w:pStyle w:val="ConsPlusNormal"/>
            </w:pPr>
            <w:r w:rsidRPr="000533FC"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риска;</w:t>
            </w:r>
          </w:p>
          <w:p w:rsidR="00704431" w:rsidRPr="000533FC" w:rsidRDefault="00704431">
            <w:pPr>
              <w:pStyle w:val="ConsPlusNormal"/>
            </w:pPr>
            <w:r w:rsidRPr="000533FC">
              <w:t>- создание специализированных областных учреждений для научно-информационного обеспечения мероприятий государственной программы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>- недостаточная гибкость и адаптируемость государственной программы к изменению мировых тенденций экономического развития и организационным изменениям органов исполнительной власти региона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  <w:r w:rsidRPr="000533FC">
              <w:t>- пассивное участие отдельных организаций проведению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</w:pPr>
          </w:p>
        </w:tc>
      </w:tr>
      <w:tr w:rsidR="00704431" w:rsidRPr="000533FC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>
            <w:pPr>
              <w:pStyle w:val="ConsPlusNormal"/>
              <w:outlineLvl w:val="1"/>
            </w:pPr>
            <w:r w:rsidRPr="000533FC">
              <w:lastRenderedPageBreak/>
              <w:t>Финансовые риски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дефицит бюджетных средств, необходимых на реализацию основных мероприятий подпрограмм, включенных в государственную программу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  <w:jc w:val="center"/>
            </w:pPr>
            <w:r w:rsidRPr="000533FC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Обеспечение сбалансированного распределения финансовых средств по основным мероприятиям государственной программы и подпрограммам, включенным в государственную программу, в соответствии с ожидаемыми конечными результатами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недостаточное привлечение внебюджетных средств, предусмотренных в подпрограммах, включенных в государственную программу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0533FC" w:rsidTr="00FD5B9B">
        <w:trPr>
          <w:trHeight w:val="25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  <w:outlineLvl w:val="1"/>
            </w:pPr>
            <w:r w:rsidRPr="000533FC">
              <w:t>Непредвиденные риски</w:t>
            </w:r>
          </w:p>
        </w:tc>
      </w:tr>
      <w:tr w:rsidR="00704431" w:rsidRPr="000533FC" w:rsidTr="00FD5B9B">
        <w:trPr>
          <w:trHeight w:val="1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  <w:jc w:val="center"/>
            </w:pPr>
            <w:r w:rsidRPr="000533FC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9B36BB" w:rsidRPr="000533FC" w:rsidRDefault="00704431" w:rsidP="00FD5B9B">
            <w:pPr>
              <w:pStyle w:val="ConsPlusNormal"/>
              <w:spacing w:line="320" w:lineRule="exact"/>
            </w:pPr>
            <w:r w:rsidRPr="000533FC">
              <w:t xml:space="preserve">- совершенствование методов прогнозирования социально-экономического развития; </w:t>
            </w:r>
          </w:p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внедрение механизмов мониторинга и корректировок планов реализации государственных программ Курской области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социальной сфере;</w:t>
            </w:r>
          </w:p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 xml:space="preserve">- совершенствование механизмов осуществления государственных инвестиций, обеспечение приоритетной поддержки инфраструктуры развития </w:t>
            </w:r>
            <w:r w:rsidRPr="000533FC">
              <w:lastRenderedPageBreak/>
              <w:t>высокотехнологичных секторов экономики</w:t>
            </w: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сохраняющаяся высокая зависимость показателей социально-экономического развития страны и Курской области от мировых цен на энергоносители и другие сырьевые товары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0533FC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  <w:r w:rsidRPr="000533FC">
              <w:t>- природные и техногенные катастрофы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0533FC" w:rsidRDefault="00704431" w:rsidP="00FD5B9B">
            <w:pPr>
              <w:pStyle w:val="ConsPlusNormal"/>
              <w:spacing w:line="320" w:lineRule="exact"/>
            </w:pPr>
          </w:p>
        </w:tc>
      </w:tr>
    </w:tbl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Таким образом, из 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рисков, которые содержат угрозу срыва реализации государственной программы. Поскольку в рамках реализации государственной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04431" w:rsidRPr="000533FC" w:rsidRDefault="00704431" w:rsidP="00704431">
      <w:pPr>
        <w:pStyle w:val="ConsPlusNormal"/>
        <w:jc w:val="both"/>
      </w:pPr>
    </w:p>
    <w:p w:rsidR="00FD5B9B" w:rsidRPr="000533FC" w:rsidRDefault="00FD5B9B" w:rsidP="00704431">
      <w:pPr>
        <w:pStyle w:val="ConsPlusNormal"/>
        <w:jc w:val="both"/>
      </w:pPr>
    </w:p>
    <w:p w:rsidR="00704431" w:rsidRPr="000533FC" w:rsidRDefault="00704431" w:rsidP="008B4A0F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13. М</w:t>
      </w:r>
      <w:r w:rsidR="008B4A0F" w:rsidRPr="000533FC">
        <w:rPr>
          <w:b/>
        </w:rPr>
        <w:t>етодика оценки эффективности государственной программы</w:t>
      </w:r>
    </w:p>
    <w:p w:rsidR="00704431" w:rsidRPr="000533FC" w:rsidRDefault="00704431" w:rsidP="00704431">
      <w:pPr>
        <w:pStyle w:val="ConsPlusNormal"/>
        <w:jc w:val="center"/>
      </w:pPr>
    </w:p>
    <w:p w:rsidR="00704431" w:rsidRPr="000533FC" w:rsidRDefault="00704431" w:rsidP="00704431">
      <w:pPr>
        <w:pStyle w:val="ConsPlusNormal"/>
        <w:jc w:val="center"/>
      </w:pPr>
      <w:r w:rsidRPr="000533FC">
        <w:t>I. Общие положения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2. Оценка эффективности государственной программы производится по следующим направлениям: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оценка степени достижения целей и решения задач государственной 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оценка степени достижения целей и решения задач подпрограмм;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оценка степени соответствия запланированному уровню затрат;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оценка эффективности использования средств областного бюджета.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3. Оценка эффективности реализации государственной программы осуществляется в два этапа.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FD5B9B" w:rsidRPr="000533FC" w:rsidRDefault="00FD5B9B" w:rsidP="00704431">
      <w:pPr>
        <w:pStyle w:val="ConsPlusNormal"/>
        <w:ind w:firstLine="540"/>
        <w:jc w:val="both"/>
      </w:pPr>
    </w:p>
    <w:p w:rsidR="00FD5B9B" w:rsidRPr="000533FC" w:rsidRDefault="00FD5B9B" w:rsidP="00704431">
      <w:pPr>
        <w:pStyle w:val="ConsPlusNormal"/>
        <w:ind w:firstLine="540"/>
        <w:jc w:val="both"/>
      </w:pPr>
    </w:p>
    <w:p w:rsidR="00FD5B9B" w:rsidRPr="000533FC" w:rsidRDefault="00FD5B9B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</w:pPr>
      <w:r w:rsidRPr="000533FC">
        <w:t>II. Оценка степени реализации мероприятий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04431" w:rsidRPr="000533FC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СРм = Мв / М,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СРм - степень реализации мероприятий;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М - общее количество мероприятий, запланированных к реализации в отчетном году.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7. Мероприятие может считаться выполненным в полном объеме при достижении следующих результатов: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3E6C46" w:rsidRPr="000533FC">
        <w:rPr>
          <w:vertAlign w:val="superscript"/>
        </w:rPr>
        <w:t>1</w:t>
      </w:r>
      <w:r w:rsidRPr="000533FC"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r w:rsidR="003E6C46" w:rsidRPr="000533FC">
        <w:rPr>
          <w:vertAlign w:val="superscript"/>
        </w:rPr>
        <w:t>2</w:t>
      </w:r>
      <w:r w:rsidRPr="000533FC">
        <w:t>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3E6C46" w:rsidRPr="000533FC" w:rsidRDefault="003E6C46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9B36BB" w:rsidRPr="000533FC" w:rsidRDefault="009B36BB" w:rsidP="009B36BB">
      <w:pPr>
        <w:pStyle w:val="ConsPlusNormal"/>
        <w:ind w:firstLine="540"/>
        <w:jc w:val="both"/>
        <w:rPr>
          <w:sz w:val="24"/>
          <w:szCs w:val="24"/>
        </w:rPr>
      </w:pPr>
      <w:r w:rsidRPr="000533FC">
        <w:rPr>
          <w:sz w:val="24"/>
          <w:szCs w:val="24"/>
        </w:rPr>
        <w:t>--------------------------------</w:t>
      </w:r>
    </w:p>
    <w:p w:rsidR="009B36BB" w:rsidRPr="000533FC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0" w:name="Par954"/>
      <w:bookmarkEnd w:id="0"/>
      <w:r w:rsidRPr="000533FC">
        <w:rPr>
          <w:sz w:val="20"/>
          <w:szCs w:val="20"/>
          <w:vertAlign w:val="superscript"/>
        </w:rPr>
        <w:t>1</w:t>
      </w:r>
      <w:r w:rsidRPr="000533FC">
        <w:rPr>
          <w:sz w:val="20"/>
          <w:szCs w:val="20"/>
        </w:rPr>
        <w:t xml:space="preserve"> 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9B36BB" w:rsidRPr="000533FC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1" w:name="Par955"/>
      <w:bookmarkEnd w:id="1"/>
      <w:r w:rsidRPr="000533FC">
        <w:rPr>
          <w:sz w:val="20"/>
          <w:szCs w:val="20"/>
          <w:vertAlign w:val="superscript"/>
        </w:rPr>
        <w:t>2</w:t>
      </w:r>
      <w:r w:rsidRPr="000533FC">
        <w:rPr>
          <w:sz w:val="20"/>
          <w:szCs w:val="20"/>
        </w:rPr>
        <w:t xml:space="preserve"> 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</w:t>
      </w:r>
      <w:r w:rsidRPr="000533FC">
        <w:rPr>
          <w:sz w:val="20"/>
          <w:szCs w:val="20"/>
        </w:rPr>
        <w:lastRenderedPageBreak/>
        <w:t>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9B36BB" w:rsidRPr="000533FC" w:rsidRDefault="009B36BB" w:rsidP="00704431">
      <w:pPr>
        <w:pStyle w:val="ConsPlusNormal"/>
        <w:jc w:val="center"/>
        <w:rPr>
          <w:sz w:val="24"/>
          <w:szCs w:val="24"/>
        </w:rPr>
      </w:pPr>
    </w:p>
    <w:p w:rsidR="00FD5B9B" w:rsidRPr="000533FC" w:rsidRDefault="00FD5B9B" w:rsidP="00FD5B9B">
      <w:pPr>
        <w:pStyle w:val="ConsPlusNormal"/>
        <w:ind w:firstLine="540"/>
        <w:jc w:val="both"/>
      </w:pPr>
      <w:r w:rsidRPr="000533FC">
        <w:t>мероприятие, предусматривающее оказание государственных услуг (работ) на основании государственных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государственных заданий по объему и по качеству государственных услуг (работ) не менее чем на 95% от установленных значений на отчетный год;</w:t>
      </w:r>
    </w:p>
    <w:p w:rsidR="00FD5B9B" w:rsidRPr="000533FC" w:rsidRDefault="00FD5B9B" w:rsidP="00FD5B9B">
      <w:pPr>
        <w:pStyle w:val="ConsPlusNormal"/>
        <w:ind w:firstLine="540"/>
        <w:jc w:val="both"/>
      </w:pPr>
      <w:r w:rsidRPr="000533FC">
        <w:t>по иным мероприятиям результаты реализации могут оцениваться как наступление или ненаступление контрольного события (событий) и (или) достижение качественного результата (оценка проводится экспертно).</w:t>
      </w:r>
    </w:p>
    <w:p w:rsidR="009B36BB" w:rsidRPr="000533FC" w:rsidRDefault="009B36BB" w:rsidP="00704431">
      <w:pPr>
        <w:pStyle w:val="ConsPlusNormal"/>
        <w:jc w:val="center"/>
      </w:pPr>
    </w:p>
    <w:p w:rsidR="00704431" w:rsidRPr="000533FC" w:rsidRDefault="00704431" w:rsidP="00704431">
      <w:pPr>
        <w:pStyle w:val="ConsPlusNormal"/>
        <w:jc w:val="center"/>
      </w:pPr>
      <w:r w:rsidRPr="000533FC">
        <w:t>III. Оценка степени соответствия запланированному</w:t>
      </w:r>
      <w:r w:rsidR="00E07BEC" w:rsidRPr="000533FC">
        <w:t xml:space="preserve"> </w:t>
      </w:r>
      <w:r w:rsidRPr="000533FC">
        <w:t>уровню затрат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D5B9B" w:rsidRPr="000533FC" w:rsidRDefault="00FD5B9B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СС</w:t>
      </w:r>
      <w:r w:rsidRPr="000533FC">
        <w:rPr>
          <w:sz w:val="24"/>
          <w:szCs w:val="24"/>
          <w:vertAlign w:val="subscript"/>
        </w:rPr>
        <w:t>уз</w:t>
      </w:r>
      <w:r w:rsidRPr="000533FC">
        <w:rPr>
          <w:sz w:val="24"/>
          <w:szCs w:val="24"/>
        </w:rPr>
        <w:t xml:space="preserve"> = З</w:t>
      </w:r>
      <w:r w:rsidRPr="000533FC">
        <w:rPr>
          <w:sz w:val="24"/>
          <w:szCs w:val="24"/>
          <w:vertAlign w:val="subscript"/>
        </w:rPr>
        <w:t>ф</w:t>
      </w:r>
      <w:r w:rsidRPr="000533FC">
        <w:rPr>
          <w:sz w:val="24"/>
          <w:szCs w:val="24"/>
        </w:rPr>
        <w:t xml:space="preserve"> / З</w:t>
      </w:r>
      <w:r w:rsidRPr="000533FC">
        <w:rPr>
          <w:sz w:val="24"/>
          <w:szCs w:val="24"/>
          <w:vertAlign w:val="subscript"/>
        </w:rPr>
        <w:t>п</w:t>
      </w:r>
      <w:r w:rsidRPr="000533FC">
        <w:rPr>
          <w:sz w:val="24"/>
          <w:szCs w:val="24"/>
        </w:rPr>
        <w:t>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СС</w:t>
      </w:r>
      <w:r w:rsidRPr="000533FC">
        <w:rPr>
          <w:vertAlign w:val="subscript"/>
        </w:rPr>
        <w:t>уз</w:t>
      </w:r>
      <w:r w:rsidRPr="000533FC">
        <w:t xml:space="preserve"> - степень соответствия запланированному уровню расходов;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З</w:t>
      </w:r>
      <w:r w:rsidRPr="000533FC">
        <w:rPr>
          <w:vertAlign w:val="subscript"/>
        </w:rPr>
        <w:t>ф</w:t>
      </w:r>
      <w:r w:rsidRPr="000533FC">
        <w:t xml:space="preserve"> - фактические расходы на реализацию подпрограммы в отчетном году;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З</w:t>
      </w:r>
      <w:r w:rsidRPr="000533FC">
        <w:rPr>
          <w:vertAlign w:val="subscript"/>
        </w:rPr>
        <w:t>п</w:t>
      </w:r>
      <w:r w:rsidRPr="000533FC">
        <w:t xml:space="preserve"> - плановые расходы на реализацию подпрограммы в отчетном году.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9. В составе показателя </w:t>
      </w:r>
      <w:r w:rsidR="003E6C46" w:rsidRPr="000533FC">
        <w:t>«</w:t>
      </w:r>
      <w:r w:rsidRPr="000533FC">
        <w:t>степень соответствия запланированному уровню расходов</w:t>
      </w:r>
      <w:r w:rsidR="003E6C46" w:rsidRPr="000533FC">
        <w:t>»</w:t>
      </w:r>
      <w:r w:rsidRPr="000533FC">
        <w:t xml:space="preserve"> учитываются расходы из всех источников.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в законе Курской области об областном бюджете на отчетный </w:t>
      </w:r>
      <w:r w:rsidR="00FD5B9B" w:rsidRPr="000533FC">
        <w:t xml:space="preserve">финансовый </w:t>
      </w:r>
      <w:r w:rsidRPr="000533FC">
        <w:t>год по состоянию на</w:t>
      </w:r>
      <w:r w:rsidR="00FD5B9B" w:rsidRPr="000533FC">
        <w:t xml:space="preserve">            </w:t>
      </w:r>
      <w:r w:rsidRPr="000533FC">
        <w:t xml:space="preserve"> 1 января отчетного года.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</w:pPr>
      <w:r w:rsidRPr="000533FC">
        <w:t>IV. Оценка эффективности использования средств</w:t>
      </w:r>
      <w:r w:rsidR="00E07BEC" w:rsidRPr="000533FC">
        <w:t xml:space="preserve"> </w:t>
      </w:r>
      <w:r w:rsidRPr="000533FC">
        <w:t>областного бюджета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D5B9B" w:rsidRPr="000533FC" w:rsidRDefault="00FD5B9B" w:rsidP="00704431">
      <w:pPr>
        <w:pStyle w:val="ConsPlusNormal"/>
        <w:jc w:val="center"/>
        <w:rPr>
          <w:sz w:val="24"/>
          <w:szCs w:val="24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Э</w:t>
      </w:r>
      <w:r w:rsidRPr="000533FC">
        <w:rPr>
          <w:sz w:val="24"/>
          <w:szCs w:val="24"/>
          <w:vertAlign w:val="subscript"/>
        </w:rPr>
        <w:t>ис</w:t>
      </w:r>
      <w:r w:rsidRPr="000533FC">
        <w:rPr>
          <w:sz w:val="24"/>
          <w:szCs w:val="24"/>
        </w:rPr>
        <w:t xml:space="preserve"> = СР</w:t>
      </w:r>
      <w:r w:rsidRPr="000533FC">
        <w:rPr>
          <w:sz w:val="24"/>
          <w:szCs w:val="24"/>
          <w:vertAlign w:val="subscript"/>
        </w:rPr>
        <w:t>м</w:t>
      </w:r>
      <w:r w:rsidRPr="000533FC">
        <w:rPr>
          <w:sz w:val="24"/>
          <w:szCs w:val="24"/>
        </w:rPr>
        <w:t xml:space="preserve"> / СС</w:t>
      </w:r>
      <w:r w:rsidRPr="000533FC">
        <w:rPr>
          <w:sz w:val="24"/>
          <w:szCs w:val="24"/>
          <w:vertAlign w:val="subscript"/>
        </w:rPr>
        <w:t>уз</w:t>
      </w:r>
      <w:r w:rsidRPr="000533FC">
        <w:rPr>
          <w:sz w:val="24"/>
          <w:szCs w:val="24"/>
        </w:rPr>
        <w:t>,</w:t>
      </w:r>
    </w:p>
    <w:p w:rsidR="00FD5B9B" w:rsidRPr="000533FC" w:rsidRDefault="00FD5B9B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</w:t>
      </w:r>
      <w:r w:rsidRPr="000533FC">
        <w:rPr>
          <w:vertAlign w:val="subscript"/>
        </w:rPr>
        <w:t>ис</w:t>
      </w:r>
      <w:r w:rsidRPr="000533FC">
        <w:t xml:space="preserve"> - эффективность использования средств областного бюджета;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</w:t>
      </w:r>
      <w:r w:rsidRPr="000533FC">
        <w:rPr>
          <w:vertAlign w:val="subscript"/>
        </w:rPr>
        <w:t>м</w:t>
      </w:r>
      <w:r w:rsidRPr="000533FC">
        <w:t xml:space="preserve"> - степень реализации мероприятий, полностью или частично финансируемых из средств областного бюджета;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СС</w:t>
      </w:r>
      <w:r w:rsidRPr="000533FC">
        <w:rPr>
          <w:vertAlign w:val="subscript"/>
        </w:rPr>
        <w:t>уз</w:t>
      </w:r>
      <w:r w:rsidRPr="000533FC">
        <w:t xml:space="preserve"> - степень соответствия запланированному уровню расходов из средств областного бюджета.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Если доля финансового обеспечения реализации подпрограммы из средств областного бюджета составляет менее 75%, то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Данный показатель рассчитывается по формуле:</w:t>
      </w:r>
    </w:p>
    <w:p w:rsidR="00704431" w:rsidRPr="000533FC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Э</w:t>
      </w:r>
      <w:r w:rsidRPr="000533FC">
        <w:rPr>
          <w:sz w:val="24"/>
          <w:szCs w:val="24"/>
          <w:vertAlign w:val="subscript"/>
        </w:rPr>
        <w:t>ис</w:t>
      </w:r>
      <w:r w:rsidRPr="000533FC">
        <w:rPr>
          <w:sz w:val="24"/>
          <w:szCs w:val="24"/>
        </w:rPr>
        <w:t xml:space="preserve"> = СР</w:t>
      </w:r>
      <w:r w:rsidRPr="000533FC">
        <w:rPr>
          <w:sz w:val="24"/>
          <w:szCs w:val="24"/>
          <w:vertAlign w:val="subscript"/>
        </w:rPr>
        <w:t>м</w:t>
      </w:r>
      <w:r w:rsidRPr="000533FC">
        <w:rPr>
          <w:sz w:val="24"/>
          <w:szCs w:val="24"/>
        </w:rPr>
        <w:t xml:space="preserve"> / СС</w:t>
      </w:r>
      <w:r w:rsidRPr="000533FC">
        <w:rPr>
          <w:sz w:val="24"/>
          <w:szCs w:val="24"/>
          <w:vertAlign w:val="subscript"/>
        </w:rPr>
        <w:t>уз</w:t>
      </w:r>
      <w:r w:rsidRPr="000533FC">
        <w:rPr>
          <w:sz w:val="24"/>
          <w:szCs w:val="24"/>
        </w:rPr>
        <w:t>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</w:t>
      </w:r>
      <w:r w:rsidRPr="000533FC">
        <w:rPr>
          <w:vertAlign w:val="subscript"/>
        </w:rPr>
        <w:t>ис</w:t>
      </w:r>
      <w:r w:rsidRPr="000533FC">
        <w:t xml:space="preserve"> - эффективность использования финансовых ресурсов на реализацию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</w:t>
      </w:r>
      <w:r w:rsidRPr="000533FC">
        <w:rPr>
          <w:vertAlign w:val="subscript"/>
        </w:rPr>
        <w:t>м</w:t>
      </w:r>
      <w:r w:rsidRPr="000533FC">
        <w:t xml:space="preserve"> - степень реализации всех мероприятий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СС</w:t>
      </w:r>
      <w:r w:rsidRPr="000533FC">
        <w:rPr>
          <w:vertAlign w:val="subscript"/>
        </w:rPr>
        <w:t>уз</w:t>
      </w:r>
      <w:r w:rsidRPr="000533FC">
        <w:t xml:space="preserve"> - степень соответствия запланированному уровню расходов из всех источников.</w:t>
      </w:r>
    </w:p>
    <w:p w:rsidR="00704431" w:rsidRPr="000533FC" w:rsidRDefault="00704431" w:rsidP="00704431">
      <w:pPr>
        <w:pStyle w:val="ConsPlusNormal"/>
        <w:jc w:val="center"/>
      </w:pPr>
    </w:p>
    <w:p w:rsidR="00704431" w:rsidRPr="000533FC" w:rsidRDefault="00704431" w:rsidP="00704431">
      <w:pPr>
        <w:pStyle w:val="ConsPlusNormal"/>
        <w:jc w:val="center"/>
      </w:pPr>
      <w:r w:rsidRPr="000533FC">
        <w:t>V. Оценка степени достижения целей и решения задач</w:t>
      </w:r>
      <w:r w:rsidR="00E07BEC" w:rsidRPr="000533FC">
        <w:t xml:space="preserve"> </w:t>
      </w:r>
      <w:r w:rsidRPr="000533FC">
        <w:t>подпрограмм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12. Степень достижения планового значения показателя (индикатора) рассчитывается по следующим формулам: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для показателей (индикаторов), желаемой тенденцией развития которых является увеличение значений:</w:t>
      </w:r>
    </w:p>
    <w:p w:rsidR="00FD5B9B" w:rsidRPr="000533FC" w:rsidRDefault="00FD5B9B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СД</w:t>
      </w:r>
      <w:r w:rsidRPr="000533FC">
        <w:rPr>
          <w:sz w:val="24"/>
          <w:szCs w:val="24"/>
          <w:vertAlign w:val="subscript"/>
        </w:rPr>
        <w:t>п/ппз</w:t>
      </w:r>
      <w:r w:rsidRPr="000533FC">
        <w:rPr>
          <w:sz w:val="24"/>
          <w:szCs w:val="24"/>
        </w:rPr>
        <w:t xml:space="preserve"> = ЗП</w:t>
      </w:r>
      <w:r w:rsidRPr="000533FC">
        <w:rPr>
          <w:sz w:val="24"/>
          <w:szCs w:val="24"/>
          <w:vertAlign w:val="subscript"/>
        </w:rPr>
        <w:t>п/пф</w:t>
      </w:r>
      <w:r w:rsidRPr="000533FC">
        <w:rPr>
          <w:sz w:val="24"/>
          <w:szCs w:val="24"/>
        </w:rPr>
        <w:t xml:space="preserve"> / ЗП</w:t>
      </w:r>
      <w:r w:rsidRPr="000533FC">
        <w:rPr>
          <w:sz w:val="24"/>
          <w:szCs w:val="24"/>
          <w:vertAlign w:val="subscript"/>
        </w:rPr>
        <w:t>п/пп</w:t>
      </w:r>
      <w:r w:rsidRPr="000533FC">
        <w:rPr>
          <w:sz w:val="24"/>
          <w:szCs w:val="24"/>
        </w:rPr>
        <w:t>,</w:t>
      </w:r>
    </w:p>
    <w:p w:rsidR="00704431" w:rsidRPr="000533FC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0533FC" w:rsidRDefault="00704431" w:rsidP="00AB102B">
      <w:pPr>
        <w:pStyle w:val="ConsPlusNormal"/>
        <w:ind w:firstLine="540"/>
        <w:jc w:val="both"/>
      </w:pPr>
      <w:r w:rsidRPr="000533FC">
        <w:t>для показателей (индикаторов), желаемой тенденцией развития которых является снижение значений:</w:t>
      </w:r>
    </w:p>
    <w:p w:rsidR="00FD5B9B" w:rsidRPr="000533FC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СД</w:t>
      </w:r>
      <w:r w:rsidRPr="000533FC">
        <w:rPr>
          <w:sz w:val="24"/>
          <w:szCs w:val="24"/>
          <w:vertAlign w:val="subscript"/>
        </w:rPr>
        <w:t>п/ппз</w:t>
      </w:r>
      <w:r w:rsidRPr="000533FC">
        <w:rPr>
          <w:sz w:val="24"/>
          <w:szCs w:val="24"/>
        </w:rPr>
        <w:t xml:space="preserve"> = ЗП</w:t>
      </w:r>
      <w:r w:rsidRPr="000533FC">
        <w:rPr>
          <w:sz w:val="24"/>
          <w:szCs w:val="24"/>
          <w:vertAlign w:val="subscript"/>
        </w:rPr>
        <w:t>п/пп</w:t>
      </w:r>
      <w:r w:rsidRPr="000533FC">
        <w:rPr>
          <w:sz w:val="24"/>
          <w:szCs w:val="24"/>
        </w:rPr>
        <w:t xml:space="preserve"> / ЗП</w:t>
      </w:r>
      <w:r w:rsidRPr="000533FC">
        <w:rPr>
          <w:sz w:val="24"/>
          <w:szCs w:val="24"/>
          <w:vertAlign w:val="subscript"/>
        </w:rPr>
        <w:t>п/пф,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СД</w:t>
      </w:r>
      <w:r w:rsidRPr="000533FC">
        <w:rPr>
          <w:vertAlign w:val="subscript"/>
        </w:rPr>
        <w:t>п/ппз</w:t>
      </w:r>
      <w:r w:rsidRPr="000533FC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ЗП</w:t>
      </w:r>
      <w:r w:rsidRPr="000533FC">
        <w:rPr>
          <w:vertAlign w:val="subscript"/>
        </w:rPr>
        <w:t>п/пф</w:t>
      </w:r>
      <w:r w:rsidRPr="000533FC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ЗП</w:t>
      </w:r>
      <w:r w:rsidRPr="000533FC">
        <w:rPr>
          <w:vertAlign w:val="subscript"/>
        </w:rPr>
        <w:t>п/пп</w:t>
      </w:r>
      <w:r w:rsidRPr="000533FC">
        <w:t xml:space="preserve"> - плановое значение показателя (индикатора), характеризующего цели и задачи 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13. Степень реализации подпрограммы рассчитывается по формуле:</w:t>
      </w: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noProof/>
          <w:sz w:val="24"/>
          <w:szCs w:val="24"/>
          <w:lang w:eastAsia="ru-RU"/>
        </w:rPr>
        <w:drawing>
          <wp:inline distT="0" distB="0" distL="0" distR="0">
            <wp:extent cx="18961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</w:t>
      </w:r>
      <w:r w:rsidRPr="000533FC">
        <w:rPr>
          <w:vertAlign w:val="subscript"/>
        </w:rPr>
        <w:t>п/п</w:t>
      </w:r>
      <w:r w:rsidRPr="000533FC">
        <w:t xml:space="preserve"> - степень реализации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СД</w:t>
      </w:r>
      <w:r w:rsidRPr="000533FC">
        <w:rPr>
          <w:vertAlign w:val="subscript"/>
        </w:rPr>
        <w:t>п/ппз</w:t>
      </w:r>
      <w:r w:rsidRPr="000533FC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N - число показателей (индикаторов), характеризующих цели и задачи 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При использовании данной формулы в случаях, если СД</w:t>
      </w:r>
      <w:r w:rsidRPr="000533FC">
        <w:rPr>
          <w:vertAlign w:val="subscript"/>
        </w:rPr>
        <w:t>п/ппз</w:t>
      </w:r>
      <w:r w:rsidRPr="000533FC">
        <w:t xml:space="preserve"> больше 1, значение СД</w:t>
      </w:r>
      <w:r w:rsidRPr="000533FC">
        <w:rPr>
          <w:vertAlign w:val="subscript"/>
        </w:rPr>
        <w:t>п/ппз</w:t>
      </w:r>
      <w:r w:rsidRPr="000533FC">
        <w:t xml:space="preserve"> принимается равным 1.</w:t>
      </w:r>
    </w:p>
    <w:p w:rsidR="005B1437" w:rsidRPr="000533FC" w:rsidRDefault="005B1437" w:rsidP="00704431">
      <w:pPr>
        <w:pStyle w:val="ConsPlusNormal"/>
        <w:jc w:val="center"/>
      </w:pPr>
    </w:p>
    <w:p w:rsidR="00704431" w:rsidRPr="000533FC" w:rsidRDefault="00704431" w:rsidP="00704431">
      <w:pPr>
        <w:pStyle w:val="ConsPlusNormal"/>
        <w:jc w:val="center"/>
      </w:pPr>
      <w:r w:rsidRPr="000533FC">
        <w:t>VI. Оценка эффективности реализации подпрограммы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14.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704431" w:rsidRPr="000533FC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ЭР</w:t>
      </w:r>
      <w:r w:rsidRPr="000533FC">
        <w:rPr>
          <w:sz w:val="24"/>
          <w:szCs w:val="24"/>
          <w:vertAlign w:val="subscript"/>
        </w:rPr>
        <w:t>п/п</w:t>
      </w:r>
      <w:r w:rsidRPr="000533FC">
        <w:rPr>
          <w:sz w:val="24"/>
          <w:szCs w:val="24"/>
        </w:rPr>
        <w:t xml:space="preserve"> = СР</w:t>
      </w:r>
      <w:r w:rsidRPr="000533FC">
        <w:rPr>
          <w:sz w:val="24"/>
          <w:szCs w:val="24"/>
          <w:vertAlign w:val="subscript"/>
        </w:rPr>
        <w:t>п/п</w:t>
      </w:r>
      <w:r w:rsidRPr="000533FC">
        <w:rPr>
          <w:sz w:val="24"/>
          <w:szCs w:val="24"/>
        </w:rPr>
        <w:t xml:space="preserve"> x Э</w:t>
      </w:r>
      <w:r w:rsidRPr="000533FC">
        <w:rPr>
          <w:sz w:val="24"/>
          <w:szCs w:val="24"/>
          <w:vertAlign w:val="subscript"/>
        </w:rPr>
        <w:t>ис</w:t>
      </w:r>
      <w:r w:rsidRPr="000533FC">
        <w:rPr>
          <w:sz w:val="24"/>
          <w:szCs w:val="24"/>
        </w:rPr>
        <w:t>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ЭР</w:t>
      </w:r>
      <w:r w:rsidRPr="000533FC">
        <w:rPr>
          <w:vertAlign w:val="subscript"/>
        </w:rPr>
        <w:t>п/п</w:t>
      </w:r>
      <w:r w:rsidRPr="000533FC">
        <w:t xml:space="preserve"> - эффективность реализации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</w:t>
      </w:r>
      <w:r w:rsidRPr="000533FC">
        <w:rPr>
          <w:vertAlign w:val="subscript"/>
        </w:rPr>
        <w:t>п/п</w:t>
      </w:r>
      <w:r w:rsidRPr="000533FC">
        <w:t xml:space="preserve"> - степень реализации подпрограммы;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</w:t>
      </w:r>
      <w:r w:rsidRPr="000533FC">
        <w:rPr>
          <w:vertAlign w:val="subscript"/>
        </w:rPr>
        <w:t>ис</w:t>
      </w:r>
      <w:r w:rsidRPr="000533FC">
        <w:t xml:space="preserve"> - эффективность использования средств областного бюджета (либо эффективность использования финансовых ресурсов на реализацию подпрограммы).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15. Эффективность реализации подпрограммы признается высокой в случае, если значение ЭРп/п составляет не менее 0,9.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Эффективность реализации подпрограммы признается средней в случае, если значение ЭРп/п составляет не менее 0,8.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Эффективность реализации подпрограммы признается удовлетворительной в случае, если значение ЭРп/п составляет не менее 0,7.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остальных случаях эффективность реализации подпрограммы признается неудовлетворительной.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</w:pPr>
      <w:r w:rsidRPr="000533FC">
        <w:t>VII. Оценка степени достижения целей и решения задач</w:t>
      </w:r>
    </w:p>
    <w:p w:rsidR="00704431" w:rsidRPr="000533FC" w:rsidRDefault="00704431" w:rsidP="00704431">
      <w:pPr>
        <w:pStyle w:val="ConsPlusNormal"/>
        <w:jc w:val="center"/>
      </w:pPr>
      <w:r w:rsidRPr="000533FC">
        <w:t>государственной программы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lastRenderedPageBreak/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для показателей (индикаторов), желаемой тенденцией развития которых является увеличение значений:</w:t>
      </w:r>
    </w:p>
    <w:p w:rsidR="00FD5B9B" w:rsidRPr="000533FC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СД</w:t>
      </w:r>
      <w:r w:rsidRPr="000533FC">
        <w:rPr>
          <w:sz w:val="24"/>
          <w:szCs w:val="24"/>
          <w:vertAlign w:val="subscript"/>
        </w:rPr>
        <w:t>гппз</w:t>
      </w:r>
      <w:r w:rsidRPr="000533FC">
        <w:rPr>
          <w:sz w:val="24"/>
          <w:szCs w:val="24"/>
        </w:rPr>
        <w:t xml:space="preserve"> = ЗП</w:t>
      </w:r>
      <w:r w:rsidRPr="000533FC">
        <w:rPr>
          <w:sz w:val="24"/>
          <w:szCs w:val="24"/>
          <w:vertAlign w:val="subscript"/>
        </w:rPr>
        <w:t>гпф</w:t>
      </w:r>
      <w:r w:rsidRPr="000533FC">
        <w:rPr>
          <w:sz w:val="24"/>
          <w:szCs w:val="24"/>
        </w:rPr>
        <w:t xml:space="preserve"> / ЗП</w:t>
      </w:r>
      <w:r w:rsidRPr="000533FC">
        <w:rPr>
          <w:sz w:val="24"/>
          <w:szCs w:val="24"/>
          <w:vertAlign w:val="subscript"/>
        </w:rPr>
        <w:t>гпп</w:t>
      </w:r>
      <w:r w:rsidRPr="000533FC">
        <w:rPr>
          <w:sz w:val="24"/>
          <w:szCs w:val="24"/>
        </w:rPr>
        <w:t>;</w:t>
      </w:r>
    </w:p>
    <w:p w:rsidR="00704431" w:rsidRPr="000533FC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для показателей (индикаторов), желаемой тенденцией развития которых является снижение значений:</w:t>
      </w:r>
    </w:p>
    <w:p w:rsidR="00FD5B9B" w:rsidRPr="000533FC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>СД</w:t>
      </w:r>
      <w:r w:rsidRPr="000533FC">
        <w:rPr>
          <w:sz w:val="24"/>
          <w:szCs w:val="24"/>
          <w:vertAlign w:val="subscript"/>
        </w:rPr>
        <w:t>гппз</w:t>
      </w:r>
      <w:r w:rsidRPr="000533FC">
        <w:rPr>
          <w:sz w:val="24"/>
          <w:szCs w:val="24"/>
        </w:rPr>
        <w:t xml:space="preserve"> = ЗП</w:t>
      </w:r>
      <w:r w:rsidRPr="000533FC">
        <w:rPr>
          <w:sz w:val="24"/>
          <w:szCs w:val="24"/>
          <w:vertAlign w:val="subscript"/>
        </w:rPr>
        <w:t>гпп</w:t>
      </w:r>
      <w:r w:rsidRPr="000533FC">
        <w:rPr>
          <w:sz w:val="24"/>
          <w:szCs w:val="24"/>
        </w:rPr>
        <w:t xml:space="preserve"> / ЗП</w:t>
      </w:r>
      <w:r w:rsidRPr="000533FC">
        <w:rPr>
          <w:sz w:val="24"/>
          <w:szCs w:val="24"/>
          <w:vertAlign w:val="subscript"/>
        </w:rPr>
        <w:t>гпф</w:t>
      </w:r>
      <w:r w:rsidRPr="000533FC">
        <w:rPr>
          <w:sz w:val="24"/>
          <w:szCs w:val="24"/>
        </w:rPr>
        <w:t>,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СД</w:t>
      </w:r>
      <w:r w:rsidRPr="000533FC">
        <w:rPr>
          <w:vertAlign w:val="subscript"/>
        </w:rPr>
        <w:t>гппз</w:t>
      </w:r>
      <w:r w:rsidRPr="000533FC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ЗП</w:t>
      </w:r>
      <w:r w:rsidRPr="000533FC">
        <w:rPr>
          <w:vertAlign w:val="subscript"/>
        </w:rPr>
        <w:t>гпф</w:t>
      </w:r>
      <w:r w:rsidRPr="000533FC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ЗП</w:t>
      </w:r>
      <w:r w:rsidRPr="000533FC">
        <w:rPr>
          <w:vertAlign w:val="subscript"/>
        </w:rPr>
        <w:t>гпп</w:t>
      </w:r>
      <w:r w:rsidRPr="000533FC">
        <w:t xml:space="preserve"> - плановое значение показателя (индикатора), характеризующего цели и задачи государственной 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18. Степень реализации государственной программы рассчитывается по формуле:</w:t>
      </w:r>
    </w:p>
    <w:p w:rsidR="00704431" w:rsidRPr="000533FC" w:rsidRDefault="00704431" w:rsidP="00704431">
      <w:pPr>
        <w:pStyle w:val="ConsPlusNormal"/>
        <w:jc w:val="center"/>
        <w:rPr>
          <w:sz w:val="24"/>
          <w:szCs w:val="24"/>
        </w:rPr>
      </w:pPr>
      <w:r w:rsidRPr="000533FC">
        <w:rPr>
          <w:noProof/>
          <w:sz w:val="24"/>
          <w:szCs w:val="24"/>
          <w:lang w:eastAsia="ru-RU"/>
        </w:rPr>
        <w:drawing>
          <wp:inline distT="0" distB="0" distL="0" distR="0">
            <wp:extent cx="1836000" cy="44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где: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СР</w:t>
      </w:r>
      <w:r w:rsidRPr="000533FC">
        <w:rPr>
          <w:vertAlign w:val="subscript"/>
        </w:rPr>
        <w:t>гп</w:t>
      </w:r>
      <w:r w:rsidRPr="000533FC">
        <w:t xml:space="preserve"> - степень реализации государственной 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СД</w:t>
      </w:r>
      <w:r w:rsidRPr="000533FC">
        <w:rPr>
          <w:vertAlign w:val="subscript"/>
        </w:rPr>
        <w:t>гппз</w:t>
      </w:r>
      <w:r w:rsidRPr="000533FC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М - число показателей (индикаторов), характеризующих цели и задачи подпрограммы.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При использовании данной формулы, в случае если СД</w:t>
      </w:r>
      <w:r w:rsidRPr="000533FC">
        <w:rPr>
          <w:vertAlign w:val="subscript"/>
        </w:rPr>
        <w:t>гппз</w:t>
      </w:r>
      <w:r w:rsidRPr="000533FC">
        <w:t xml:space="preserve"> больше 1, значение СД</w:t>
      </w:r>
      <w:r w:rsidRPr="000533FC">
        <w:rPr>
          <w:vertAlign w:val="subscript"/>
        </w:rPr>
        <w:t>гппз</w:t>
      </w:r>
      <w:r w:rsidRPr="000533FC">
        <w:t xml:space="preserve"> принимается равным 1.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704431" w:rsidRPr="000533FC" w:rsidRDefault="00704431" w:rsidP="00704431">
      <w:pPr>
        <w:pStyle w:val="ConsPlusNormal"/>
        <w:jc w:val="center"/>
      </w:pPr>
      <w:r w:rsidRPr="000533FC">
        <w:t>VIII. Оценка эффективности реализации государственной</w:t>
      </w:r>
      <w:r w:rsidR="00FC1AAB" w:rsidRPr="000533FC">
        <w:t xml:space="preserve"> </w:t>
      </w:r>
      <w:r w:rsidRPr="000533FC">
        <w:t>программы</w:t>
      </w:r>
    </w:p>
    <w:p w:rsidR="00704431" w:rsidRPr="000533FC" w:rsidRDefault="00704431" w:rsidP="00704431">
      <w:pPr>
        <w:pStyle w:val="ConsPlusNormal"/>
        <w:ind w:firstLine="540"/>
        <w:jc w:val="both"/>
      </w:pPr>
    </w:p>
    <w:p w:rsidR="003E6C46" w:rsidRPr="000533FC" w:rsidRDefault="00704431" w:rsidP="005B1437">
      <w:pPr>
        <w:pStyle w:val="ConsPlusNormal"/>
        <w:ind w:firstLine="540"/>
        <w:jc w:val="both"/>
      </w:pPr>
      <w:r w:rsidRPr="000533FC"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  <w:r w:rsidR="003E6C46" w:rsidRPr="000533FC">
        <w:t xml:space="preserve">          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                                                                     </w:t>
      </w:r>
      <w:r w:rsidRPr="000533FC">
        <w:rPr>
          <w:sz w:val="24"/>
          <w:szCs w:val="24"/>
          <w:lang w:val="en-US"/>
        </w:rPr>
        <w:t>j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lastRenderedPageBreak/>
        <w:t>ЭРгп = 0,5 × СРгп + 0,5 × Σ</w:t>
      </w:r>
      <w:r w:rsidR="00F61E63" w:rsidRPr="000533FC">
        <w:rPr>
          <w:sz w:val="24"/>
          <w:szCs w:val="24"/>
        </w:rPr>
        <w:t>ЭР</w:t>
      </w:r>
      <w:r w:rsidRPr="000533FC">
        <w:rPr>
          <w:sz w:val="24"/>
          <w:szCs w:val="24"/>
        </w:rPr>
        <w:t>п/п × k</w:t>
      </w:r>
      <w:r w:rsidR="00AB102B" w:rsidRPr="000533FC">
        <w:rPr>
          <w:sz w:val="24"/>
          <w:szCs w:val="24"/>
          <w:vertAlign w:val="subscript"/>
          <w:lang w:val="en-US"/>
        </w:rPr>
        <w:t>j</w:t>
      </w:r>
      <w:r w:rsidR="00AB102B" w:rsidRPr="000533FC">
        <w:rPr>
          <w:sz w:val="24"/>
          <w:szCs w:val="24"/>
        </w:rPr>
        <w:t xml:space="preserve"> </w:t>
      </w:r>
      <w:r w:rsidRPr="000533FC">
        <w:rPr>
          <w:sz w:val="24"/>
          <w:szCs w:val="24"/>
        </w:rPr>
        <w:t>,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0533FC">
        <w:rPr>
          <w:sz w:val="24"/>
          <w:szCs w:val="24"/>
        </w:rPr>
        <w:t xml:space="preserve">                    </w:t>
      </w:r>
      <w:r w:rsidR="005B1437" w:rsidRPr="000533FC">
        <w:rPr>
          <w:sz w:val="24"/>
          <w:szCs w:val="24"/>
        </w:rPr>
        <w:t xml:space="preserve"> </w:t>
      </w:r>
      <w:r w:rsidRPr="000533FC">
        <w:rPr>
          <w:sz w:val="24"/>
          <w:szCs w:val="24"/>
        </w:rPr>
        <w:t xml:space="preserve">     1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</w:pPr>
      <w:r w:rsidRPr="000533FC">
        <w:t>где: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</w:pPr>
      <w:r w:rsidRPr="000533FC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3FC">
        <w:t xml:space="preserve"> - эффективность реализации государственной программы;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</w:pPr>
      <w:r w:rsidRPr="000533FC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3FC">
        <w:t xml:space="preserve"> - степень реализации государственной программы;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</w:pPr>
      <w:r w:rsidRPr="000533FC">
        <w:rPr>
          <w:noProof/>
          <w:position w:val="-12"/>
        </w:rPr>
        <w:drawing>
          <wp:inline distT="0" distB="0" distL="0" distR="0">
            <wp:extent cx="409575" cy="247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3FC">
        <w:t xml:space="preserve"> - эффективность реализации подпрограммы;</w:t>
      </w:r>
    </w:p>
    <w:p w:rsidR="003E6C46" w:rsidRPr="000533FC" w:rsidRDefault="003E6C46" w:rsidP="003E6C46">
      <w:pPr>
        <w:autoSpaceDE w:val="0"/>
        <w:autoSpaceDN w:val="0"/>
        <w:adjustRightInd w:val="0"/>
        <w:ind w:firstLine="540"/>
        <w:jc w:val="both"/>
      </w:pPr>
      <w:r w:rsidRPr="000533FC">
        <w:rPr>
          <w:noProof/>
          <w:position w:val="-14"/>
        </w:rPr>
        <w:drawing>
          <wp:inline distT="0" distB="0" distL="0" distR="0">
            <wp:extent cx="180975" cy="276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3FC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k</w:t>
      </w:r>
      <w:r w:rsidRPr="000533FC">
        <w:rPr>
          <w:vertAlign w:val="subscript"/>
        </w:rPr>
        <w:t>j</w:t>
      </w:r>
      <w:r w:rsidRPr="000533FC">
        <w:t xml:space="preserve"> определяется по формуле: </w:t>
      </w:r>
      <w:r w:rsidRPr="000533FC">
        <w:rPr>
          <w:noProof/>
          <w:position w:val="-14"/>
        </w:rPr>
        <w:drawing>
          <wp:inline distT="0" distB="0" distL="0" distR="0">
            <wp:extent cx="7239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3FC">
        <w:t>, где Ф</w:t>
      </w:r>
      <w:r w:rsidRPr="000533FC">
        <w:rPr>
          <w:vertAlign w:val="subscript"/>
        </w:rPr>
        <w:t>j</w:t>
      </w:r>
      <w:r w:rsidRPr="000533FC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152EB0" w:rsidRPr="000533FC">
        <w:t>;</w:t>
      </w:r>
    </w:p>
    <w:p w:rsidR="004D7CF5" w:rsidRPr="000533FC" w:rsidRDefault="004D7CF5" w:rsidP="003E6C46">
      <w:pPr>
        <w:autoSpaceDE w:val="0"/>
        <w:autoSpaceDN w:val="0"/>
        <w:adjustRightInd w:val="0"/>
        <w:ind w:firstLine="540"/>
        <w:jc w:val="both"/>
      </w:pPr>
      <w:r w:rsidRPr="000533FC">
        <w:rPr>
          <w:lang w:val="en-US"/>
        </w:rPr>
        <w:t>J</w:t>
      </w:r>
      <w:r w:rsidRPr="000533FC">
        <w:t xml:space="preserve"> – количество подпрограмм.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20. Эффективность реализации государственной программы признается высокой в случае, если значение ЭР</w:t>
      </w:r>
      <w:r w:rsidRPr="000533FC">
        <w:rPr>
          <w:vertAlign w:val="subscript"/>
        </w:rPr>
        <w:t>гп</w:t>
      </w:r>
      <w:r w:rsidRPr="000533FC">
        <w:t xml:space="preserve"> составляет не менее 0,90.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Эффективность реализации государственной программы признается средней в случае, если значение ЭР</w:t>
      </w:r>
      <w:r w:rsidRPr="000533FC">
        <w:rPr>
          <w:vertAlign w:val="subscript"/>
        </w:rPr>
        <w:t>гп</w:t>
      </w:r>
      <w:r w:rsidRPr="000533FC">
        <w:t xml:space="preserve"> составляет не менее 0,80.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Эффективность реализации государственной программы признается удовлетворительной в случае, если значение ЭР</w:t>
      </w:r>
      <w:r w:rsidRPr="000533FC">
        <w:rPr>
          <w:vertAlign w:val="subscript"/>
        </w:rPr>
        <w:t>гп</w:t>
      </w:r>
      <w:r w:rsidRPr="000533FC">
        <w:t xml:space="preserve"> составляет не менее 0,70.</w:t>
      </w:r>
    </w:p>
    <w:p w:rsidR="00704431" w:rsidRPr="000533FC" w:rsidRDefault="00704431" w:rsidP="00704431">
      <w:pPr>
        <w:pStyle w:val="ConsPlusNormal"/>
        <w:ind w:firstLine="540"/>
        <w:jc w:val="both"/>
      </w:pPr>
      <w:r w:rsidRPr="000533FC">
        <w:t>В остальных случаях эффективность реализации государственной программы признается неудовлетворительной.</w:t>
      </w:r>
    </w:p>
    <w:p w:rsidR="00AB102B" w:rsidRPr="000533FC" w:rsidRDefault="00AB102B" w:rsidP="00704431">
      <w:pPr>
        <w:pStyle w:val="ConsPlusNormal"/>
        <w:jc w:val="both"/>
      </w:pPr>
    </w:p>
    <w:p w:rsidR="00FD5B9B" w:rsidRPr="000533FC" w:rsidRDefault="00704431" w:rsidP="003E6C46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Раздел 14. П</w:t>
      </w:r>
      <w:r w:rsidR="003E6C46" w:rsidRPr="000533FC">
        <w:rPr>
          <w:b/>
        </w:rPr>
        <w:t xml:space="preserve">одпрограммы государственной программы </w:t>
      </w:r>
    </w:p>
    <w:p w:rsidR="00704431" w:rsidRPr="00FD5B9B" w:rsidRDefault="003E6C46" w:rsidP="003E6C46">
      <w:pPr>
        <w:pStyle w:val="ConsPlusNormal"/>
        <w:jc w:val="center"/>
        <w:outlineLvl w:val="0"/>
        <w:rPr>
          <w:b/>
        </w:rPr>
      </w:pPr>
      <w:r w:rsidRPr="000533FC">
        <w:rPr>
          <w:b/>
        </w:rPr>
        <w:t>Курской области</w:t>
      </w:r>
    </w:p>
    <w:sectPr w:rsidR="00704431" w:rsidRPr="00FD5B9B" w:rsidSect="00787F41">
      <w:headerReference w:type="default" r:id="rId66"/>
      <w:pgSz w:w="11906" w:h="16840"/>
      <w:pgMar w:top="1134" w:right="1276" w:bottom="1134" w:left="1559" w:header="709" w:footer="709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F2E" w:rsidRDefault="00917F2E" w:rsidP="00975A7A">
      <w:r>
        <w:separator/>
      </w:r>
    </w:p>
  </w:endnote>
  <w:endnote w:type="continuationSeparator" w:id="1">
    <w:p w:rsidR="00917F2E" w:rsidRDefault="00917F2E" w:rsidP="009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F2E" w:rsidRDefault="00917F2E" w:rsidP="00975A7A">
      <w:r>
        <w:separator/>
      </w:r>
    </w:p>
  </w:footnote>
  <w:footnote w:type="continuationSeparator" w:id="1">
    <w:p w:rsidR="00917F2E" w:rsidRDefault="00917F2E" w:rsidP="009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1264"/>
      <w:docPartObj>
        <w:docPartGallery w:val="Page Numbers (Top of Page)"/>
        <w:docPartUnique/>
      </w:docPartObj>
    </w:sdtPr>
    <w:sdtContent>
      <w:p w:rsidR="00C2709F" w:rsidRDefault="009954B5">
        <w:pPr>
          <w:pStyle w:val="a6"/>
          <w:jc w:val="center"/>
        </w:pPr>
        <w:fldSimple w:instr=" PAGE   \* MERGEFORMAT ">
          <w:r w:rsidR="007534D5">
            <w:rPr>
              <w:noProof/>
            </w:rPr>
            <w:t>5</w:t>
          </w:r>
        </w:fldSimple>
      </w:p>
    </w:sdtContent>
  </w:sdt>
  <w:p w:rsidR="00C2709F" w:rsidRDefault="00C2709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4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704431"/>
    <w:rsid w:val="000074F2"/>
    <w:rsid w:val="00014F0A"/>
    <w:rsid w:val="00017B8F"/>
    <w:rsid w:val="00032144"/>
    <w:rsid w:val="000533FC"/>
    <w:rsid w:val="00066E1B"/>
    <w:rsid w:val="000746F6"/>
    <w:rsid w:val="00077C12"/>
    <w:rsid w:val="0009086B"/>
    <w:rsid w:val="0009171D"/>
    <w:rsid w:val="00091E53"/>
    <w:rsid w:val="000B699C"/>
    <w:rsid w:val="000E6C59"/>
    <w:rsid w:val="000F05A9"/>
    <w:rsid w:val="000F1A85"/>
    <w:rsid w:val="000F21D7"/>
    <w:rsid w:val="00103674"/>
    <w:rsid w:val="00106939"/>
    <w:rsid w:val="00110738"/>
    <w:rsid w:val="0011529E"/>
    <w:rsid w:val="00152EB0"/>
    <w:rsid w:val="0018082E"/>
    <w:rsid w:val="00183646"/>
    <w:rsid w:val="00184FEB"/>
    <w:rsid w:val="001973D8"/>
    <w:rsid w:val="001B0EB8"/>
    <w:rsid w:val="001C44D8"/>
    <w:rsid w:val="001D12A3"/>
    <w:rsid w:val="001D2024"/>
    <w:rsid w:val="001D3991"/>
    <w:rsid w:val="001D3AC3"/>
    <w:rsid w:val="001E7FE4"/>
    <w:rsid w:val="001F7D72"/>
    <w:rsid w:val="00201271"/>
    <w:rsid w:val="002139AA"/>
    <w:rsid w:val="002229E7"/>
    <w:rsid w:val="00227CE1"/>
    <w:rsid w:val="00232C12"/>
    <w:rsid w:val="00235708"/>
    <w:rsid w:val="00245D32"/>
    <w:rsid w:val="002579FF"/>
    <w:rsid w:val="002633AC"/>
    <w:rsid w:val="00281381"/>
    <w:rsid w:val="00286DC1"/>
    <w:rsid w:val="00290360"/>
    <w:rsid w:val="00294335"/>
    <w:rsid w:val="002949EE"/>
    <w:rsid w:val="002A71FB"/>
    <w:rsid w:val="002B177A"/>
    <w:rsid w:val="002B41AF"/>
    <w:rsid w:val="002C07DD"/>
    <w:rsid w:val="002D075E"/>
    <w:rsid w:val="002D2563"/>
    <w:rsid w:val="002D6294"/>
    <w:rsid w:val="0030614F"/>
    <w:rsid w:val="00306EA2"/>
    <w:rsid w:val="00313340"/>
    <w:rsid w:val="003164BD"/>
    <w:rsid w:val="003218F8"/>
    <w:rsid w:val="003942EE"/>
    <w:rsid w:val="003A728B"/>
    <w:rsid w:val="003C3BDD"/>
    <w:rsid w:val="003E6C46"/>
    <w:rsid w:val="003E7CBE"/>
    <w:rsid w:val="00404051"/>
    <w:rsid w:val="00411B28"/>
    <w:rsid w:val="00413F6C"/>
    <w:rsid w:val="004158C0"/>
    <w:rsid w:val="00416DFA"/>
    <w:rsid w:val="00422EEB"/>
    <w:rsid w:val="00423C26"/>
    <w:rsid w:val="0043071B"/>
    <w:rsid w:val="004413D6"/>
    <w:rsid w:val="00442F2A"/>
    <w:rsid w:val="00443B92"/>
    <w:rsid w:val="00451B2C"/>
    <w:rsid w:val="00475265"/>
    <w:rsid w:val="00486C2A"/>
    <w:rsid w:val="00492657"/>
    <w:rsid w:val="004A2D11"/>
    <w:rsid w:val="004A38FC"/>
    <w:rsid w:val="004B0F06"/>
    <w:rsid w:val="004C0117"/>
    <w:rsid w:val="004C7102"/>
    <w:rsid w:val="004D7CF5"/>
    <w:rsid w:val="004E3F1B"/>
    <w:rsid w:val="0051191E"/>
    <w:rsid w:val="00517D3A"/>
    <w:rsid w:val="00534B25"/>
    <w:rsid w:val="00534F24"/>
    <w:rsid w:val="005408EC"/>
    <w:rsid w:val="00566D7A"/>
    <w:rsid w:val="005716EB"/>
    <w:rsid w:val="00572539"/>
    <w:rsid w:val="005800AA"/>
    <w:rsid w:val="00590F81"/>
    <w:rsid w:val="005A63FE"/>
    <w:rsid w:val="005B1437"/>
    <w:rsid w:val="005B3EC7"/>
    <w:rsid w:val="005B62BE"/>
    <w:rsid w:val="005D23A0"/>
    <w:rsid w:val="005D3887"/>
    <w:rsid w:val="005D59D4"/>
    <w:rsid w:val="005F1FCF"/>
    <w:rsid w:val="00607C21"/>
    <w:rsid w:val="00624031"/>
    <w:rsid w:val="0063154D"/>
    <w:rsid w:val="00643A5A"/>
    <w:rsid w:val="00643E0B"/>
    <w:rsid w:val="00656EA3"/>
    <w:rsid w:val="00660412"/>
    <w:rsid w:val="00664781"/>
    <w:rsid w:val="00680DB8"/>
    <w:rsid w:val="00683B7D"/>
    <w:rsid w:val="006954DC"/>
    <w:rsid w:val="006B00DD"/>
    <w:rsid w:val="006C3120"/>
    <w:rsid w:val="006F5E6A"/>
    <w:rsid w:val="00701824"/>
    <w:rsid w:val="00704431"/>
    <w:rsid w:val="00706F60"/>
    <w:rsid w:val="0071556E"/>
    <w:rsid w:val="0072574B"/>
    <w:rsid w:val="00726397"/>
    <w:rsid w:val="0072647E"/>
    <w:rsid w:val="00732B13"/>
    <w:rsid w:val="00733874"/>
    <w:rsid w:val="00735BD8"/>
    <w:rsid w:val="00735E08"/>
    <w:rsid w:val="00743B91"/>
    <w:rsid w:val="00744F71"/>
    <w:rsid w:val="00746F77"/>
    <w:rsid w:val="007470CD"/>
    <w:rsid w:val="00753015"/>
    <w:rsid w:val="007534D5"/>
    <w:rsid w:val="00783BA9"/>
    <w:rsid w:val="00787F41"/>
    <w:rsid w:val="007A0236"/>
    <w:rsid w:val="007A6CC3"/>
    <w:rsid w:val="007B3D54"/>
    <w:rsid w:val="007E59ED"/>
    <w:rsid w:val="007E7103"/>
    <w:rsid w:val="00800161"/>
    <w:rsid w:val="00822081"/>
    <w:rsid w:val="00834D97"/>
    <w:rsid w:val="00841EAD"/>
    <w:rsid w:val="00842618"/>
    <w:rsid w:val="00842919"/>
    <w:rsid w:val="00843883"/>
    <w:rsid w:val="00846795"/>
    <w:rsid w:val="008601B3"/>
    <w:rsid w:val="00881EE5"/>
    <w:rsid w:val="00893C73"/>
    <w:rsid w:val="008B4A0F"/>
    <w:rsid w:val="008C00C0"/>
    <w:rsid w:val="008C2AEF"/>
    <w:rsid w:val="008D1922"/>
    <w:rsid w:val="008D202F"/>
    <w:rsid w:val="008E2BD0"/>
    <w:rsid w:val="008E4E14"/>
    <w:rsid w:val="008F09F4"/>
    <w:rsid w:val="008F4DFA"/>
    <w:rsid w:val="00904E73"/>
    <w:rsid w:val="00917F2E"/>
    <w:rsid w:val="009206B2"/>
    <w:rsid w:val="0092533C"/>
    <w:rsid w:val="00926154"/>
    <w:rsid w:val="00936FB0"/>
    <w:rsid w:val="00944711"/>
    <w:rsid w:val="009462DF"/>
    <w:rsid w:val="00946EA2"/>
    <w:rsid w:val="00972805"/>
    <w:rsid w:val="00975A7A"/>
    <w:rsid w:val="0098017E"/>
    <w:rsid w:val="009839A0"/>
    <w:rsid w:val="0099041C"/>
    <w:rsid w:val="009954B5"/>
    <w:rsid w:val="009B134E"/>
    <w:rsid w:val="009B36BB"/>
    <w:rsid w:val="009B6FC2"/>
    <w:rsid w:val="00A05341"/>
    <w:rsid w:val="00A05A43"/>
    <w:rsid w:val="00A174CC"/>
    <w:rsid w:val="00A53241"/>
    <w:rsid w:val="00A619DB"/>
    <w:rsid w:val="00A749F2"/>
    <w:rsid w:val="00AB102B"/>
    <w:rsid w:val="00AB2C44"/>
    <w:rsid w:val="00AD4CF1"/>
    <w:rsid w:val="00AD73B7"/>
    <w:rsid w:val="00AF02DD"/>
    <w:rsid w:val="00AF6B64"/>
    <w:rsid w:val="00B14CEA"/>
    <w:rsid w:val="00B169A5"/>
    <w:rsid w:val="00B21551"/>
    <w:rsid w:val="00B27300"/>
    <w:rsid w:val="00B32733"/>
    <w:rsid w:val="00B40E37"/>
    <w:rsid w:val="00B437AC"/>
    <w:rsid w:val="00B71300"/>
    <w:rsid w:val="00B831EB"/>
    <w:rsid w:val="00B83769"/>
    <w:rsid w:val="00B85DD2"/>
    <w:rsid w:val="00BA03A4"/>
    <w:rsid w:val="00BB3E19"/>
    <w:rsid w:val="00BC1621"/>
    <w:rsid w:val="00BC6F52"/>
    <w:rsid w:val="00BD0FA4"/>
    <w:rsid w:val="00BE3FC7"/>
    <w:rsid w:val="00BF0243"/>
    <w:rsid w:val="00BF6070"/>
    <w:rsid w:val="00C2709F"/>
    <w:rsid w:val="00C36B9A"/>
    <w:rsid w:val="00C4352C"/>
    <w:rsid w:val="00C84029"/>
    <w:rsid w:val="00C84C76"/>
    <w:rsid w:val="00C94509"/>
    <w:rsid w:val="00CB2353"/>
    <w:rsid w:val="00CB50C2"/>
    <w:rsid w:val="00CC16ED"/>
    <w:rsid w:val="00CD1ADD"/>
    <w:rsid w:val="00D026D0"/>
    <w:rsid w:val="00D1749E"/>
    <w:rsid w:val="00D355FD"/>
    <w:rsid w:val="00D44569"/>
    <w:rsid w:val="00D728E7"/>
    <w:rsid w:val="00D73795"/>
    <w:rsid w:val="00D83999"/>
    <w:rsid w:val="00D866DF"/>
    <w:rsid w:val="00D90837"/>
    <w:rsid w:val="00DB48C5"/>
    <w:rsid w:val="00DB6284"/>
    <w:rsid w:val="00DC4837"/>
    <w:rsid w:val="00DF08C3"/>
    <w:rsid w:val="00E050F7"/>
    <w:rsid w:val="00E06B55"/>
    <w:rsid w:val="00E07BEC"/>
    <w:rsid w:val="00E23F0E"/>
    <w:rsid w:val="00E36568"/>
    <w:rsid w:val="00E42E18"/>
    <w:rsid w:val="00E43AC2"/>
    <w:rsid w:val="00E4488A"/>
    <w:rsid w:val="00E6738E"/>
    <w:rsid w:val="00E81BA2"/>
    <w:rsid w:val="00E875F1"/>
    <w:rsid w:val="00E90501"/>
    <w:rsid w:val="00EA1EFF"/>
    <w:rsid w:val="00EB3733"/>
    <w:rsid w:val="00EC2371"/>
    <w:rsid w:val="00EC28D6"/>
    <w:rsid w:val="00EC4670"/>
    <w:rsid w:val="00EC696B"/>
    <w:rsid w:val="00EE65DC"/>
    <w:rsid w:val="00F14743"/>
    <w:rsid w:val="00F218B9"/>
    <w:rsid w:val="00F30606"/>
    <w:rsid w:val="00F567D7"/>
    <w:rsid w:val="00F61E63"/>
    <w:rsid w:val="00F761B6"/>
    <w:rsid w:val="00F83E76"/>
    <w:rsid w:val="00F928BD"/>
    <w:rsid w:val="00F9667E"/>
    <w:rsid w:val="00FA12CE"/>
    <w:rsid w:val="00FA189A"/>
    <w:rsid w:val="00FB178F"/>
    <w:rsid w:val="00FB3E7A"/>
    <w:rsid w:val="00FC1AAB"/>
    <w:rsid w:val="00FC6FA8"/>
    <w:rsid w:val="00FD174D"/>
    <w:rsid w:val="00FD5B9B"/>
    <w:rsid w:val="00FE3A49"/>
    <w:rsid w:val="00FE4DF6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0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0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36FB0"/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rsid w:val="0084261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5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75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"/>
    <w:basedOn w:val="a"/>
    <w:rsid w:val="00680D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"/>
    <w:locked/>
    <w:rsid w:val="002579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2579FF"/>
    <w:pPr>
      <w:widowControl w:val="0"/>
      <w:shd w:val="clear" w:color="auto" w:fill="FFFFFF"/>
      <w:spacing w:before="360" w:line="302" w:lineRule="exact"/>
      <w:ind w:firstLine="680"/>
      <w:jc w:val="both"/>
    </w:pPr>
    <w:rPr>
      <w:sz w:val="25"/>
      <w:szCs w:val="25"/>
      <w:lang w:eastAsia="en-US"/>
    </w:rPr>
  </w:style>
  <w:style w:type="character" w:customStyle="1" w:styleId="ac">
    <w:name w:val="Основной текст + Полужирный"/>
    <w:aliases w:val="Курсив"/>
    <w:basedOn w:val="ab"/>
    <w:rsid w:val="002579FF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Полужирный"/>
    <w:basedOn w:val="ab"/>
    <w:rsid w:val="002579FF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styleId="ad">
    <w:name w:val="List Paragraph"/>
    <w:basedOn w:val="a"/>
    <w:uiPriority w:val="99"/>
    <w:qFormat/>
    <w:rsid w:val="003164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3B7374B26594898F7DF411344112A8CD674196E1D9B492B74D7ECE50I6U9G" TargetMode="External"/><Relationship Id="rId18" Type="http://schemas.openxmlformats.org/officeDocument/2006/relationships/hyperlink" Target="consultantplus://offline/ref=359AFAA8845612A4510675BA83010FB1058A90E65D7131FCDA3DA70D209F0F2C43D4252CED4EDDC24641FFE3H3I" TargetMode="External"/><Relationship Id="rId26" Type="http://schemas.openxmlformats.org/officeDocument/2006/relationships/hyperlink" Target="consultantplus://offline/ref=359AFAA8845612A4510675BA83010FB1058A90E65D7235F4DE3DA70D209F0F2C43D4252CED4EDDC24748FFE3H2I" TargetMode="External"/><Relationship Id="rId39" Type="http://schemas.openxmlformats.org/officeDocument/2006/relationships/hyperlink" Target="consultantplus://offline/ref=359AFAA8845612A4510675BA83010FB1058A90E65D7235F4DE3DA70D209F0F2C43D4252CED4EDDC24649F9E3HAI" TargetMode="External"/><Relationship Id="rId21" Type="http://schemas.openxmlformats.org/officeDocument/2006/relationships/hyperlink" Target="consultantplus://offline/ref=359AFAA8845612A4510675BA83010FB1058A90E65D7235F4DE3DA70D209F0F2C43D4252CED4EDDC24647FEE3H2I" TargetMode="External"/><Relationship Id="rId34" Type="http://schemas.openxmlformats.org/officeDocument/2006/relationships/hyperlink" Target="consultantplus://offline/ref=359AFAA8845612A4510675BA83010FB1058A90E65D7235F4DE3DA70D209F0F2C43D4252CED4EDDC24748FFE3H2I" TargetMode="External"/><Relationship Id="rId42" Type="http://schemas.openxmlformats.org/officeDocument/2006/relationships/hyperlink" Target="consultantplus://offline/ref=4E11777563FEF25D22EBF24BB3772E58A68DC8CCE1CF033985086C2D24EFC798C26316C224F3A03AE1074El8s2O" TargetMode="External"/><Relationship Id="rId47" Type="http://schemas.openxmlformats.org/officeDocument/2006/relationships/hyperlink" Target="consultantplus://offline/ref=359AFAA8845612A451066BB7956D55BD0383C7E85B773FAB8162FC5077E9H6I" TargetMode="External"/><Relationship Id="rId50" Type="http://schemas.openxmlformats.org/officeDocument/2006/relationships/hyperlink" Target="consultantplus://offline/ref=359AFAA8845612A4510675BA83010FB1058A90E65D7235F4DE3DA70D209F0F2C43D4252CED4EDDC24647FEE3H2I" TargetMode="External"/><Relationship Id="rId55" Type="http://schemas.openxmlformats.org/officeDocument/2006/relationships/hyperlink" Target="consultantplus://offline/ref=A493DD6D2F5A5A6A72084097F806D21BE236DBAEE2BEC6C8B3A30893491443A7456CD6142AB59FC8AD8434j923N" TargetMode="External"/><Relationship Id="rId63" Type="http://schemas.openxmlformats.org/officeDocument/2006/relationships/image" Target="media/image5.wmf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359AFAA8845612A4510675BA83010FB1058A90E65D7235F4DE3DA70D209F0F2C43D4252CED4EDDC24647FEE3H2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03B7374B26594898F7DEA1C222D48A4CB6E1698E1DABDC2E21225930760A00AA47118C6752F5D2420C7B6I9UFG" TargetMode="External"/><Relationship Id="rId29" Type="http://schemas.openxmlformats.org/officeDocument/2006/relationships/hyperlink" Target="consultantplus://offline/ref=359AFAA8845612A4510675BA83010FB1058A90E65D7235F4DE3DA70D209F0F2C43D4252CED4EDDC24649F9E3HA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9AFAA8845612A4510675BA83010FB1058A90E65D7235F4DE3DA70D209F0F2C43D4252CED4EDDC24744F9E3HAI" TargetMode="External"/><Relationship Id="rId24" Type="http://schemas.openxmlformats.org/officeDocument/2006/relationships/hyperlink" Target="consultantplus://offline/ref=359AFAA8845612A4510675BA83010FB1058A90E65D7235F4DE3DA70D209F0F2C43D4252CED4EDDC24742FEE3H4I" TargetMode="External"/><Relationship Id="rId32" Type="http://schemas.openxmlformats.org/officeDocument/2006/relationships/hyperlink" Target="consultantplus://offline/ref=359AFAA8845612A4510675BA83010FB1058A90E65C7830FDDD3DA70D209F0F2CE4H3I" TargetMode="External"/><Relationship Id="rId37" Type="http://schemas.openxmlformats.org/officeDocument/2006/relationships/hyperlink" Target="consultantplus://offline/ref=359AFAA8845612A4510675BA83010FB1058A90E65D7235F4DE3DA70D209F0F2C43D4252CED4EDDC24740FCE3H3I" TargetMode="External"/><Relationship Id="rId40" Type="http://schemas.openxmlformats.org/officeDocument/2006/relationships/hyperlink" Target="consultantplus://offline/ref=359AFAA8845612A4510675BA83010FB1058A90E65D7235F4DE3DA70D209F0F2C43D4252CED4EDDC24740FCE3H3I" TargetMode="External"/><Relationship Id="rId45" Type="http://schemas.openxmlformats.org/officeDocument/2006/relationships/hyperlink" Target="consultantplus://offline/ref=359AFAA8845612A4510675BA83010FB1058A90E65D7235F4DE3DA70D209F0F2C43D4252CED4EDDC24649F9E3HAI" TargetMode="External"/><Relationship Id="rId53" Type="http://schemas.openxmlformats.org/officeDocument/2006/relationships/hyperlink" Target="consultantplus://offline/ref=359AFAA8845612A4510675BA83010FB1058A90E65D7235F4DE3DA70D209F0F2C43D4252CED4EDDC24742FEE3H4I" TargetMode="External"/><Relationship Id="rId58" Type="http://schemas.openxmlformats.org/officeDocument/2006/relationships/hyperlink" Target="consultantplus://offline/ref=359AFAA8845612A4510675BA83010FB1058A90E65D7235F4DE3DA70D209F0F2C43D4252CED4EDDC34148FCE3H6I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03B7374B26594898F7DF411344112A8CD644E94E5D7B492B74D7ECE50I6U9G" TargetMode="External"/><Relationship Id="rId23" Type="http://schemas.openxmlformats.org/officeDocument/2006/relationships/hyperlink" Target="consultantplus://offline/ref=359AFAA8845612A4510675BA83010FB1058A90E65D7235F4DE3DA70D209F0F2C43D4252CED4EDDC24740FCE3H3I" TargetMode="External"/><Relationship Id="rId28" Type="http://schemas.openxmlformats.org/officeDocument/2006/relationships/hyperlink" Target="consultantplus://offline/ref=359AFAA8845612A4510675BA83010FB1058A90E65D7235F4DE3DA70D209F0F2C43D4252CED4EDDC24647FEE3H2I" TargetMode="External"/><Relationship Id="rId36" Type="http://schemas.openxmlformats.org/officeDocument/2006/relationships/hyperlink" Target="consultantplus://offline/ref=359AFAA8845612A4510675BA83010FB1058A90E65D7235F4DE3DA70D209F0F2C43D4252CED4EDDC24443FBE3H0I" TargetMode="External"/><Relationship Id="rId49" Type="http://schemas.openxmlformats.org/officeDocument/2006/relationships/hyperlink" Target="consultantplus://offline/ref=359AFAA8845612A4510675BA83010FB1058A90E65D7235F4DE3DA70D209F0F2C43D4252CED4EDDC24748FFE3H2I" TargetMode="External"/><Relationship Id="rId57" Type="http://schemas.openxmlformats.org/officeDocument/2006/relationships/hyperlink" Target="consultantplus://offline/ref=359AFAA8845612A4510675BA83010FB1058A90E65D7235F4DE3DA70D209F0F2C43D4252CED4EDDC34540FCE3H4I" TargetMode="External"/><Relationship Id="rId61" Type="http://schemas.openxmlformats.org/officeDocument/2006/relationships/image" Target="media/image3.wmf"/><Relationship Id="rId10" Type="http://schemas.openxmlformats.org/officeDocument/2006/relationships/hyperlink" Target="consultantplus://offline/ref=359AFAA8845612A4510675BA83010FB1058A90E65D7235F4DE3DA70D209F0F2C43D4252CED4EDDC24742FEE3H4I" TargetMode="External"/><Relationship Id="rId19" Type="http://schemas.openxmlformats.org/officeDocument/2006/relationships/hyperlink" Target="consultantplus://offline/ref=359AFAA8845612A4510675BA83010FB1058A90E6517734F8D660AD0579930D2B4C8B322BA442DCC24641EFHBI" TargetMode="External"/><Relationship Id="rId31" Type="http://schemas.openxmlformats.org/officeDocument/2006/relationships/hyperlink" Target="consultantplus://offline/ref=359AFAA8845612A4510675BA83010FB1058A90E65D7036FFD83DA70D209F0F2CE4H3I" TargetMode="External"/><Relationship Id="rId44" Type="http://schemas.openxmlformats.org/officeDocument/2006/relationships/hyperlink" Target="consultantplus://offline/ref=359AFAA8845612A4510675BA83010FB1058A90E65D7235F4DE3DA70D209F0F2C43D4252CED4EDDC24647FEE3H2I" TargetMode="External"/><Relationship Id="rId52" Type="http://schemas.openxmlformats.org/officeDocument/2006/relationships/hyperlink" Target="consultantplus://offline/ref=359AFAA8845612A4510675BA83010FB1058A90E65D7235F4DE3DA70D209F0F2C43D4252CED4EDDC24740FCE3H3I" TargetMode="External"/><Relationship Id="rId60" Type="http://schemas.openxmlformats.org/officeDocument/2006/relationships/image" Target="media/image2.wmf"/><Relationship Id="rId65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9AFAA8845612A4510675BA83010FB1058A90E65D7235F4DE3DA70D209F0F2C43D4252CED4EDDC24740FCE3H3I" TargetMode="External"/><Relationship Id="rId14" Type="http://schemas.openxmlformats.org/officeDocument/2006/relationships/hyperlink" Target="consultantplus://offline/ref=103B7374B26594898F7DF411344112A8CD664C93E6D7B492B74D7ECE5069AA5DE33E418431225C25I2U0G" TargetMode="External"/><Relationship Id="rId22" Type="http://schemas.openxmlformats.org/officeDocument/2006/relationships/hyperlink" Target="consultantplus://offline/ref=359AFAA8845612A4510675BA83010FB1058A90E65D7235F4DE3DA70D209F0F2C43D4252CED4EDDC24649F9E3HAI" TargetMode="External"/><Relationship Id="rId27" Type="http://schemas.openxmlformats.org/officeDocument/2006/relationships/hyperlink" Target="consultantplus://offline/ref=359AFAA8845612A4510675BA83010FB1058A90E65D7235F4DE3DA70D209F0F2C43D4252CED4EDDC24440F8E3H4I" TargetMode="External"/><Relationship Id="rId30" Type="http://schemas.openxmlformats.org/officeDocument/2006/relationships/hyperlink" Target="consultantplus://offline/ref=359AFAA8845612A4510675BA83010FB1058A90E65D7235F4DE3DA70D209F0F2C43D4252CED4EDDC24740FCE3H3I" TargetMode="External"/><Relationship Id="rId35" Type="http://schemas.openxmlformats.org/officeDocument/2006/relationships/hyperlink" Target="consultantplus://offline/ref=359AFAA8845612A451066BB7956D55BD0387CAE35C703FAB8162FC5077E9H6I" TargetMode="External"/><Relationship Id="rId43" Type="http://schemas.openxmlformats.org/officeDocument/2006/relationships/hyperlink" Target="consultantplus://offline/ref=359AFAA8845612A4510675BA83010FB1058A90E65D7235F4DE3DA70D209F0F2C43D4252CED4EDDC24748FFE3H2I" TargetMode="External"/><Relationship Id="rId48" Type="http://schemas.openxmlformats.org/officeDocument/2006/relationships/hyperlink" Target="consultantplus://offline/ref=359AFAA8845612A4510675BA83010FB1058A90E65D7235F4DE3DA70D209F0F2C43D4252CED4EDDC24742FEE3H4I" TargetMode="External"/><Relationship Id="rId56" Type="http://schemas.openxmlformats.org/officeDocument/2006/relationships/hyperlink" Target="consultantplus://offline/ref=359AFAA8845612A4510675BA83010FB1058A90E65D7235F4DE3DA70D209F0F2C43D4252CED4EDDC24748FFE3H2I" TargetMode="External"/><Relationship Id="rId64" Type="http://schemas.openxmlformats.org/officeDocument/2006/relationships/image" Target="media/image6.wmf"/><Relationship Id="rId8" Type="http://schemas.openxmlformats.org/officeDocument/2006/relationships/hyperlink" Target="consultantplus://offline/ref=359AFAA8845612A4510675BA83010FB1058A90E65D7235F4DE3DA70D209F0F2C43D4252CED4EDDC24649F9E3HAI" TargetMode="External"/><Relationship Id="rId51" Type="http://schemas.openxmlformats.org/officeDocument/2006/relationships/hyperlink" Target="consultantplus://offline/ref=359AFAA8845612A4510675BA83010FB1058A90E65D7235F4DE3DA70D209F0F2C43D4252CED4EDDC24649F9E3HA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59AFAA8845612A4510675BA83010FB1058A90E65D7235F4DE3DA70D209F0F2C43D4252CED4EDDC24748FFE3H2I" TargetMode="External"/><Relationship Id="rId17" Type="http://schemas.openxmlformats.org/officeDocument/2006/relationships/hyperlink" Target="consultantplus://offline/ref=359AFAA8845612A451066BB7956D55BD0B81C8EB597A62A1893BF05270995A6C03D2706FA943DCECHAI" TargetMode="External"/><Relationship Id="rId25" Type="http://schemas.openxmlformats.org/officeDocument/2006/relationships/hyperlink" Target="consultantplus://offline/ref=9E6C1F2312A7669F5227667DB2F3BFA122A602B794A30CB3A784EEB538EE1F69BFDD87A07E342A5A7283F4Q663J" TargetMode="External"/><Relationship Id="rId33" Type="http://schemas.openxmlformats.org/officeDocument/2006/relationships/hyperlink" Target="consultantplus://offline/ref=359AFAA8845612A4510675BA83010FB1058A90E65D7235F4DE3DA70D209F0F2C43D4252CED4EDDC24742FEE3H4I" TargetMode="External"/><Relationship Id="rId38" Type="http://schemas.openxmlformats.org/officeDocument/2006/relationships/hyperlink" Target="consultantplus://offline/ref=359AFAA8845612A4510675BA83010FB1058A90E65D7235F4DE3DA70D209F0F2C43D4252CED4EDDC24647FEE3H2I" TargetMode="External"/><Relationship Id="rId46" Type="http://schemas.openxmlformats.org/officeDocument/2006/relationships/hyperlink" Target="consultantplus://offline/ref=359AFAA8845612A4510675BA83010FB1058A90E65D7235F4DE3DA70D209F0F2C43D4252CED4EDDC24740FCE3H3I" TargetMode="External"/><Relationship Id="rId59" Type="http://schemas.openxmlformats.org/officeDocument/2006/relationships/image" Target="media/image1.wmf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359AFAA8845612A4510675BA83010FB1058A90E65D7235F4DE3DA70D209F0F2C43D4252CED4EDDC24441F6E3H2I" TargetMode="External"/><Relationship Id="rId41" Type="http://schemas.openxmlformats.org/officeDocument/2006/relationships/hyperlink" Target="consultantplus://offline/ref=359AFAA8845612A4510675BA83010FB1058A90E65D7235F4DE3DA70D209F0F2C43D4252CED4EDDC24742FEE3H4I" TargetMode="External"/><Relationship Id="rId54" Type="http://schemas.openxmlformats.org/officeDocument/2006/relationships/hyperlink" Target="consultantplus://offline/ref=359AFAA8845612A4510675BA83010FB1058A90E65D7235F4DE3DA70D209F0F2C43D4252CED4EDDC24744F9E3HAI" TargetMode="External"/><Relationship Id="rId6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03C57-09C5-476B-9456-D176D203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17379</Words>
  <Characters>99063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xxx</cp:lastModifiedBy>
  <cp:revision>2</cp:revision>
  <cp:lastPrinted>2016-04-01T11:29:00Z</cp:lastPrinted>
  <dcterms:created xsi:type="dcterms:W3CDTF">2021-06-01T09:00:00Z</dcterms:created>
  <dcterms:modified xsi:type="dcterms:W3CDTF">2021-06-01T09:00:00Z</dcterms:modified>
</cp:coreProperties>
</file>