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61A" w:rsidRDefault="00450FEE" w:rsidP="00AA795A">
      <w:pPr>
        <w:ind w:firstLine="851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022D486" wp14:editId="233FC33E">
            <wp:simplePos x="0" y="0"/>
            <wp:positionH relativeFrom="column">
              <wp:posOffset>4255135</wp:posOffset>
            </wp:positionH>
            <wp:positionV relativeFrom="paragraph">
              <wp:posOffset>281305</wp:posOffset>
            </wp:positionV>
            <wp:extent cx="1691640" cy="1424940"/>
            <wp:effectExtent l="0" t="0" r="3810" b="3810"/>
            <wp:wrapTight wrapText="bothSides">
              <wp:wrapPolygon edited="0">
                <wp:start x="0" y="0"/>
                <wp:lineTo x="0" y="21369"/>
                <wp:lineTo x="21405" y="21369"/>
                <wp:lineTo x="21405" y="0"/>
                <wp:lineTo x="0" y="0"/>
              </wp:wrapPolygon>
            </wp:wrapTight>
            <wp:docPr id="1" name="Рисунок 1" descr="E:\02.10.2018\_DSC1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2.10.2018\_DSC10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95A">
        <w:t>В период с 01 октября по 03 октября 2018 года муниципальное образование «Конышевский район» приняло участие в</w:t>
      </w:r>
      <w:r w:rsidR="00C11B43">
        <w:t>о В</w:t>
      </w:r>
      <w:r w:rsidR="00AA795A">
        <w:t>сероссийской штабной тренировке по гражданской обороне.</w:t>
      </w:r>
      <w:r w:rsidR="00EE20CB">
        <w:t xml:space="preserve"> Штабная тренировка проводилась в 3 этапа. На 1 и 2 этапе осуществлялось выполнение мероприятий по гражданской обороне в случае возникновения угрозы агрессии и непосредственно самой агрессии против Российской Федерации. На 3 этапе тренировки проводились мероприятия по ликвидации чрезвычайных ситуаций природного и техногенного характера силами гражданской обороны. </w:t>
      </w:r>
    </w:p>
    <w:p w:rsidR="00AA795A" w:rsidRPr="005A7774" w:rsidRDefault="00022D22" w:rsidP="00022D22">
      <w:pPr>
        <w:ind w:firstLine="851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EE206AF" wp14:editId="00272B3D">
            <wp:simplePos x="0" y="0"/>
            <wp:positionH relativeFrom="column">
              <wp:posOffset>4547235</wp:posOffset>
            </wp:positionH>
            <wp:positionV relativeFrom="paragraph">
              <wp:posOffset>1048385</wp:posOffset>
            </wp:positionV>
            <wp:extent cx="1365885" cy="1152525"/>
            <wp:effectExtent l="0" t="0" r="5715" b="9525"/>
            <wp:wrapTight wrapText="bothSides">
              <wp:wrapPolygon edited="0">
                <wp:start x="0" y="0"/>
                <wp:lineTo x="0" y="21421"/>
                <wp:lineTo x="21389" y="21421"/>
                <wp:lineTo x="21389" y="0"/>
                <wp:lineTo x="0" y="0"/>
              </wp:wrapPolygon>
            </wp:wrapTight>
            <wp:docPr id="3" name="Рисунок 3" descr="E:\02.10.2018\_DSC1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02.10.2018\_DSC10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92B00AB" wp14:editId="71C57337">
            <wp:simplePos x="0" y="0"/>
            <wp:positionH relativeFrom="column">
              <wp:posOffset>-635</wp:posOffset>
            </wp:positionH>
            <wp:positionV relativeFrom="paragraph">
              <wp:posOffset>824865</wp:posOffset>
            </wp:positionV>
            <wp:extent cx="1595120" cy="1458595"/>
            <wp:effectExtent l="0" t="0" r="5080" b="8255"/>
            <wp:wrapTight wrapText="bothSides">
              <wp:wrapPolygon edited="0">
                <wp:start x="0" y="0"/>
                <wp:lineTo x="0" y="21440"/>
                <wp:lineTo x="21411" y="21440"/>
                <wp:lineTo x="21411" y="0"/>
                <wp:lineTo x="0" y="0"/>
              </wp:wrapPolygon>
            </wp:wrapTight>
            <wp:docPr id="2" name="Рисунок 2" descr="E:\фото старт и прибытие\_DSC0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 старт и прибытие\_DSC09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145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7E40">
        <w:t>К</w:t>
      </w:r>
      <w:r w:rsidR="00AA795A">
        <w:t xml:space="preserve"> </w:t>
      </w:r>
      <w:r w:rsidR="00C11B43">
        <w:t xml:space="preserve">участию в </w:t>
      </w:r>
      <w:r w:rsidR="00AA795A">
        <w:t xml:space="preserve">данной тренировке привлекались: </w:t>
      </w:r>
      <w:r w:rsidR="00C11B43" w:rsidRPr="00C11B43">
        <w:t>отдел по вопросам ГО и ЧС Администрации района</w:t>
      </w:r>
      <w:r w:rsidR="00C11B43">
        <w:t>,</w:t>
      </w:r>
      <w:r w:rsidR="00C11B43" w:rsidRPr="00C11B43">
        <w:t xml:space="preserve"> </w:t>
      </w:r>
      <w:r w:rsidR="00AA795A">
        <w:t>дежурная смена</w:t>
      </w:r>
      <w:r w:rsidR="00C11B43">
        <w:t xml:space="preserve"> ЕДДС Конышевского района, КЧС и ОПБ Администрации Конышевского района, спасательные службы</w:t>
      </w:r>
      <w:r>
        <w:t xml:space="preserve"> </w:t>
      </w:r>
      <w:r w:rsidR="00C11B43">
        <w:t xml:space="preserve">гражданской обороны. </w:t>
      </w:r>
      <w:proofErr w:type="gramStart"/>
      <w:r w:rsidR="00047E40">
        <w:t>Контроль за</w:t>
      </w:r>
      <w:proofErr w:type="gramEnd"/>
      <w:r w:rsidR="00047E40">
        <w:t xml:space="preserve"> </w:t>
      </w:r>
      <w:r w:rsidR="00E35F65">
        <w:t xml:space="preserve">качеством </w:t>
      </w:r>
      <w:r w:rsidR="00047E40">
        <w:t>выполнени</w:t>
      </w:r>
      <w:r w:rsidR="00E35F65">
        <w:t>я мероприятий и</w:t>
      </w:r>
      <w:r>
        <w:t xml:space="preserve"> </w:t>
      </w:r>
      <w:r w:rsidR="00E35F65">
        <w:t>о</w:t>
      </w:r>
      <w:r>
        <w:t>тработке</w:t>
      </w:r>
      <w:r w:rsidR="00047E40">
        <w:t xml:space="preserve"> отчетных формализованных документов осуществлял посредник</w:t>
      </w:r>
      <w:r>
        <w:t xml:space="preserve"> от Главного управления </w:t>
      </w:r>
      <w:r w:rsidR="00047E40">
        <w:t xml:space="preserve"> МЧС России по Курской области</w:t>
      </w:r>
      <w:r>
        <w:t>,</w:t>
      </w:r>
      <w:r w:rsidR="00047E40">
        <w:t xml:space="preserve"> старший инспектор отдела надзорной деятельности и профилактической работы</w:t>
      </w:r>
      <w:r>
        <w:t xml:space="preserve"> по г. Льгову, Льговскому и Конышевскому районам</w:t>
      </w:r>
      <w:r w:rsidR="00047E40">
        <w:t xml:space="preserve"> капитан внутренней службы</w:t>
      </w:r>
      <w:r>
        <w:t xml:space="preserve">                     </w:t>
      </w:r>
      <w:r w:rsidR="00047E40">
        <w:t xml:space="preserve"> В.Н. Быков.</w:t>
      </w:r>
      <w:r w:rsidR="005A7774" w:rsidRPr="005A7774">
        <w:rPr>
          <w:rStyle w:val="a"/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35F65" w:rsidRDefault="00E35F65" w:rsidP="00E35F65">
      <w:pPr>
        <w:pStyle w:val="a3"/>
        <w:ind w:firstLine="851"/>
        <w:jc w:val="both"/>
      </w:pPr>
      <w:r>
        <w:t>В</w:t>
      </w:r>
      <w:r>
        <w:t xml:space="preserve"> рамках проведения Вс</w:t>
      </w:r>
      <w:r w:rsidR="00022D22">
        <w:t>ероссийской штабной  тренировки</w:t>
      </w:r>
      <w:r>
        <w:t xml:space="preserve"> по гражданской обороне на территории Конышевского района в период с 01-03.10.2018 года были получены</w:t>
      </w:r>
      <w:r w:rsidR="00EE20CB">
        <w:t xml:space="preserve"> и доведены все</w:t>
      </w:r>
      <w:r>
        <w:t xml:space="preserve"> сигналы</w:t>
      </w:r>
      <w:r w:rsidR="00EE20CB">
        <w:t>,</w:t>
      </w:r>
      <w:r>
        <w:t xml:space="preserve"> </w:t>
      </w:r>
      <w:proofErr w:type="gramStart"/>
      <w:r>
        <w:t>согласно плана</w:t>
      </w:r>
      <w:proofErr w:type="gramEnd"/>
      <w:r>
        <w:t xml:space="preserve"> проведения штабной тренировки.</w:t>
      </w:r>
    </w:p>
    <w:p w:rsidR="00E35F65" w:rsidRDefault="005A7774" w:rsidP="00E35F65">
      <w:pPr>
        <w:pStyle w:val="a3"/>
        <w:ind w:firstLine="851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8A62838" wp14:editId="1961D6E5">
            <wp:simplePos x="0" y="0"/>
            <wp:positionH relativeFrom="column">
              <wp:posOffset>-635</wp:posOffset>
            </wp:positionH>
            <wp:positionV relativeFrom="paragraph">
              <wp:posOffset>15240</wp:posOffset>
            </wp:positionV>
            <wp:extent cx="1750695" cy="1502410"/>
            <wp:effectExtent l="0" t="0" r="1905" b="2540"/>
            <wp:wrapTight wrapText="bothSides">
              <wp:wrapPolygon edited="0">
                <wp:start x="0" y="0"/>
                <wp:lineTo x="0" y="21363"/>
                <wp:lineTo x="21388" y="21363"/>
                <wp:lineTo x="21388" y="0"/>
                <wp:lineTo x="0" y="0"/>
              </wp:wrapPolygon>
            </wp:wrapTight>
            <wp:docPr id="4" name="Рисунок 4" descr="E:\02.10.2018\_DSC1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02.10.2018\_DSC10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150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5F65">
        <w:t xml:space="preserve">- произведено оповещение и сбор руководящего состава и работников структурных подразделений, уполномоченных на решение задач в области гражданской обороны на территории района, доведение обстановки и постановка задач по выполнению мероприятий, предусмотренных в перечне мероприятий по гражданской обороне. </w:t>
      </w:r>
    </w:p>
    <w:p w:rsidR="00E35F65" w:rsidRPr="005A7774" w:rsidRDefault="005A7774" w:rsidP="00E35F65">
      <w:pPr>
        <w:pStyle w:val="a3"/>
        <w:ind w:firstLine="851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771FA0A8" wp14:editId="13634EBC">
            <wp:simplePos x="0" y="0"/>
            <wp:positionH relativeFrom="column">
              <wp:posOffset>2437765</wp:posOffset>
            </wp:positionH>
            <wp:positionV relativeFrom="paragraph">
              <wp:posOffset>243205</wp:posOffset>
            </wp:positionV>
            <wp:extent cx="1697355" cy="1395730"/>
            <wp:effectExtent l="0" t="0" r="0" b="0"/>
            <wp:wrapTight wrapText="bothSides">
              <wp:wrapPolygon edited="0">
                <wp:start x="0" y="0"/>
                <wp:lineTo x="0" y="21227"/>
                <wp:lineTo x="21333" y="21227"/>
                <wp:lineTo x="21333" y="0"/>
                <wp:lineTo x="0" y="0"/>
              </wp:wrapPolygon>
            </wp:wrapTight>
            <wp:docPr id="5" name="Рисунок 5" descr="E:\03.10.2018\_DSC1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03.10.2018\_DSC108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139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5F65">
        <w:t>- проведены заседания КЧС и ОПБ Администрации Конышевского района, выработаны решения: приступить немедленно к проведению эвакуации населения из зоны радиоактивного загрязнения</w:t>
      </w:r>
      <w:r w:rsidR="00022D22">
        <w:t xml:space="preserve"> (мероприятие проводилось условно)</w:t>
      </w:r>
      <w:r w:rsidR="00EE20CB">
        <w:t>;</w:t>
      </w:r>
      <w:r w:rsidRPr="005A7774">
        <w:rPr>
          <w:rStyle w:val="a"/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35F65" w:rsidRDefault="00E35F65" w:rsidP="00E35F65">
      <w:pPr>
        <w:pStyle w:val="a3"/>
        <w:ind w:firstLine="851"/>
        <w:jc w:val="both"/>
      </w:pPr>
      <w:r>
        <w:lastRenderedPageBreak/>
        <w:t>- проведены заседания эвакуационной комиссии, комиссии по повышению устойчивости функционирования</w:t>
      </w:r>
      <w:r w:rsidR="00EE20CB">
        <w:t>;</w:t>
      </w:r>
      <w:r>
        <w:t xml:space="preserve"> </w:t>
      </w:r>
    </w:p>
    <w:p w:rsidR="00E35F65" w:rsidRDefault="00E35F65" w:rsidP="00E35F65">
      <w:pPr>
        <w:pStyle w:val="a3"/>
        <w:ind w:firstLine="851"/>
        <w:jc w:val="both"/>
      </w:pPr>
      <w:r>
        <w:t>- проведена проверка системы связи и оповещения по гражданс</w:t>
      </w:r>
      <w:r w:rsidR="00EE20CB">
        <w:t>кой обороне Конышевского района;</w:t>
      </w:r>
    </w:p>
    <w:p w:rsidR="00E35F65" w:rsidRDefault="00E35F65" w:rsidP="00E35F65">
      <w:pPr>
        <w:pStyle w:val="a3"/>
        <w:ind w:firstLine="851"/>
        <w:jc w:val="both"/>
      </w:pPr>
      <w:r>
        <w:t>-организовано круглосуточное дежурство руководящего состава гражданской обороны района в пунктах постоянного размещения</w:t>
      </w:r>
      <w:r w:rsidR="00EE20CB">
        <w:t>;</w:t>
      </w:r>
    </w:p>
    <w:p w:rsidR="00EE20CB" w:rsidRDefault="00EE20CB" w:rsidP="00EE20CB">
      <w:pPr>
        <w:pStyle w:val="a3"/>
        <w:jc w:val="both"/>
      </w:pPr>
      <w:r>
        <w:t xml:space="preserve">            В период проведения тренировки произведено уточнение Плана гражданской обороны и План</w:t>
      </w:r>
      <w:r w:rsidR="008601DA">
        <w:t>а</w:t>
      </w:r>
      <w:r>
        <w:t xml:space="preserve"> эвакуации населения Конышевского района.</w:t>
      </w:r>
    </w:p>
    <w:p w:rsidR="00E35F65" w:rsidRDefault="003838D6" w:rsidP="00E35F65">
      <w:pPr>
        <w:pStyle w:val="a3"/>
        <w:ind w:firstLine="851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-635</wp:posOffset>
            </wp:positionV>
            <wp:extent cx="1838325" cy="1512570"/>
            <wp:effectExtent l="0" t="0" r="9525" b="0"/>
            <wp:wrapTight wrapText="bothSides">
              <wp:wrapPolygon edited="0">
                <wp:start x="0" y="0"/>
                <wp:lineTo x="0" y="21219"/>
                <wp:lineTo x="21488" y="21219"/>
                <wp:lineTo x="21488" y="0"/>
                <wp:lineTo x="0" y="0"/>
              </wp:wrapPolygon>
            </wp:wrapTight>
            <wp:docPr id="6" name="Рисунок 6" descr="E:\03.10.2018\_DSC1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03.10.2018\_DSC113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51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5F65">
        <w:t xml:space="preserve">Проведен смотр спасательных служб в местах постоянной дислокации. </w:t>
      </w:r>
    </w:p>
    <w:p w:rsidR="00E35F65" w:rsidRDefault="00E35F65" w:rsidP="00E35F65">
      <w:pPr>
        <w:pStyle w:val="a3"/>
        <w:ind w:firstLine="851"/>
        <w:jc w:val="both"/>
      </w:pPr>
      <w:r>
        <w:t>Всего в смотре приняло участие 55 человек, 17 единиц техники.</w:t>
      </w:r>
    </w:p>
    <w:p w:rsidR="00E35F65" w:rsidRDefault="00E35F65" w:rsidP="00E35F65">
      <w:pPr>
        <w:pStyle w:val="a3"/>
        <w:ind w:firstLine="851"/>
        <w:jc w:val="both"/>
      </w:pPr>
      <w:r>
        <w:t>Проведены практические мероприятия по защите населенного пункта от природного пожара, согласно полученной вводной. Всего в практических мероприятиях приняло участие 52 человека, 19 единиц техники.</w:t>
      </w:r>
    </w:p>
    <w:p w:rsidR="008601DA" w:rsidRDefault="008601DA" w:rsidP="00E35F65">
      <w:pPr>
        <w:pStyle w:val="a3"/>
        <w:ind w:firstLine="851"/>
        <w:jc w:val="both"/>
      </w:pPr>
      <w:r>
        <w:t xml:space="preserve">В период с 01 по 31 октября 2018 года на территории района будет проведен месячник гражданской обороны, </w:t>
      </w:r>
      <w:proofErr w:type="gramStart"/>
      <w:r>
        <w:t>согласно Плана</w:t>
      </w:r>
      <w:proofErr w:type="gramEnd"/>
      <w:r>
        <w:t>, утвержденного распоряжением Администрации Конышевского района.</w:t>
      </w:r>
      <w:bookmarkStart w:id="0" w:name="_GoBack"/>
      <w:bookmarkEnd w:id="0"/>
    </w:p>
    <w:p w:rsidR="00E35F65" w:rsidRDefault="00E35F65" w:rsidP="00E35F65">
      <w:pPr>
        <w:pStyle w:val="a3"/>
        <w:jc w:val="both"/>
      </w:pPr>
      <w:r>
        <w:t xml:space="preserve"> </w:t>
      </w:r>
    </w:p>
    <w:p w:rsidR="00E35F65" w:rsidRDefault="00E35F65" w:rsidP="00E35F65">
      <w:pPr>
        <w:pStyle w:val="a3"/>
        <w:ind w:firstLine="708"/>
        <w:jc w:val="both"/>
      </w:pPr>
    </w:p>
    <w:p w:rsidR="00E35F65" w:rsidRDefault="00E35F65" w:rsidP="00AA795A">
      <w:pPr>
        <w:ind w:firstLine="851"/>
        <w:jc w:val="both"/>
      </w:pPr>
    </w:p>
    <w:p w:rsidR="00BA473E" w:rsidRDefault="00BA473E" w:rsidP="00AA795A">
      <w:pPr>
        <w:ind w:firstLine="851"/>
        <w:jc w:val="both"/>
      </w:pPr>
    </w:p>
    <w:p w:rsidR="00047E40" w:rsidRPr="00AA795A" w:rsidRDefault="00047E40" w:rsidP="00AA795A">
      <w:pPr>
        <w:ind w:firstLine="851"/>
        <w:jc w:val="both"/>
      </w:pPr>
    </w:p>
    <w:sectPr w:rsidR="00047E40" w:rsidRPr="00AA7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641"/>
    <w:rsid w:val="00022D22"/>
    <w:rsid w:val="00047E40"/>
    <w:rsid w:val="003838D6"/>
    <w:rsid w:val="003F7673"/>
    <w:rsid w:val="00450FEE"/>
    <w:rsid w:val="005A7774"/>
    <w:rsid w:val="008601DA"/>
    <w:rsid w:val="008A761A"/>
    <w:rsid w:val="00AA795A"/>
    <w:rsid w:val="00BA4641"/>
    <w:rsid w:val="00BA473E"/>
    <w:rsid w:val="00C11B43"/>
    <w:rsid w:val="00E35F65"/>
    <w:rsid w:val="00EE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35F65"/>
    <w:pPr>
      <w:spacing w:line="240" w:lineRule="auto"/>
    </w:pPr>
    <w:rPr>
      <w:rFonts w:eastAsia="Calibri" w:cs="Times New Roman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50F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F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35F65"/>
    <w:pPr>
      <w:spacing w:line="240" w:lineRule="auto"/>
    </w:pPr>
    <w:rPr>
      <w:rFonts w:eastAsia="Calibri" w:cs="Times New Roman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50F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F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2018-10-03T09:20:00Z</dcterms:created>
  <dcterms:modified xsi:type="dcterms:W3CDTF">2018-10-03T13:44:00Z</dcterms:modified>
</cp:coreProperties>
</file>