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FA" w:rsidRPr="00CF0877" w:rsidRDefault="00406CFA" w:rsidP="00F2699C">
      <w:pPr>
        <w:ind w:firstLine="670"/>
        <w:jc w:val="right"/>
        <w:rPr>
          <w:sz w:val="24"/>
          <w:szCs w:val="24"/>
        </w:rPr>
      </w:pPr>
      <w:r w:rsidRPr="00CF0877">
        <w:rPr>
          <w:sz w:val="24"/>
          <w:szCs w:val="24"/>
        </w:rPr>
        <w:t>Утвержден</w:t>
      </w:r>
      <w:r w:rsidR="009979C8" w:rsidRPr="00CF0877">
        <w:rPr>
          <w:sz w:val="24"/>
          <w:szCs w:val="24"/>
        </w:rPr>
        <w:t>о</w:t>
      </w:r>
    </w:p>
    <w:p w:rsidR="00406CFA" w:rsidRPr="00CF0877" w:rsidRDefault="00406CFA" w:rsidP="00F2699C">
      <w:pPr>
        <w:ind w:firstLine="670"/>
        <w:jc w:val="right"/>
        <w:rPr>
          <w:sz w:val="24"/>
          <w:szCs w:val="24"/>
        </w:rPr>
      </w:pPr>
      <w:r w:rsidRPr="00556625">
        <w:rPr>
          <w:sz w:val="24"/>
          <w:szCs w:val="24"/>
        </w:rPr>
        <w:t>Постановлением Администрации</w:t>
      </w:r>
    </w:p>
    <w:p w:rsidR="009D7BAE" w:rsidRPr="00556625" w:rsidRDefault="00242E47" w:rsidP="00F2699C">
      <w:pPr>
        <w:ind w:firstLine="67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Конышевск</w:t>
      </w:r>
      <w:r w:rsidR="004D4F8D" w:rsidRPr="00CF0877">
        <w:rPr>
          <w:sz w:val="24"/>
          <w:szCs w:val="24"/>
        </w:rPr>
        <w:t>ого</w:t>
      </w:r>
      <w:proofErr w:type="spellEnd"/>
      <w:r w:rsidR="004D4F8D" w:rsidRPr="00CF0877">
        <w:rPr>
          <w:sz w:val="24"/>
          <w:szCs w:val="24"/>
        </w:rPr>
        <w:t xml:space="preserve"> </w:t>
      </w:r>
      <w:r w:rsidR="004D4F8D" w:rsidRPr="00556625">
        <w:rPr>
          <w:sz w:val="24"/>
          <w:szCs w:val="24"/>
        </w:rPr>
        <w:t>района Курской области</w:t>
      </w:r>
    </w:p>
    <w:p w:rsidR="00825964" w:rsidRPr="00CF0877" w:rsidRDefault="000A5836" w:rsidP="00FB2DE0">
      <w:pPr>
        <w:ind w:firstLine="670"/>
        <w:jc w:val="right"/>
        <w:rPr>
          <w:sz w:val="24"/>
          <w:szCs w:val="24"/>
        </w:rPr>
      </w:pPr>
      <w:r w:rsidRPr="00556625">
        <w:rPr>
          <w:sz w:val="24"/>
          <w:szCs w:val="24"/>
        </w:rPr>
        <w:t xml:space="preserve">от </w:t>
      </w:r>
      <w:r w:rsidR="00556625" w:rsidRPr="00556625">
        <w:rPr>
          <w:sz w:val="24"/>
          <w:szCs w:val="24"/>
        </w:rPr>
        <w:t>19.</w:t>
      </w:r>
      <w:r w:rsidR="00242E47" w:rsidRPr="00556625">
        <w:rPr>
          <w:sz w:val="24"/>
          <w:szCs w:val="24"/>
        </w:rPr>
        <w:t>10</w:t>
      </w:r>
      <w:r w:rsidR="001C71B5" w:rsidRPr="00556625">
        <w:rPr>
          <w:sz w:val="24"/>
          <w:szCs w:val="24"/>
        </w:rPr>
        <w:t>.2023г</w:t>
      </w:r>
      <w:r w:rsidR="00955250" w:rsidRPr="00556625">
        <w:rPr>
          <w:sz w:val="24"/>
          <w:szCs w:val="24"/>
        </w:rPr>
        <w:t>. №</w:t>
      </w:r>
      <w:r w:rsidR="00556625" w:rsidRPr="00556625">
        <w:rPr>
          <w:sz w:val="24"/>
          <w:szCs w:val="24"/>
        </w:rPr>
        <w:t>308</w:t>
      </w:r>
      <w:r w:rsidR="00242E47" w:rsidRPr="00556625">
        <w:rPr>
          <w:sz w:val="24"/>
          <w:szCs w:val="24"/>
        </w:rPr>
        <w:t>-па</w:t>
      </w:r>
    </w:p>
    <w:p w:rsidR="00FB2DE0" w:rsidRPr="00CF0877" w:rsidRDefault="00FB2DE0" w:rsidP="00FB2DE0">
      <w:pPr>
        <w:ind w:firstLine="670"/>
        <w:jc w:val="right"/>
        <w:rPr>
          <w:sz w:val="24"/>
          <w:szCs w:val="24"/>
        </w:rPr>
      </w:pPr>
    </w:p>
    <w:p w:rsidR="00406CFA" w:rsidRPr="00CF0877" w:rsidRDefault="00406CFA" w:rsidP="00F2699C">
      <w:pPr>
        <w:ind w:firstLine="670"/>
        <w:jc w:val="center"/>
        <w:rPr>
          <w:b/>
          <w:sz w:val="24"/>
          <w:szCs w:val="24"/>
        </w:rPr>
      </w:pPr>
      <w:r w:rsidRPr="00CF0877">
        <w:rPr>
          <w:b/>
          <w:sz w:val="24"/>
          <w:szCs w:val="24"/>
        </w:rPr>
        <w:t xml:space="preserve">Документация об </w:t>
      </w:r>
      <w:r w:rsidR="00F65A7D" w:rsidRPr="00CF0877">
        <w:rPr>
          <w:b/>
          <w:sz w:val="24"/>
          <w:szCs w:val="24"/>
        </w:rPr>
        <w:t xml:space="preserve">электронном </w:t>
      </w:r>
      <w:r w:rsidRPr="00CF0877">
        <w:rPr>
          <w:b/>
          <w:sz w:val="24"/>
          <w:szCs w:val="24"/>
        </w:rPr>
        <w:t>аукционе</w:t>
      </w:r>
    </w:p>
    <w:p w:rsidR="00406CFA" w:rsidRPr="00CF0877" w:rsidRDefault="00406CFA" w:rsidP="00F2699C">
      <w:pPr>
        <w:ind w:firstLine="670"/>
        <w:jc w:val="center"/>
        <w:rPr>
          <w:b/>
          <w:sz w:val="24"/>
          <w:szCs w:val="24"/>
        </w:rPr>
      </w:pPr>
      <w:r w:rsidRPr="00CF0877">
        <w:rPr>
          <w:b/>
          <w:sz w:val="24"/>
          <w:szCs w:val="24"/>
        </w:rPr>
        <w:t>на право заключения договор</w:t>
      </w:r>
      <w:r w:rsidR="003D3A96" w:rsidRPr="00CF0877">
        <w:rPr>
          <w:b/>
          <w:sz w:val="24"/>
          <w:szCs w:val="24"/>
        </w:rPr>
        <w:t>ов</w:t>
      </w:r>
      <w:r w:rsidRPr="00CF0877">
        <w:rPr>
          <w:b/>
          <w:sz w:val="24"/>
          <w:szCs w:val="24"/>
        </w:rPr>
        <w:t xml:space="preserve"> аренды земельн</w:t>
      </w:r>
      <w:r w:rsidR="003D3A96" w:rsidRPr="00CF0877">
        <w:rPr>
          <w:b/>
          <w:sz w:val="24"/>
          <w:szCs w:val="24"/>
        </w:rPr>
        <w:t>ых</w:t>
      </w:r>
      <w:r w:rsidR="00D013E0" w:rsidRPr="00CF0877">
        <w:rPr>
          <w:b/>
          <w:sz w:val="24"/>
          <w:szCs w:val="24"/>
        </w:rPr>
        <w:t xml:space="preserve"> участк</w:t>
      </w:r>
      <w:r w:rsidR="003D3A96" w:rsidRPr="00CF0877">
        <w:rPr>
          <w:b/>
          <w:sz w:val="24"/>
          <w:szCs w:val="24"/>
        </w:rPr>
        <w:t>ов</w:t>
      </w:r>
      <w:r w:rsidRPr="00CF0877">
        <w:rPr>
          <w:b/>
          <w:sz w:val="24"/>
          <w:szCs w:val="24"/>
        </w:rPr>
        <w:t xml:space="preserve">, </w:t>
      </w:r>
      <w:r w:rsidR="001B5852" w:rsidRPr="00CF0877">
        <w:rPr>
          <w:b/>
          <w:sz w:val="24"/>
          <w:szCs w:val="24"/>
        </w:rPr>
        <w:t>расположенн</w:t>
      </w:r>
      <w:r w:rsidR="003D3A96" w:rsidRPr="00CF0877">
        <w:rPr>
          <w:b/>
          <w:sz w:val="24"/>
          <w:szCs w:val="24"/>
        </w:rPr>
        <w:t>ых</w:t>
      </w:r>
      <w:r w:rsidR="00216559" w:rsidRPr="00CF0877">
        <w:rPr>
          <w:b/>
          <w:sz w:val="24"/>
          <w:szCs w:val="24"/>
        </w:rPr>
        <w:t xml:space="preserve"> </w:t>
      </w:r>
      <w:r w:rsidR="001B5852" w:rsidRPr="00CF0877">
        <w:rPr>
          <w:b/>
          <w:sz w:val="24"/>
          <w:szCs w:val="24"/>
        </w:rPr>
        <w:t xml:space="preserve">на территории </w:t>
      </w:r>
      <w:r w:rsidR="00FC3D9D" w:rsidRPr="00CF0877">
        <w:rPr>
          <w:b/>
          <w:sz w:val="24"/>
          <w:szCs w:val="24"/>
        </w:rPr>
        <w:t>муниципального района</w:t>
      </w:r>
      <w:r w:rsidRPr="00CF0877">
        <w:rPr>
          <w:b/>
          <w:sz w:val="24"/>
          <w:szCs w:val="24"/>
        </w:rPr>
        <w:t xml:space="preserve"> </w:t>
      </w:r>
      <w:r w:rsidR="00E409B2">
        <w:rPr>
          <w:b/>
          <w:sz w:val="24"/>
          <w:szCs w:val="24"/>
        </w:rPr>
        <w:t>«</w:t>
      </w:r>
      <w:proofErr w:type="spellStart"/>
      <w:r w:rsidR="00242E47">
        <w:rPr>
          <w:b/>
          <w:sz w:val="24"/>
          <w:szCs w:val="24"/>
        </w:rPr>
        <w:t>Конышевск</w:t>
      </w:r>
      <w:r w:rsidR="00EC58BC" w:rsidRPr="00CF0877">
        <w:rPr>
          <w:b/>
          <w:sz w:val="24"/>
          <w:szCs w:val="24"/>
        </w:rPr>
        <w:t>ий</w:t>
      </w:r>
      <w:proofErr w:type="spellEnd"/>
      <w:r w:rsidRPr="00CF0877">
        <w:rPr>
          <w:b/>
          <w:sz w:val="24"/>
          <w:szCs w:val="24"/>
        </w:rPr>
        <w:t xml:space="preserve"> </w:t>
      </w:r>
      <w:r w:rsidR="00EC58BC" w:rsidRPr="00CF0877">
        <w:rPr>
          <w:b/>
          <w:sz w:val="24"/>
          <w:szCs w:val="24"/>
        </w:rPr>
        <w:t>район</w:t>
      </w:r>
      <w:r w:rsidR="00E409B2">
        <w:rPr>
          <w:b/>
          <w:sz w:val="24"/>
          <w:szCs w:val="24"/>
        </w:rPr>
        <w:t>»</w:t>
      </w:r>
      <w:r w:rsidR="00EC58BC" w:rsidRPr="00CF0877">
        <w:rPr>
          <w:b/>
          <w:sz w:val="24"/>
          <w:szCs w:val="24"/>
        </w:rPr>
        <w:t xml:space="preserve"> </w:t>
      </w:r>
      <w:r w:rsidRPr="00CF0877">
        <w:rPr>
          <w:b/>
          <w:sz w:val="24"/>
          <w:szCs w:val="24"/>
        </w:rPr>
        <w:t>Курской области</w:t>
      </w:r>
    </w:p>
    <w:p w:rsidR="007F1724" w:rsidRPr="00CF0877" w:rsidRDefault="007F1724" w:rsidP="00F2699C">
      <w:pPr>
        <w:ind w:firstLine="670"/>
        <w:jc w:val="both"/>
        <w:rPr>
          <w:sz w:val="24"/>
          <w:szCs w:val="24"/>
        </w:rPr>
      </w:pPr>
    </w:p>
    <w:p w:rsidR="00573C97" w:rsidRPr="00CF0877" w:rsidRDefault="00DE62C6" w:rsidP="00F2699C">
      <w:pPr>
        <w:ind w:firstLine="670"/>
        <w:jc w:val="both"/>
        <w:rPr>
          <w:sz w:val="24"/>
          <w:szCs w:val="24"/>
        </w:rPr>
      </w:pPr>
      <w:r w:rsidRPr="00CF0877">
        <w:rPr>
          <w:b/>
          <w:sz w:val="24"/>
          <w:szCs w:val="24"/>
        </w:rPr>
        <w:tab/>
      </w:r>
      <w:proofErr w:type="gramStart"/>
      <w:r w:rsidR="00C90C94" w:rsidRPr="000660D4">
        <w:rPr>
          <w:b/>
          <w:sz w:val="24"/>
          <w:szCs w:val="24"/>
        </w:rPr>
        <w:t xml:space="preserve">Организатор электронного аукциона </w:t>
      </w:r>
      <w:r w:rsidR="00C90C94" w:rsidRPr="000660D4">
        <w:rPr>
          <w:sz w:val="24"/>
          <w:szCs w:val="24"/>
        </w:rPr>
        <w:t xml:space="preserve">– </w:t>
      </w:r>
      <w:r w:rsidR="00C90C94" w:rsidRPr="000660D4">
        <w:rPr>
          <w:b/>
          <w:sz w:val="24"/>
          <w:szCs w:val="24"/>
        </w:rPr>
        <w:t xml:space="preserve">Администрация </w:t>
      </w:r>
      <w:proofErr w:type="spellStart"/>
      <w:r w:rsidR="00C90C94" w:rsidRPr="000660D4">
        <w:rPr>
          <w:b/>
          <w:sz w:val="24"/>
          <w:szCs w:val="24"/>
        </w:rPr>
        <w:t>Конышевского</w:t>
      </w:r>
      <w:proofErr w:type="spellEnd"/>
      <w:r w:rsidR="00C90C94" w:rsidRPr="000660D4">
        <w:rPr>
          <w:b/>
          <w:sz w:val="24"/>
          <w:szCs w:val="24"/>
        </w:rPr>
        <w:t xml:space="preserve"> района Курской области</w:t>
      </w:r>
      <w:r w:rsidR="00C90C94" w:rsidRPr="000660D4">
        <w:rPr>
          <w:sz w:val="24"/>
          <w:szCs w:val="24"/>
        </w:rPr>
        <w:t xml:space="preserve">, </w:t>
      </w:r>
      <w:r w:rsidR="00C90C94" w:rsidRPr="000660D4">
        <w:rPr>
          <w:color w:val="000000"/>
          <w:kern w:val="1"/>
          <w:sz w:val="24"/>
          <w:szCs w:val="24"/>
          <w:lang w:eastAsia="ru-RU"/>
        </w:rPr>
        <w:t>юридический и почтовый адрес</w:t>
      </w:r>
      <w:r w:rsidR="00C90C94" w:rsidRPr="000660D4">
        <w:rPr>
          <w:sz w:val="24"/>
          <w:szCs w:val="24"/>
        </w:rPr>
        <w:t xml:space="preserve">: 307620, Курская обл., п. </w:t>
      </w:r>
      <w:proofErr w:type="spellStart"/>
      <w:r w:rsidR="00C90C94" w:rsidRPr="000660D4">
        <w:rPr>
          <w:sz w:val="24"/>
          <w:szCs w:val="24"/>
        </w:rPr>
        <w:t>Конышевка</w:t>
      </w:r>
      <w:proofErr w:type="spellEnd"/>
      <w:r w:rsidR="00C90C94" w:rsidRPr="000660D4">
        <w:rPr>
          <w:sz w:val="24"/>
          <w:szCs w:val="24"/>
        </w:rPr>
        <w:t>, ул. Ленина, д. 19, тел. 8(47156)2-14-70</w:t>
      </w:r>
      <w:r w:rsidR="00573C97" w:rsidRPr="00CF0877">
        <w:rPr>
          <w:spacing w:val="-12"/>
          <w:sz w:val="24"/>
          <w:szCs w:val="24"/>
        </w:rPr>
        <w:t xml:space="preserve">, </w:t>
      </w:r>
      <w:r w:rsidR="00573C97" w:rsidRPr="00CF0877">
        <w:rPr>
          <w:sz w:val="24"/>
          <w:szCs w:val="24"/>
        </w:rPr>
        <w:t xml:space="preserve">извещает о проведении </w:t>
      </w:r>
      <w:r w:rsidR="00C3461A" w:rsidRPr="00CF0877">
        <w:rPr>
          <w:sz w:val="24"/>
          <w:szCs w:val="24"/>
        </w:rPr>
        <w:t>электронного аукциона</w:t>
      </w:r>
      <w:r w:rsidR="00573C97" w:rsidRPr="00CF0877">
        <w:rPr>
          <w:sz w:val="24"/>
          <w:szCs w:val="24"/>
        </w:rPr>
        <w:t xml:space="preserve"> </w:t>
      </w:r>
      <w:r w:rsidR="006719B8" w:rsidRPr="00CF0877">
        <w:rPr>
          <w:sz w:val="24"/>
          <w:szCs w:val="24"/>
        </w:rPr>
        <w:t xml:space="preserve">на право заключения договоров аренды земельных участков, государственная собственность на которые не разграничена, расположенных на территории муниципального района </w:t>
      </w:r>
      <w:r w:rsidR="00E409B2">
        <w:rPr>
          <w:sz w:val="24"/>
          <w:szCs w:val="24"/>
        </w:rPr>
        <w:t>«</w:t>
      </w:r>
      <w:proofErr w:type="spellStart"/>
      <w:r w:rsidR="00242E47">
        <w:rPr>
          <w:sz w:val="24"/>
          <w:szCs w:val="24"/>
        </w:rPr>
        <w:t>Конышевск</w:t>
      </w:r>
      <w:r w:rsidR="006719B8" w:rsidRPr="00CF0877">
        <w:rPr>
          <w:sz w:val="24"/>
          <w:szCs w:val="24"/>
        </w:rPr>
        <w:t>ий</w:t>
      </w:r>
      <w:proofErr w:type="spellEnd"/>
      <w:r w:rsidR="006719B8" w:rsidRPr="00CF0877">
        <w:rPr>
          <w:sz w:val="24"/>
          <w:szCs w:val="24"/>
        </w:rPr>
        <w:t xml:space="preserve"> ра</w:t>
      </w:r>
      <w:r w:rsidR="00024283">
        <w:rPr>
          <w:sz w:val="24"/>
          <w:szCs w:val="24"/>
        </w:rPr>
        <w:t>йон</w:t>
      </w:r>
      <w:r w:rsidR="00E409B2">
        <w:rPr>
          <w:sz w:val="24"/>
          <w:szCs w:val="24"/>
        </w:rPr>
        <w:t>»</w:t>
      </w:r>
      <w:r w:rsidR="00024283">
        <w:rPr>
          <w:sz w:val="24"/>
          <w:szCs w:val="24"/>
        </w:rPr>
        <w:t xml:space="preserve"> Курской области, по 3 (Трем</w:t>
      </w:r>
      <w:r w:rsidR="006719B8" w:rsidRPr="00CF0877">
        <w:rPr>
          <w:sz w:val="24"/>
          <w:szCs w:val="24"/>
        </w:rPr>
        <w:t>) лотам</w:t>
      </w:r>
      <w:r w:rsidR="00573C97" w:rsidRPr="00CF0877">
        <w:rPr>
          <w:sz w:val="24"/>
          <w:szCs w:val="24"/>
        </w:rPr>
        <w:t>.</w:t>
      </w:r>
      <w:proofErr w:type="gramEnd"/>
    </w:p>
    <w:p w:rsidR="00573C97" w:rsidRPr="00CF0877" w:rsidRDefault="00573C97" w:rsidP="00F2699C">
      <w:pPr>
        <w:ind w:firstLine="670"/>
        <w:jc w:val="both"/>
        <w:rPr>
          <w:sz w:val="24"/>
          <w:szCs w:val="24"/>
        </w:rPr>
      </w:pPr>
      <w:r w:rsidRPr="00CF0877">
        <w:rPr>
          <w:b/>
          <w:sz w:val="24"/>
          <w:szCs w:val="24"/>
        </w:rPr>
        <w:tab/>
      </w:r>
      <w:proofErr w:type="gramStart"/>
      <w:r w:rsidRPr="00CF0877">
        <w:rPr>
          <w:b/>
          <w:sz w:val="24"/>
          <w:szCs w:val="24"/>
        </w:rPr>
        <w:t xml:space="preserve">Специализированная организация – общество с ограниченной ответственностью специализированная организация </w:t>
      </w:r>
      <w:r w:rsidR="00E409B2">
        <w:rPr>
          <w:b/>
          <w:sz w:val="24"/>
          <w:szCs w:val="24"/>
        </w:rPr>
        <w:t>«</w:t>
      </w:r>
      <w:r w:rsidRPr="00CF0877">
        <w:rPr>
          <w:b/>
          <w:sz w:val="24"/>
          <w:szCs w:val="24"/>
        </w:rPr>
        <w:t>Фонд содействия муниципалитетам</w:t>
      </w:r>
      <w:r w:rsidR="00E409B2">
        <w:rPr>
          <w:b/>
          <w:sz w:val="24"/>
          <w:szCs w:val="24"/>
        </w:rPr>
        <w:t>»</w:t>
      </w:r>
      <w:r w:rsidR="0005086A" w:rsidRPr="00CF0877">
        <w:rPr>
          <w:b/>
          <w:sz w:val="24"/>
          <w:szCs w:val="24"/>
        </w:rPr>
        <w:t xml:space="preserve"> (ООО </w:t>
      </w:r>
      <w:r w:rsidR="00E409B2">
        <w:rPr>
          <w:b/>
          <w:sz w:val="24"/>
          <w:szCs w:val="24"/>
        </w:rPr>
        <w:t>«</w:t>
      </w:r>
      <w:r w:rsidR="0005086A" w:rsidRPr="00CF0877">
        <w:rPr>
          <w:b/>
          <w:sz w:val="24"/>
          <w:szCs w:val="24"/>
        </w:rPr>
        <w:t>Фонд содействия муниципалитетам</w:t>
      </w:r>
      <w:r w:rsidR="00E409B2">
        <w:rPr>
          <w:b/>
          <w:sz w:val="24"/>
          <w:szCs w:val="24"/>
        </w:rPr>
        <w:t>»</w:t>
      </w:r>
      <w:r w:rsidR="0005086A" w:rsidRPr="00CF0877">
        <w:rPr>
          <w:b/>
          <w:sz w:val="24"/>
          <w:szCs w:val="24"/>
        </w:rPr>
        <w:t>)</w:t>
      </w:r>
      <w:r w:rsidR="0005086A" w:rsidRPr="00CF0877">
        <w:rPr>
          <w:sz w:val="24"/>
          <w:szCs w:val="24"/>
        </w:rPr>
        <w:t>,</w:t>
      </w:r>
      <w:r w:rsidRPr="00CF0877">
        <w:rPr>
          <w:sz w:val="24"/>
          <w:szCs w:val="24"/>
        </w:rPr>
        <w:t xml:space="preserve"> </w:t>
      </w:r>
      <w:r w:rsidR="0099022A" w:rsidRPr="00CF0877">
        <w:rPr>
          <w:color w:val="000000"/>
          <w:kern w:val="1"/>
          <w:sz w:val="24"/>
          <w:szCs w:val="24"/>
          <w:lang w:eastAsia="ru-RU"/>
        </w:rPr>
        <w:t>юридический и почтовый адрес</w:t>
      </w:r>
      <w:r w:rsidRPr="00CF0877">
        <w:rPr>
          <w:sz w:val="24"/>
          <w:szCs w:val="24"/>
        </w:rPr>
        <w:t>: 305000, г. Курск, пер. Радищева, д. 1, 3 этаж, офис 307, тел. 8(4712)55-80-25.</w:t>
      </w:r>
      <w:proofErr w:type="gramEnd"/>
      <w:r w:rsidRPr="00CF0877">
        <w:rPr>
          <w:sz w:val="24"/>
          <w:szCs w:val="24"/>
        </w:rPr>
        <w:t xml:space="preserve"> Контактное лицо – </w:t>
      </w:r>
      <w:proofErr w:type="spellStart"/>
      <w:r w:rsidRPr="00CF0877">
        <w:rPr>
          <w:sz w:val="24"/>
          <w:szCs w:val="24"/>
        </w:rPr>
        <w:t>Пущаенко</w:t>
      </w:r>
      <w:proofErr w:type="spellEnd"/>
      <w:r w:rsidRPr="00CF0877">
        <w:rPr>
          <w:sz w:val="24"/>
          <w:szCs w:val="24"/>
        </w:rPr>
        <w:t xml:space="preserve"> Сергей Павлович.</w:t>
      </w:r>
    </w:p>
    <w:p w:rsidR="00C95B1D" w:rsidRPr="00CF0877" w:rsidRDefault="00C95B1D" w:rsidP="00F2699C">
      <w:pPr>
        <w:keepNext/>
        <w:widowControl w:val="0"/>
        <w:ind w:firstLine="670"/>
        <w:contextualSpacing/>
        <w:jc w:val="both"/>
        <w:rPr>
          <w:kern w:val="1"/>
          <w:sz w:val="24"/>
          <w:szCs w:val="24"/>
          <w:lang w:eastAsia="ru-RU"/>
        </w:rPr>
      </w:pPr>
      <w:r w:rsidRPr="00CF0877">
        <w:rPr>
          <w:sz w:val="24"/>
          <w:szCs w:val="24"/>
        </w:rPr>
        <w:tab/>
      </w:r>
      <w:r w:rsidRPr="00CF0877">
        <w:rPr>
          <w:b/>
          <w:sz w:val="24"/>
          <w:szCs w:val="24"/>
        </w:rPr>
        <w:t xml:space="preserve">Оператор электронной площадки (Оператор) - </w:t>
      </w:r>
      <w:r w:rsidR="0005086A" w:rsidRPr="00CF0877">
        <w:rPr>
          <w:b/>
          <w:sz w:val="24"/>
          <w:szCs w:val="24"/>
        </w:rPr>
        <w:t xml:space="preserve">Акционерное общество </w:t>
      </w:r>
      <w:r w:rsidR="00E409B2">
        <w:rPr>
          <w:b/>
          <w:sz w:val="24"/>
          <w:szCs w:val="24"/>
        </w:rPr>
        <w:t>«</w:t>
      </w:r>
      <w:r w:rsidR="0005086A" w:rsidRPr="00CF0877">
        <w:rPr>
          <w:b/>
          <w:sz w:val="24"/>
          <w:szCs w:val="24"/>
        </w:rPr>
        <w:t xml:space="preserve">Сбербанк - </w:t>
      </w:r>
      <w:r w:rsidR="0005086A" w:rsidRPr="00CF0877">
        <w:rPr>
          <w:b/>
          <w:color w:val="000000"/>
          <w:sz w:val="24"/>
          <w:szCs w:val="24"/>
        </w:rPr>
        <w:t>Автоматизированная система торгов</w:t>
      </w:r>
      <w:r w:rsidR="00E409B2">
        <w:rPr>
          <w:b/>
          <w:color w:val="000000"/>
          <w:sz w:val="24"/>
          <w:szCs w:val="24"/>
        </w:rPr>
        <w:t>»</w:t>
      </w:r>
      <w:r w:rsidR="0005086A" w:rsidRPr="00CF0877">
        <w:rPr>
          <w:b/>
          <w:color w:val="000000"/>
          <w:sz w:val="24"/>
          <w:szCs w:val="24"/>
        </w:rPr>
        <w:t xml:space="preserve"> (</w:t>
      </w:r>
      <w:r w:rsidRPr="00CF0877">
        <w:rPr>
          <w:rFonts w:eastAsia="Arial"/>
          <w:b/>
          <w:color w:val="000000"/>
          <w:sz w:val="24"/>
          <w:szCs w:val="24"/>
          <w:lang w:eastAsia="ru-RU"/>
        </w:rPr>
        <w:t xml:space="preserve">АО </w:t>
      </w:r>
      <w:r w:rsidR="00E409B2">
        <w:rPr>
          <w:rFonts w:eastAsia="Arial"/>
          <w:b/>
          <w:color w:val="000000"/>
          <w:sz w:val="24"/>
          <w:szCs w:val="24"/>
          <w:lang w:eastAsia="ru-RU"/>
        </w:rPr>
        <w:t>«</w:t>
      </w:r>
      <w:r w:rsidRPr="00CF0877">
        <w:rPr>
          <w:rFonts w:eastAsia="Arial"/>
          <w:b/>
          <w:color w:val="000000"/>
          <w:sz w:val="24"/>
          <w:szCs w:val="24"/>
          <w:lang w:eastAsia="ru-RU"/>
        </w:rPr>
        <w:t>Сбербанк-АСТ</w:t>
      </w:r>
      <w:r w:rsidR="00E409B2">
        <w:rPr>
          <w:rFonts w:eastAsia="Arial"/>
          <w:b/>
          <w:color w:val="000000"/>
          <w:sz w:val="24"/>
          <w:szCs w:val="24"/>
          <w:lang w:eastAsia="ru-RU"/>
        </w:rPr>
        <w:t>»</w:t>
      </w:r>
      <w:r w:rsidR="0005086A" w:rsidRPr="00CF0877">
        <w:rPr>
          <w:rFonts w:eastAsia="Arial"/>
          <w:b/>
          <w:color w:val="000000"/>
          <w:sz w:val="24"/>
          <w:szCs w:val="24"/>
          <w:lang w:eastAsia="ru-RU"/>
        </w:rPr>
        <w:t>)</w:t>
      </w:r>
      <w:r w:rsidRPr="00CF0877">
        <w:rPr>
          <w:color w:val="000000"/>
          <w:kern w:val="1"/>
          <w:sz w:val="24"/>
          <w:szCs w:val="24"/>
          <w:lang w:eastAsia="ru-RU"/>
        </w:rPr>
        <w:t xml:space="preserve"> </w:t>
      </w:r>
      <w:r w:rsidR="0099022A" w:rsidRPr="00CF0877">
        <w:rPr>
          <w:color w:val="000000"/>
          <w:kern w:val="1"/>
          <w:sz w:val="24"/>
          <w:szCs w:val="24"/>
          <w:lang w:eastAsia="ru-RU"/>
        </w:rPr>
        <w:t>(http://utp.sberbank-ast.ru/AP), ю</w:t>
      </w:r>
      <w:r w:rsidRPr="00CF0877">
        <w:rPr>
          <w:color w:val="000000"/>
          <w:kern w:val="1"/>
          <w:sz w:val="24"/>
          <w:szCs w:val="24"/>
          <w:lang w:eastAsia="ru-RU"/>
        </w:rPr>
        <w:t xml:space="preserve">ридический и почтовый адрес: 119435, г. Москва, </w:t>
      </w:r>
      <w:r w:rsidR="00B078FD" w:rsidRPr="00CF0877">
        <w:rPr>
          <w:color w:val="000000"/>
          <w:kern w:val="1"/>
          <w:sz w:val="24"/>
          <w:szCs w:val="24"/>
          <w:lang w:eastAsia="ru-RU"/>
        </w:rPr>
        <w:t>Большой Саввинский переулок, д.</w:t>
      </w:r>
      <w:r w:rsidRPr="00CF0877">
        <w:rPr>
          <w:color w:val="000000"/>
          <w:kern w:val="1"/>
          <w:sz w:val="24"/>
          <w:szCs w:val="24"/>
          <w:lang w:eastAsia="ru-RU"/>
        </w:rPr>
        <w:t xml:space="preserve"> 12, стр. 9</w:t>
      </w:r>
      <w:r w:rsidR="00B078FD" w:rsidRPr="00CF0877">
        <w:rPr>
          <w:color w:val="000000"/>
          <w:kern w:val="1"/>
          <w:sz w:val="24"/>
          <w:szCs w:val="24"/>
          <w:lang w:eastAsia="ru-RU"/>
        </w:rPr>
        <w:t xml:space="preserve">, </w:t>
      </w:r>
      <w:proofErr w:type="spellStart"/>
      <w:r w:rsidR="00B078FD" w:rsidRPr="00CF0877">
        <w:rPr>
          <w:color w:val="000000"/>
          <w:kern w:val="1"/>
          <w:sz w:val="24"/>
          <w:szCs w:val="24"/>
          <w:lang w:eastAsia="ru-RU"/>
        </w:rPr>
        <w:t>эт</w:t>
      </w:r>
      <w:proofErr w:type="spellEnd"/>
      <w:r w:rsidR="00B078FD" w:rsidRPr="00CF0877">
        <w:rPr>
          <w:color w:val="000000"/>
          <w:kern w:val="1"/>
          <w:sz w:val="24"/>
          <w:szCs w:val="24"/>
          <w:lang w:eastAsia="ru-RU"/>
        </w:rPr>
        <w:t>/</w:t>
      </w:r>
      <w:proofErr w:type="spellStart"/>
      <w:r w:rsidR="00B078FD" w:rsidRPr="00CF0877">
        <w:rPr>
          <w:color w:val="000000"/>
          <w:kern w:val="1"/>
          <w:sz w:val="24"/>
          <w:szCs w:val="24"/>
          <w:lang w:eastAsia="ru-RU"/>
        </w:rPr>
        <w:t>пом</w:t>
      </w:r>
      <w:proofErr w:type="spellEnd"/>
      <w:r w:rsidR="00B078FD" w:rsidRPr="00CF0877">
        <w:rPr>
          <w:color w:val="000000"/>
          <w:kern w:val="1"/>
          <w:sz w:val="24"/>
          <w:szCs w:val="24"/>
          <w:lang w:eastAsia="ru-RU"/>
        </w:rPr>
        <w:t>/ком 1/I/2</w:t>
      </w:r>
      <w:r w:rsidRPr="00CF0877">
        <w:rPr>
          <w:color w:val="000000"/>
          <w:kern w:val="1"/>
          <w:sz w:val="24"/>
          <w:szCs w:val="24"/>
          <w:lang w:eastAsia="ru-RU"/>
        </w:rPr>
        <w:t>,</w:t>
      </w:r>
      <w:r w:rsidR="00D15058" w:rsidRPr="00CF0877">
        <w:rPr>
          <w:kern w:val="1"/>
          <w:sz w:val="24"/>
          <w:szCs w:val="24"/>
          <w:lang w:eastAsia="ru-RU"/>
        </w:rPr>
        <w:t xml:space="preserve"> телефон: 8(800)</w:t>
      </w:r>
      <w:r w:rsidRPr="00CF0877">
        <w:rPr>
          <w:kern w:val="1"/>
          <w:sz w:val="24"/>
          <w:szCs w:val="24"/>
          <w:lang w:eastAsia="ru-RU"/>
        </w:rPr>
        <w:t>302-29-99, e-</w:t>
      </w:r>
      <w:proofErr w:type="spellStart"/>
      <w:r w:rsidRPr="00CF0877">
        <w:rPr>
          <w:kern w:val="1"/>
          <w:sz w:val="24"/>
          <w:szCs w:val="24"/>
          <w:lang w:eastAsia="ru-RU"/>
        </w:rPr>
        <w:t>mail</w:t>
      </w:r>
      <w:proofErr w:type="spellEnd"/>
      <w:r w:rsidRPr="00CF0877">
        <w:rPr>
          <w:kern w:val="1"/>
          <w:sz w:val="24"/>
          <w:szCs w:val="24"/>
          <w:lang w:eastAsia="ru-RU"/>
        </w:rPr>
        <w:t>: property@sberbank-ast.ru.</w:t>
      </w:r>
    </w:p>
    <w:p w:rsidR="00963781" w:rsidRPr="00CF0877" w:rsidRDefault="00573C97" w:rsidP="00BF4F23">
      <w:pPr>
        <w:ind w:firstLine="670"/>
        <w:jc w:val="both"/>
        <w:rPr>
          <w:b/>
          <w:sz w:val="24"/>
          <w:szCs w:val="24"/>
        </w:rPr>
      </w:pPr>
      <w:r w:rsidRPr="00CF0877">
        <w:rPr>
          <w:sz w:val="24"/>
          <w:szCs w:val="24"/>
        </w:rPr>
        <w:tab/>
      </w:r>
      <w:r w:rsidR="00C3461A" w:rsidRPr="00CF0877">
        <w:rPr>
          <w:sz w:val="24"/>
          <w:szCs w:val="24"/>
        </w:rPr>
        <w:t xml:space="preserve">Электронный аукцион </w:t>
      </w:r>
      <w:r w:rsidRPr="00CF0877">
        <w:rPr>
          <w:sz w:val="24"/>
          <w:szCs w:val="24"/>
        </w:rPr>
        <w:t xml:space="preserve">проводится на основании постановления Администрации </w:t>
      </w:r>
      <w:proofErr w:type="spellStart"/>
      <w:r w:rsidR="00242E47">
        <w:rPr>
          <w:sz w:val="24"/>
          <w:szCs w:val="24"/>
        </w:rPr>
        <w:t>Конышевск</w:t>
      </w:r>
      <w:r w:rsidRPr="00CF0877">
        <w:rPr>
          <w:sz w:val="24"/>
          <w:szCs w:val="24"/>
        </w:rPr>
        <w:t>ого</w:t>
      </w:r>
      <w:proofErr w:type="spellEnd"/>
      <w:r w:rsidRPr="00CF0877">
        <w:rPr>
          <w:sz w:val="24"/>
          <w:szCs w:val="24"/>
        </w:rPr>
        <w:t xml:space="preserve"> района Курской области от </w:t>
      </w:r>
      <w:r w:rsidR="00556625">
        <w:rPr>
          <w:sz w:val="24"/>
          <w:szCs w:val="24"/>
        </w:rPr>
        <w:t>19</w:t>
      </w:r>
      <w:r w:rsidR="00154CB2" w:rsidRPr="00556625">
        <w:rPr>
          <w:sz w:val="24"/>
          <w:szCs w:val="24"/>
        </w:rPr>
        <w:t>.10</w:t>
      </w:r>
      <w:r w:rsidR="001C71B5" w:rsidRPr="00CF0877">
        <w:rPr>
          <w:sz w:val="24"/>
          <w:szCs w:val="24"/>
        </w:rPr>
        <w:t>.2023г</w:t>
      </w:r>
      <w:r w:rsidR="009D3619" w:rsidRPr="00CF0877">
        <w:rPr>
          <w:sz w:val="24"/>
          <w:szCs w:val="24"/>
        </w:rPr>
        <w:t xml:space="preserve">. </w:t>
      </w:r>
      <w:r w:rsidR="009D3619" w:rsidRPr="00556625">
        <w:rPr>
          <w:sz w:val="24"/>
          <w:szCs w:val="24"/>
        </w:rPr>
        <w:t>№</w:t>
      </w:r>
      <w:r w:rsidR="00556625">
        <w:rPr>
          <w:sz w:val="24"/>
          <w:szCs w:val="24"/>
        </w:rPr>
        <w:t>307</w:t>
      </w:r>
      <w:bookmarkStart w:id="0" w:name="_GoBack"/>
      <w:bookmarkEnd w:id="0"/>
      <w:r w:rsidR="00A40862" w:rsidRPr="00556625">
        <w:rPr>
          <w:sz w:val="24"/>
          <w:szCs w:val="24"/>
        </w:rPr>
        <w:t>-па</w:t>
      </w:r>
      <w:r w:rsidR="00942F25" w:rsidRPr="00CF0877">
        <w:rPr>
          <w:sz w:val="24"/>
          <w:szCs w:val="24"/>
        </w:rPr>
        <w:t xml:space="preserve"> </w:t>
      </w:r>
      <w:r w:rsidR="00E409B2">
        <w:rPr>
          <w:sz w:val="24"/>
          <w:szCs w:val="24"/>
        </w:rPr>
        <w:t>«</w:t>
      </w:r>
      <w:r w:rsidR="00FD4009" w:rsidRPr="00CF0877">
        <w:rPr>
          <w:sz w:val="24"/>
          <w:szCs w:val="24"/>
        </w:rPr>
        <w:t>Об объявлении торгов в форме электронного аукциона на право заключения договоров аренды земельных участков</w:t>
      </w:r>
      <w:r w:rsidR="00E409B2">
        <w:rPr>
          <w:sz w:val="24"/>
          <w:szCs w:val="24"/>
        </w:rPr>
        <w:t>»</w:t>
      </w:r>
      <w:r w:rsidR="00063B85" w:rsidRPr="00CF0877">
        <w:rPr>
          <w:sz w:val="24"/>
          <w:szCs w:val="24"/>
        </w:rPr>
        <w:t>.</w:t>
      </w:r>
      <w:r w:rsidR="00D0148F" w:rsidRPr="00CF0877">
        <w:rPr>
          <w:sz w:val="24"/>
          <w:szCs w:val="24"/>
        </w:rPr>
        <w:t xml:space="preserve"> </w:t>
      </w:r>
    </w:p>
    <w:p w:rsidR="00126A50" w:rsidRPr="004C0796" w:rsidRDefault="00126A50" w:rsidP="00963781">
      <w:pPr>
        <w:ind w:firstLine="567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Отношения, возникающие между организатором открытого электронного аукциона и его участниками, регулируются Гражданским кодексом РФ, Федеральным законом от 26.07.2006г. №135-ФЗ </w:t>
      </w:r>
      <w:r w:rsidR="00E409B2">
        <w:rPr>
          <w:sz w:val="24"/>
          <w:szCs w:val="24"/>
        </w:rPr>
        <w:t>«</w:t>
      </w:r>
      <w:r w:rsidRPr="00CF0877">
        <w:rPr>
          <w:sz w:val="24"/>
          <w:szCs w:val="24"/>
        </w:rPr>
        <w:t>О защите конкуренции</w:t>
      </w:r>
      <w:r w:rsidR="00E409B2">
        <w:rPr>
          <w:sz w:val="24"/>
          <w:szCs w:val="24"/>
        </w:rPr>
        <w:t>»</w:t>
      </w:r>
      <w:r w:rsidRPr="00CF0877">
        <w:rPr>
          <w:sz w:val="24"/>
          <w:szCs w:val="24"/>
        </w:rPr>
        <w:t xml:space="preserve">, Земельным кодексом РФ от 25.10.2001г. №136-ФЗ и другими нормативными правовыми актами, регламентирующими земельно-правовые </w:t>
      </w:r>
      <w:r w:rsidRPr="004C0796">
        <w:rPr>
          <w:sz w:val="24"/>
          <w:szCs w:val="24"/>
        </w:rPr>
        <w:t>отношения.</w:t>
      </w:r>
    </w:p>
    <w:p w:rsidR="00BB7053" w:rsidRPr="004C0796" w:rsidRDefault="00DE0CDB" w:rsidP="00F2699C">
      <w:pPr>
        <w:ind w:firstLine="670"/>
        <w:jc w:val="both"/>
        <w:rPr>
          <w:sz w:val="24"/>
          <w:szCs w:val="24"/>
        </w:rPr>
      </w:pPr>
      <w:r w:rsidRPr="004C0796">
        <w:rPr>
          <w:b/>
          <w:sz w:val="24"/>
          <w:szCs w:val="24"/>
        </w:rPr>
        <w:t>Дата и время начала и окончания приема заявок на участие</w:t>
      </w:r>
      <w:r w:rsidRPr="004C0796">
        <w:rPr>
          <w:sz w:val="24"/>
          <w:szCs w:val="24"/>
        </w:rPr>
        <w:t xml:space="preserve"> </w:t>
      </w:r>
      <w:r w:rsidR="00BB7053" w:rsidRPr="004C0796">
        <w:rPr>
          <w:b/>
          <w:sz w:val="24"/>
          <w:szCs w:val="24"/>
        </w:rPr>
        <w:t xml:space="preserve">в </w:t>
      </w:r>
      <w:proofErr w:type="gramStart"/>
      <w:r w:rsidR="00BB7053" w:rsidRPr="004C0796">
        <w:rPr>
          <w:b/>
          <w:sz w:val="24"/>
          <w:szCs w:val="24"/>
        </w:rPr>
        <w:t>электронном</w:t>
      </w:r>
      <w:proofErr w:type="gramEnd"/>
      <w:r w:rsidR="00BB7053" w:rsidRPr="004C0796">
        <w:rPr>
          <w:b/>
          <w:sz w:val="24"/>
          <w:szCs w:val="24"/>
        </w:rPr>
        <w:t xml:space="preserve"> аукционе:</w:t>
      </w:r>
      <w:r w:rsidR="00BB7053" w:rsidRPr="004C0796">
        <w:rPr>
          <w:sz w:val="24"/>
          <w:szCs w:val="24"/>
        </w:rPr>
        <w:t xml:space="preserve"> </w:t>
      </w:r>
      <w:r w:rsidR="002D34BD" w:rsidRPr="004C0796">
        <w:rPr>
          <w:b/>
          <w:sz w:val="24"/>
          <w:szCs w:val="24"/>
        </w:rPr>
        <w:t xml:space="preserve">с </w:t>
      </w:r>
      <w:r w:rsidR="00372060" w:rsidRPr="004C0796">
        <w:rPr>
          <w:b/>
          <w:sz w:val="24"/>
          <w:szCs w:val="24"/>
        </w:rPr>
        <w:t>18</w:t>
      </w:r>
      <w:r w:rsidR="00794F77" w:rsidRPr="004C0796">
        <w:rPr>
          <w:b/>
          <w:sz w:val="24"/>
          <w:szCs w:val="24"/>
        </w:rPr>
        <w:t>:</w:t>
      </w:r>
      <w:r w:rsidR="00372060" w:rsidRPr="004C0796">
        <w:rPr>
          <w:b/>
          <w:sz w:val="24"/>
          <w:szCs w:val="24"/>
        </w:rPr>
        <w:t>3</w:t>
      </w:r>
      <w:r w:rsidR="00F52E2B" w:rsidRPr="004C0796">
        <w:rPr>
          <w:b/>
          <w:sz w:val="24"/>
          <w:szCs w:val="24"/>
        </w:rPr>
        <w:t xml:space="preserve">0 час. </w:t>
      </w:r>
      <w:r w:rsidR="00372060" w:rsidRPr="004C0796">
        <w:rPr>
          <w:b/>
          <w:sz w:val="24"/>
          <w:szCs w:val="24"/>
        </w:rPr>
        <w:t>20.10</w:t>
      </w:r>
      <w:r w:rsidR="00C0438F" w:rsidRPr="004C0796">
        <w:rPr>
          <w:b/>
          <w:sz w:val="24"/>
          <w:szCs w:val="24"/>
        </w:rPr>
        <w:t xml:space="preserve">.2023г. по </w:t>
      </w:r>
      <w:r w:rsidR="00372060" w:rsidRPr="004C0796">
        <w:rPr>
          <w:b/>
          <w:sz w:val="24"/>
          <w:szCs w:val="24"/>
        </w:rPr>
        <w:t>18:3</w:t>
      </w:r>
      <w:r w:rsidR="00F52E2B" w:rsidRPr="004C0796">
        <w:rPr>
          <w:b/>
          <w:sz w:val="24"/>
          <w:szCs w:val="24"/>
        </w:rPr>
        <w:t xml:space="preserve">0 час. </w:t>
      </w:r>
      <w:r w:rsidR="00372060" w:rsidRPr="004C0796">
        <w:rPr>
          <w:b/>
          <w:sz w:val="24"/>
          <w:szCs w:val="24"/>
        </w:rPr>
        <w:t>14.11</w:t>
      </w:r>
      <w:r w:rsidR="00C85EFE" w:rsidRPr="004C0796">
        <w:rPr>
          <w:b/>
          <w:sz w:val="24"/>
          <w:szCs w:val="24"/>
        </w:rPr>
        <w:t>.2023г</w:t>
      </w:r>
      <w:r w:rsidR="00BB7053" w:rsidRPr="004C0796">
        <w:rPr>
          <w:b/>
          <w:sz w:val="24"/>
          <w:szCs w:val="24"/>
        </w:rPr>
        <w:t>.</w:t>
      </w:r>
      <w:r w:rsidR="00F52E2B" w:rsidRPr="004C0796">
        <w:rPr>
          <w:b/>
          <w:sz w:val="24"/>
          <w:szCs w:val="24"/>
        </w:rPr>
        <w:t xml:space="preserve"> (по </w:t>
      </w:r>
      <w:proofErr w:type="gramStart"/>
      <w:r w:rsidR="00F52E2B" w:rsidRPr="004C0796">
        <w:rPr>
          <w:b/>
          <w:sz w:val="24"/>
          <w:szCs w:val="24"/>
        </w:rPr>
        <w:t>МСК</w:t>
      </w:r>
      <w:proofErr w:type="gramEnd"/>
      <w:r w:rsidR="00F52E2B" w:rsidRPr="004C0796">
        <w:rPr>
          <w:b/>
          <w:sz w:val="24"/>
          <w:szCs w:val="24"/>
        </w:rPr>
        <w:t>).</w:t>
      </w:r>
      <w:r w:rsidR="00501374" w:rsidRPr="004C0796">
        <w:rPr>
          <w:b/>
          <w:sz w:val="24"/>
          <w:szCs w:val="24"/>
        </w:rPr>
        <w:t xml:space="preserve"> Подача заявок осуществляется круглосуточно.</w:t>
      </w:r>
    </w:p>
    <w:p w:rsidR="00BB7053" w:rsidRPr="004C0796" w:rsidRDefault="00BB7053" w:rsidP="00F2699C">
      <w:pPr>
        <w:ind w:firstLine="670"/>
        <w:jc w:val="both"/>
        <w:rPr>
          <w:sz w:val="24"/>
          <w:szCs w:val="24"/>
        </w:rPr>
      </w:pPr>
      <w:r w:rsidRPr="004C0796">
        <w:rPr>
          <w:sz w:val="24"/>
          <w:szCs w:val="24"/>
        </w:rPr>
        <w:tab/>
      </w:r>
      <w:r w:rsidR="00316BE5" w:rsidRPr="004C0796">
        <w:rPr>
          <w:b/>
          <w:sz w:val="24"/>
          <w:szCs w:val="24"/>
        </w:rPr>
        <w:t>Дата и время определения участников</w:t>
      </w:r>
      <w:r w:rsidRPr="004C0796">
        <w:rPr>
          <w:b/>
          <w:sz w:val="24"/>
          <w:szCs w:val="24"/>
        </w:rPr>
        <w:t xml:space="preserve"> электронного аукциона:</w:t>
      </w:r>
      <w:r w:rsidRPr="004C0796">
        <w:rPr>
          <w:sz w:val="24"/>
          <w:szCs w:val="24"/>
        </w:rPr>
        <w:t xml:space="preserve"> </w:t>
      </w:r>
      <w:r w:rsidR="004C0796" w:rsidRPr="004C0796">
        <w:rPr>
          <w:b/>
          <w:sz w:val="24"/>
          <w:szCs w:val="24"/>
        </w:rPr>
        <w:t>16.11</w:t>
      </w:r>
      <w:r w:rsidR="00CA4923" w:rsidRPr="004C0796">
        <w:rPr>
          <w:b/>
          <w:sz w:val="24"/>
          <w:szCs w:val="24"/>
        </w:rPr>
        <w:t>.2023г</w:t>
      </w:r>
      <w:r w:rsidR="00501374" w:rsidRPr="004C0796">
        <w:rPr>
          <w:b/>
          <w:sz w:val="24"/>
          <w:szCs w:val="24"/>
        </w:rPr>
        <w:t xml:space="preserve">. в </w:t>
      </w:r>
      <w:r w:rsidR="00482F97" w:rsidRPr="004C0796">
        <w:rPr>
          <w:b/>
          <w:sz w:val="24"/>
          <w:szCs w:val="24"/>
        </w:rPr>
        <w:t>1</w:t>
      </w:r>
      <w:r w:rsidR="00C80BD3" w:rsidRPr="004C0796">
        <w:rPr>
          <w:b/>
          <w:sz w:val="24"/>
          <w:szCs w:val="24"/>
        </w:rPr>
        <w:t>2</w:t>
      </w:r>
      <w:r w:rsidR="00501374" w:rsidRPr="004C0796">
        <w:rPr>
          <w:b/>
          <w:sz w:val="24"/>
          <w:szCs w:val="24"/>
        </w:rPr>
        <w:t>:3</w:t>
      </w:r>
      <w:r w:rsidRPr="004C0796">
        <w:rPr>
          <w:b/>
          <w:sz w:val="24"/>
          <w:szCs w:val="24"/>
        </w:rPr>
        <w:t>0 час.</w:t>
      </w:r>
      <w:r w:rsidR="009F74C1" w:rsidRPr="004C0796">
        <w:rPr>
          <w:b/>
          <w:sz w:val="24"/>
          <w:szCs w:val="24"/>
        </w:rPr>
        <w:t xml:space="preserve"> (по </w:t>
      </w:r>
      <w:proofErr w:type="gramStart"/>
      <w:r w:rsidR="009F74C1" w:rsidRPr="004C0796">
        <w:rPr>
          <w:b/>
          <w:sz w:val="24"/>
          <w:szCs w:val="24"/>
        </w:rPr>
        <w:t>МСК</w:t>
      </w:r>
      <w:proofErr w:type="gramEnd"/>
      <w:r w:rsidR="009F74C1" w:rsidRPr="004C0796">
        <w:rPr>
          <w:b/>
          <w:sz w:val="24"/>
          <w:szCs w:val="24"/>
        </w:rPr>
        <w:t>).</w:t>
      </w:r>
    </w:p>
    <w:p w:rsidR="00573C97" w:rsidRPr="00A95E23" w:rsidRDefault="00710F0A" w:rsidP="00F2699C">
      <w:pPr>
        <w:ind w:firstLine="670"/>
        <w:jc w:val="both"/>
        <w:rPr>
          <w:b/>
          <w:sz w:val="24"/>
          <w:szCs w:val="24"/>
        </w:rPr>
      </w:pPr>
      <w:r w:rsidRPr="00A95E23">
        <w:rPr>
          <w:sz w:val="24"/>
          <w:szCs w:val="24"/>
        </w:rPr>
        <w:tab/>
      </w:r>
      <w:r w:rsidR="000B31B2" w:rsidRPr="00A95E23">
        <w:rPr>
          <w:b/>
          <w:sz w:val="24"/>
          <w:szCs w:val="24"/>
        </w:rPr>
        <w:t>Дата и время проведения электронного</w:t>
      </w:r>
      <w:r w:rsidR="00C3461A" w:rsidRPr="00A95E23">
        <w:rPr>
          <w:b/>
          <w:sz w:val="24"/>
          <w:szCs w:val="24"/>
        </w:rPr>
        <w:t xml:space="preserve"> аукцион</w:t>
      </w:r>
      <w:r w:rsidR="000B31B2" w:rsidRPr="00A95E23">
        <w:rPr>
          <w:b/>
          <w:sz w:val="24"/>
          <w:szCs w:val="24"/>
        </w:rPr>
        <w:t>а:</w:t>
      </w:r>
      <w:r w:rsidR="000B31B2" w:rsidRPr="00A95E23">
        <w:rPr>
          <w:sz w:val="24"/>
          <w:szCs w:val="24"/>
        </w:rPr>
        <w:t xml:space="preserve"> </w:t>
      </w:r>
      <w:r w:rsidR="00A95939" w:rsidRPr="00A95E23">
        <w:rPr>
          <w:b/>
          <w:sz w:val="24"/>
          <w:szCs w:val="24"/>
        </w:rPr>
        <w:t>20.11.2023г</w:t>
      </w:r>
      <w:r w:rsidR="00CE10DF" w:rsidRPr="00A95E23">
        <w:rPr>
          <w:b/>
          <w:sz w:val="24"/>
          <w:szCs w:val="24"/>
        </w:rPr>
        <w:t>. в 11</w:t>
      </w:r>
      <w:r w:rsidR="00573C97" w:rsidRPr="00A95E23">
        <w:rPr>
          <w:b/>
          <w:sz w:val="24"/>
          <w:szCs w:val="24"/>
        </w:rPr>
        <w:t>:00 час.</w:t>
      </w:r>
      <w:r w:rsidR="009F74C1" w:rsidRPr="00A95E23">
        <w:rPr>
          <w:b/>
          <w:sz w:val="24"/>
          <w:szCs w:val="24"/>
        </w:rPr>
        <w:t xml:space="preserve"> (по </w:t>
      </w:r>
      <w:proofErr w:type="gramStart"/>
      <w:r w:rsidR="009F74C1" w:rsidRPr="00A95E23">
        <w:rPr>
          <w:b/>
          <w:sz w:val="24"/>
          <w:szCs w:val="24"/>
        </w:rPr>
        <w:t>МСК</w:t>
      </w:r>
      <w:proofErr w:type="gramEnd"/>
      <w:r w:rsidR="009F74C1" w:rsidRPr="00A95E23">
        <w:rPr>
          <w:b/>
          <w:sz w:val="24"/>
          <w:szCs w:val="24"/>
        </w:rPr>
        <w:t>).</w:t>
      </w:r>
    </w:p>
    <w:p w:rsidR="00F84747" w:rsidRPr="00CF0877" w:rsidRDefault="00F84747" w:rsidP="00F2699C">
      <w:pPr>
        <w:ind w:firstLine="670"/>
        <w:jc w:val="both"/>
        <w:rPr>
          <w:b/>
          <w:sz w:val="24"/>
          <w:szCs w:val="24"/>
        </w:rPr>
      </w:pPr>
      <w:r w:rsidRPr="00A95E23">
        <w:rPr>
          <w:sz w:val="24"/>
          <w:szCs w:val="24"/>
        </w:rPr>
        <w:tab/>
      </w:r>
      <w:r w:rsidRPr="00A95E23">
        <w:rPr>
          <w:b/>
          <w:sz w:val="24"/>
          <w:szCs w:val="24"/>
        </w:rPr>
        <w:t>Дата подведения итогов электронного аукциона:</w:t>
      </w:r>
      <w:r w:rsidRPr="00A95E23">
        <w:rPr>
          <w:sz w:val="24"/>
          <w:szCs w:val="24"/>
        </w:rPr>
        <w:t xml:space="preserve"> </w:t>
      </w:r>
      <w:r w:rsidR="00A95939" w:rsidRPr="00A95E23">
        <w:rPr>
          <w:b/>
          <w:sz w:val="24"/>
          <w:szCs w:val="24"/>
        </w:rPr>
        <w:t>20.11</w:t>
      </w:r>
      <w:r w:rsidR="00BA772A" w:rsidRPr="00A95E23">
        <w:rPr>
          <w:b/>
          <w:sz w:val="24"/>
          <w:szCs w:val="24"/>
        </w:rPr>
        <w:t>.2023г</w:t>
      </w:r>
      <w:r w:rsidR="00501374" w:rsidRPr="00A95E23">
        <w:rPr>
          <w:b/>
          <w:sz w:val="24"/>
          <w:szCs w:val="24"/>
        </w:rPr>
        <w:t>.</w:t>
      </w:r>
    </w:p>
    <w:p w:rsidR="00801C92" w:rsidRPr="00CF0877" w:rsidRDefault="00801C92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</w:rPr>
        <w:tab/>
      </w:r>
      <w:r w:rsidR="003C03F0" w:rsidRPr="00CF0877">
        <w:rPr>
          <w:b/>
          <w:sz w:val="24"/>
          <w:szCs w:val="24"/>
          <w:lang w:eastAsia="ru-RU"/>
        </w:rPr>
        <w:t xml:space="preserve">Место подачи </w:t>
      </w:r>
      <w:r w:rsidRPr="00CF0877">
        <w:rPr>
          <w:b/>
          <w:sz w:val="24"/>
          <w:szCs w:val="24"/>
          <w:lang w:eastAsia="ru-RU"/>
        </w:rPr>
        <w:t>заявок и проведения аукциона</w:t>
      </w:r>
      <w:r w:rsidRPr="00CF0877">
        <w:rPr>
          <w:sz w:val="24"/>
          <w:szCs w:val="24"/>
          <w:lang w:eastAsia="ru-RU"/>
        </w:rPr>
        <w:t xml:space="preserve"> – </w:t>
      </w:r>
      <w:r w:rsidRPr="00CF0877">
        <w:rPr>
          <w:rFonts w:eastAsia="Arial"/>
          <w:color w:val="000000"/>
          <w:sz w:val="24"/>
          <w:szCs w:val="24"/>
          <w:lang w:eastAsia="ru-RU"/>
        </w:rPr>
        <w:t xml:space="preserve">электронная площадка </w:t>
      </w:r>
      <w:r w:rsidR="00B143BA" w:rsidRPr="00CF0877">
        <w:rPr>
          <w:rStyle w:val="a3"/>
          <w:color w:val="auto"/>
          <w:sz w:val="24"/>
          <w:szCs w:val="24"/>
          <w:u w:val="none"/>
        </w:rPr>
        <w:t xml:space="preserve">АО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B143BA" w:rsidRPr="00CF0877">
        <w:rPr>
          <w:rStyle w:val="a3"/>
          <w:color w:val="auto"/>
          <w:sz w:val="24"/>
          <w:szCs w:val="24"/>
          <w:u w:val="none"/>
        </w:rPr>
        <w:t>Сбербанк-АСТ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B143BA" w:rsidRPr="00CF0877">
        <w:rPr>
          <w:rStyle w:val="a3"/>
          <w:color w:val="auto"/>
          <w:sz w:val="24"/>
          <w:szCs w:val="24"/>
          <w:u w:val="none"/>
        </w:rPr>
        <w:t xml:space="preserve"> </w:t>
      </w:r>
      <w:hyperlink r:id="rId9" w:history="1">
        <w:r w:rsidR="00D54CB7" w:rsidRPr="00CF0877">
          <w:rPr>
            <w:rStyle w:val="a3"/>
            <w:sz w:val="24"/>
            <w:szCs w:val="24"/>
            <w:lang w:eastAsia="ru-RU"/>
          </w:rPr>
          <w:t>http://utp.sberbank-ast.ru/AP/</w:t>
        </w:r>
      </w:hyperlink>
      <w:r w:rsidR="00141930" w:rsidRPr="00CF0877">
        <w:rPr>
          <w:sz w:val="24"/>
          <w:szCs w:val="24"/>
          <w:lang w:eastAsia="ru-RU"/>
        </w:rPr>
        <w:t xml:space="preserve"> (</w:t>
      </w:r>
      <w:r w:rsidR="00141930" w:rsidRPr="00CF0877">
        <w:rPr>
          <w:rStyle w:val="a3"/>
          <w:color w:val="auto"/>
          <w:sz w:val="24"/>
          <w:szCs w:val="24"/>
          <w:u w:val="none"/>
        </w:rPr>
        <w:t xml:space="preserve">торговая секция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141930" w:rsidRPr="00CF0877">
        <w:rPr>
          <w:rStyle w:val="a3"/>
          <w:color w:val="auto"/>
          <w:sz w:val="24"/>
          <w:szCs w:val="24"/>
          <w:u w:val="none"/>
        </w:rPr>
        <w:t>Приватизация, аренда и продажа прав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141930" w:rsidRPr="00CF0877">
        <w:rPr>
          <w:rStyle w:val="a3"/>
          <w:color w:val="auto"/>
          <w:sz w:val="24"/>
          <w:szCs w:val="24"/>
          <w:u w:val="none"/>
        </w:rPr>
        <w:t xml:space="preserve"> Универсальной торговой платформы АО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141930" w:rsidRPr="00CF0877">
        <w:rPr>
          <w:rStyle w:val="a3"/>
          <w:color w:val="auto"/>
          <w:sz w:val="24"/>
          <w:szCs w:val="24"/>
          <w:u w:val="none"/>
        </w:rPr>
        <w:t>Сбербанк-АСТ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141930" w:rsidRPr="00CF0877">
        <w:rPr>
          <w:rStyle w:val="a3"/>
          <w:color w:val="auto"/>
          <w:sz w:val="24"/>
          <w:szCs w:val="24"/>
          <w:u w:val="none"/>
        </w:rPr>
        <w:t>)</w:t>
      </w:r>
      <w:r w:rsidR="00D54CB7" w:rsidRPr="00CF0877">
        <w:rPr>
          <w:sz w:val="24"/>
          <w:szCs w:val="24"/>
          <w:lang w:eastAsia="ru-RU"/>
        </w:rPr>
        <w:t xml:space="preserve">. </w:t>
      </w:r>
      <w:r w:rsidRPr="00CF0877">
        <w:rPr>
          <w:sz w:val="24"/>
          <w:szCs w:val="24"/>
          <w:lang w:eastAsia="ru-RU"/>
        </w:rPr>
        <w:t>Проведение электронного аукциона на право заключения дого</w:t>
      </w:r>
      <w:r w:rsidR="00C003E2" w:rsidRPr="00CF0877">
        <w:rPr>
          <w:sz w:val="24"/>
          <w:szCs w:val="24"/>
          <w:lang w:eastAsia="ru-RU"/>
        </w:rPr>
        <w:t xml:space="preserve">вора аренды земельного участка </w:t>
      </w:r>
      <w:r w:rsidRPr="00CF0877">
        <w:rPr>
          <w:sz w:val="24"/>
          <w:szCs w:val="24"/>
          <w:lang w:eastAsia="ru-RU"/>
        </w:rPr>
        <w:t>осуществляется на электронной площадке оператором электронной площадки.</w:t>
      </w:r>
    </w:p>
    <w:p w:rsidR="00AC6A70" w:rsidRPr="00CF0877" w:rsidRDefault="00BB7053" w:rsidP="00F2699C">
      <w:pPr>
        <w:ind w:firstLine="670"/>
        <w:jc w:val="both"/>
        <w:rPr>
          <w:rStyle w:val="a3"/>
          <w:color w:val="auto"/>
          <w:sz w:val="24"/>
          <w:szCs w:val="24"/>
          <w:u w:val="none"/>
        </w:rPr>
      </w:pPr>
      <w:r w:rsidRPr="00CF0877">
        <w:rPr>
          <w:sz w:val="24"/>
          <w:szCs w:val="24"/>
        </w:rPr>
        <w:tab/>
      </w:r>
      <w:proofErr w:type="gramStart"/>
      <w:r w:rsidR="00AC6A70" w:rsidRPr="00CF0877">
        <w:rPr>
          <w:sz w:val="24"/>
          <w:szCs w:val="24"/>
        </w:rPr>
        <w:t xml:space="preserve">Настоящая документация об электронном аукционе размещена </w:t>
      </w:r>
      <w:r w:rsidR="00AC6A70" w:rsidRPr="00CF0877">
        <w:rPr>
          <w:rStyle w:val="1"/>
          <w:sz w:val="24"/>
          <w:szCs w:val="24"/>
        </w:rPr>
        <w:t xml:space="preserve">на официальном сайте ГИС </w:t>
      </w:r>
      <w:r w:rsidR="00E409B2">
        <w:rPr>
          <w:rStyle w:val="1"/>
          <w:sz w:val="24"/>
          <w:szCs w:val="24"/>
        </w:rPr>
        <w:t>«</w:t>
      </w:r>
      <w:r w:rsidR="00AC6A70" w:rsidRPr="00CF0877">
        <w:rPr>
          <w:rStyle w:val="1"/>
          <w:sz w:val="24"/>
          <w:szCs w:val="24"/>
        </w:rPr>
        <w:t>Торги</w:t>
      </w:r>
      <w:r w:rsidR="00E409B2">
        <w:rPr>
          <w:rStyle w:val="1"/>
          <w:sz w:val="24"/>
          <w:szCs w:val="24"/>
        </w:rPr>
        <w:t>»</w:t>
      </w:r>
      <w:r w:rsidR="00AC6A70" w:rsidRPr="00CF0877">
        <w:rPr>
          <w:rStyle w:val="1"/>
          <w:sz w:val="24"/>
          <w:szCs w:val="24"/>
        </w:rPr>
        <w:t xml:space="preserve"> (</w:t>
      </w:r>
      <w:hyperlink r:id="rId10" w:history="1">
        <w:r w:rsidR="00AC6A70" w:rsidRPr="00CF0877">
          <w:rPr>
            <w:rStyle w:val="a3"/>
            <w:sz w:val="24"/>
            <w:szCs w:val="24"/>
          </w:rPr>
          <w:t>https://torgi.gov.ru/</w:t>
        </w:r>
      </w:hyperlink>
      <w:r w:rsidR="00AC6A70" w:rsidRPr="00CF0877">
        <w:rPr>
          <w:rStyle w:val="1"/>
          <w:sz w:val="24"/>
          <w:szCs w:val="24"/>
        </w:rPr>
        <w:t xml:space="preserve">) </w:t>
      </w:r>
      <w:r w:rsidR="00E013B5" w:rsidRPr="00CF0877">
        <w:rPr>
          <w:rStyle w:val="a3"/>
          <w:color w:val="auto"/>
          <w:sz w:val="24"/>
          <w:szCs w:val="24"/>
          <w:u w:val="none"/>
        </w:rPr>
        <w:t xml:space="preserve">и на </w:t>
      </w:r>
      <w:r w:rsidR="00AC6A70" w:rsidRPr="00CF0877">
        <w:rPr>
          <w:rStyle w:val="a3"/>
          <w:color w:val="auto"/>
          <w:sz w:val="24"/>
          <w:szCs w:val="24"/>
          <w:u w:val="none"/>
        </w:rPr>
        <w:t xml:space="preserve">сайте электронной площадки АО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AC6A70" w:rsidRPr="00CF0877">
        <w:rPr>
          <w:rStyle w:val="a3"/>
          <w:color w:val="auto"/>
          <w:sz w:val="24"/>
          <w:szCs w:val="24"/>
          <w:u w:val="none"/>
        </w:rPr>
        <w:t>Сбербанк-АСТ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AC6A70" w:rsidRPr="00CF0877">
        <w:rPr>
          <w:rStyle w:val="a3"/>
          <w:color w:val="auto"/>
          <w:sz w:val="24"/>
          <w:szCs w:val="24"/>
          <w:u w:val="none"/>
        </w:rPr>
        <w:t xml:space="preserve"> </w:t>
      </w:r>
      <w:r w:rsidR="00AC6A70" w:rsidRPr="00CF0877">
        <w:rPr>
          <w:rFonts w:eastAsia="Arial"/>
          <w:color w:val="000000"/>
          <w:sz w:val="24"/>
          <w:szCs w:val="24"/>
          <w:lang w:eastAsia="ru-RU"/>
        </w:rPr>
        <w:t>(</w:t>
      </w:r>
      <w:r w:rsidR="00AC6A70" w:rsidRPr="00CF0877">
        <w:rPr>
          <w:sz w:val="24"/>
          <w:szCs w:val="24"/>
          <w:lang w:eastAsia="ru-RU"/>
        </w:rPr>
        <w:t>далее - электронная площадка)</w:t>
      </w:r>
      <w:r w:rsidR="00AC6A70" w:rsidRPr="00CF0877">
        <w:rPr>
          <w:rStyle w:val="a3"/>
          <w:color w:val="auto"/>
          <w:sz w:val="24"/>
          <w:szCs w:val="24"/>
          <w:u w:val="none"/>
        </w:rPr>
        <w:t xml:space="preserve">, в информационной системе оператора электронной площадки по адресу в сети Интернет http://utp.sberbank-ast.ru/AP/ (торговая секция </w:t>
      </w:r>
      <w:r w:rsidR="00376314">
        <w:rPr>
          <w:rStyle w:val="a3"/>
          <w:color w:val="auto"/>
          <w:sz w:val="24"/>
          <w:szCs w:val="24"/>
          <w:u w:val="none"/>
        </w:rPr>
        <w:t xml:space="preserve">(ТС)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AC6A70" w:rsidRPr="00CF0877">
        <w:rPr>
          <w:rStyle w:val="a3"/>
          <w:color w:val="auto"/>
          <w:sz w:val="24"/>
          <w:szCs w:val="24"/>
          <w:u w:val="none"/>
        </w:rPr>
        <w:t>Приватизация, аренда и продажа прав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AC6A70" w:rsidRPr="00CF0877">
        <w:rPr>
          <w:rStyle w:val="a3"/>
          <w:color w:val="auto"/>
          <w:sz w:val="24"/>
          <w:szCs w:val="24"/>
          <w:u w:val="none"/>
        </w:rPr>
        <w:t xml:space="preserve"> Универсальной торговой платформы АО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AC6A70" w:rsidRPr="00CF0877">
        <w:rPr>
          <w:rStyle w:val="a3"/>
          <w:color w:val="auto"/>
          <w:sz w:val="24"/>
          <w:szCs w:val="24"/>
          <w:u w:val="none"/>
        </w:rPr>
        <w:t>Сбербанк-АСТ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1973CE" w:rsidRPr="00CF0877">
        <w:rPr>
          <w:rStyle w:val="a3"/>
          <w:color w:val="auto"/>
          <w:sz w:val="24"/>
          <w:szCs w:val="24"/>
          <w:u w:val="none"/>
        </w:rPr>
        <w:t xml:space="preserve"> (УТП)</w:t>
      </w:r>
      <w:r w:rsidR="00AC6A70" w:rsidRPr="00CF0877">
        <w:rPr>
          <w:rStyle w:val="a3"/>
          <w:color w:val="auto"/>
          <w:sz w:val="24"/>
          <w:szCs w:val="24"/>
          <w:u w:val="none"/>
        </w:rPr>
        <w:t>).</w:t>
      </w:r>
      <w:proofErr w:type="gramEnd"/>
    </w:p>
    <w:p w:rsidR="00AC6A70" w:rsidRPr="00CF0877" w:rsidRDefault="00AC6A70" w:rsidP="00F2699C">
      <w:pPr>
        <w:ind w:firstLine="670"/>
        <w:jc w:val="both"/>
        <w:rPr>
          <w:sz w:val="24"/>
          <w:szCs w:val="24"/>
        </w:rPr>
      </w:pPr>
      <w:proofErr w:type="gramStart"/>
      <w:r w:rsidRPr="00CF0877">
        <w:rPr>
          <w:b/>
          <w:sz w:val="24"/>
          <w:szCs w:val="24"/>
        </w:rPr>
        <w:t>Форма заявки</w:t>
      </w:r>
      <w:r w:rsidRPr="00CF0877">
        <w:rPr>
          <w:sz w:val="24"/>
          <w:szCs w:val="24"/>
        </w:rPr>
        <w:t xml:space="preserve"> на участие в электронном аукционе (Приложение 1 к документации об электронном аукционе) а также </w:t>
      </w:r>
      <w:r w:rsidRPr="00CF0877">
        <w:rPr>
          <w:b/>
          <w:sz w:val="24"/>
          <w:szCs w:val="24"/>
        </w:rPr>
        <w:t>проект</w:t>
      </w:r>
      <w:r w:rsidR="00373F5B" w:rsidRPr="00CF0877">
        <w:rPr>
          <w:b/>
          <w:sz w:val="24"/>
          <w:szCs w:val="24"/>
        </w:rPr>
        <w:t>ы договоров</w:t>
      </w:r>
      <w:r w:rsidRPr="00CF0877">
        <w:rPr>
          <w:b/>
          <w:sz w:val="24"/>
          <w:szCs w:val="24"/>
        </w:rPr>
        <w:t xml:space="preserve"> аренды</w:t>
      </w:r>
      <w:r w:rsidRPr="00CF0877">
        <w:rPr>
          <w:sz w:val="24"/>
          <w:szCs w:val="24"/>
        </w:rPr>
        <w:t xml:space="preserve"> </w:t>
      </w:r>
      <w:r w:rsidR="00373F5B" w:rsidRPr="00CF0877">
        <w:rPr>
          <w:b/>
          <w:sz w:val="24"/>
          <w:szCs w:val="24"/>
        </w:rPr>
        <w:t>земельных участков</w:t>
      </w:r>
      <w:r w:rsidR="0067104A" w:rsidRPr="00CF0877">
        <w:rPr>
          <w:sz w:val="24"/>
          <w:szCs w:val="24"/>
        </w:rPr>
        <w:t xml:space="preserve"> (Приложения</w:t>
      </w:r>
      <w:r w:rsidRPr="00CF0877">
        <w:rPr>
          <w:sz w:val="24"/>
          <w:szCs w:val="24"/>
        </w:rPr>
        <w:t xml:space="preserve"> 2</w:t>
      </w:r>
      <w:r w:rsidR="00475490">
        <w:rPr>
          <w:sz w:val="24"/>
          <w:szCs w:val="24"/>
        </w:rPr>
        <w:t>.1-2.3</w:t>
      </w:r>
      <w:r w:rsidRPr="00CF0877">
        <w:rPr>
          <w:sz w:val="24"/>
          <w:szCs w:val="24"/>
        </w:rPr>
        <w:t xml:space="preserve"> к документации об электронном аукционе) размещены </w:t>
      </w:r>
      <w:r w:rsidRPr="00CF0877">
        <w:rPr>
          <w:rStyle w:val="1"/>
          <w:sz w:val="24"/>
          <w:szCs w:val="24"/>
        </w:rPr>
        <w:t xml:space="preserve">на официальном сайте ГИС </w:t>
      </w:r>
      <w:r w:rsidR="00E409B2">
        <w:rPr>
          <w:rStyle w:val="1"/>
          <w:sz w:val="24"/>
          <w:szCs w:val="24"/>
        </w:rPr>
        <w:t>«</w:t>
      </w:r>
      <w:r w:rsidRPr="00CF0877">
        <w:rPr>
          <w:rStyle w:val="1"/>
          <w:sz w:val="24"/>
          <w:szCs w:val="24"/>
        </w:rPr>
        <w:t>Торги</w:t>
      </w:r>
      <w:r w:rsidR="00E409B2">
        <w:rPr>
          <w:rStyle w:val="1"/>
          <w:sz w:val="24"/>
          <w:szCs w:val="24"/>
        </w:rPr>
        <w:t>»</w:t>
      </w:r>
      <w:r w:rsidRPr="00CF0877">
        <w:rPr>
          <w:rStyle w:val="1"/>
          <w:sz w:val="24"/>
          <w:szCs w:val="24"/>
        </w:rPr>
        <w:t xml:space="preserve"> (</w:t>
      </w:r>
      <w:hyperlink r:id="rId11" w:anchor="_blank" w:history="1">
        <w:r w:rsidRPr="00CF0877">
          <w:rPr>
            <w:rStyle w:val="a3"/>
            <w:color w:val="auto"/>
            <w:sz w:val="24"/>
            <w:szCs w:val="24"/>
            <w:u w:val="none"/>
          </w:rPr>
          <w:t>www.torgi.gov.ru</w:t>
        </w:r>
      </w:hyperlink>
      <w:r w:rsidRPr="00CF0877">
        <w:rPr>
          <w:rStyle w:val="a3"/>
          <w:color w:val="auto"/>
          <w:sz w:val="24"/>
          <w:szCs w:val="24"/>
          <w:u w:val="none"/>
        </w:rPr>
        <w:t xml:space="preserve">) и на сайте электронной площадки АО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Pr="00CF0877">
        <w:rPr>
          <w:rStyle w:val="a3"/>
          <w:color w:val="auto"/>
          <w:sz w:val="24"/>
          <w:szCs w:val="24"/>
          <w:u w:val="none"/>
        </w:rPr>
        <w:t>Сбербанк-АСТ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Pr="00CF0877">
        <w:rPr>
          <w:rStyle w:val="a3"/>
          <w:color w:val="auto"/>
          <w:sz w:val="24"/>
          <w:szCs w:val="24"/>
          <w:u w:val="none"/>
        </w:rPr>
        <w:t xml:space="preserve"> (</w:t>
      </w:r>
      <w:hyperlink r:id="rId12" w:history="1">
        <w:r w:rsidRPr="00CF0877">
          <w:rPr>
            <w:rStyle w:val="a3"/>
            <w:sz w:val="24"/>
            <w:szCs w:val="24"/>
          </w:rPr>
          <w:t>http://utp.sberbank-ast.ru/AP</w:t>
        </w:r>
      </w:hyperlink>
      <w:r w:rsidRPr="00CF0877">
        <w:rPr>
          <w:rStyle w:val="a3"/>
          <w:color w:val="auto"/>
          <w:sz w:val="24"/>
          <w:szCs w:val="24"/>
          <w:u w:val="none"/>
        </w:rPr>
        <w:t>)</w:t>
      </w:r>
      <w:r w:rsidRPr="00CF0877">
        <w:rPr>
          <w:sz w:val="24"/>
          <w:szCs w:val="24"/>
        </w:rPr>
        <w:t>.</w:t>
      </w:r>
      <w:proofErr w:type="gramEnd"/>
    </w:p>
    <w:p w:rsidR="00E8282E" w:rsidRPr="00CF0877" w:rsidRDefault="004131D8" w:rsidP="00F2699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lastRenderedPageBreak/>
        <w:t>На этапе приема заявок любое лицо, имеющее ЭП (электронную подпись), вправе направить Организатор</w:t>
      </w:r>
      <w:r w:rsidR="006322BF" w:rsidRPr="00CF0877">
        <w:rPr>
          <w:sz w:val="24"/>
          <w:szCs w:val="24"/>
        </w:rPr>
        <w:t>у</w:t>
      </w:r>
      <w:r w:rsidRPr="00CF0877">
        <w:rPr>
          <w:sz w:val="24"/>
          <w:szCs w:val="24"/>
        </w:rPr>
        <w:t xml:space="preserve"> электронного аукциона </w:t>
      </w:r>
      <w:r w:rsidR="006322BF" w:rsidRPr="00CF0877">
        <w:rPr>
          <w:sz w:val="24"/>
          <w:szCs w:val="24"/>
        </w:rPr>
        <w:t>(Специализированной организации)</w:t>
      </w:r>
      <w:r w:rsidR="006322BF" w:rsidRPr="00CF0877">
        <w:rPr>
          <w:b/>
          <w:sz w:val="24"/>
          <w:szCs w:val="24"/>
        </w:rPr>
        <w:t xml:space="preserve"> </w:t>
      </w:r>
      <w:r w:rsidRPr="00CF0877">
        <w:rPr>
          <w:sz w:val="24"/>
          <w:szCs w:val="24"/>
        </w:rPr>
        <w:t>запрос о разъяснениях размещенной информации о процедуре торгов (далее – запрос) посредством функционала электронной п</w:t>
      </w:r>
      <w:r w:rsidR="006322BF" w:rsidRPr="00CF0877">
        <w:rPr>
          <w:sz w:val="24"/>
          <w:szCs w:val="24"/>
        </w:rPr>
        <w:t xml:space="preserve">лощадки (но не более чем три запроса). </w:t>
      </w:r>
      <w:r w:rsidR="00E8282E" w:rsidRPr="00CF0877">
        <w:rPr>
          <w:sz w:val="24"/>
          <w:szCs w:val="24"/>
        </w:rPr>
        <w:t xml:space="preserve">Не позднее двух дней со дня, следующего за днем поступления </w:t>
      </w:r>
      <w:r w:rsidR="00A3313C" w:rsidRPr="00CF0877">
        <w:rPr>
          <w:sz w:val="24"/>
          <w:szCs w:val="24"/>
        </w:rPr>
        <w:t>Организатору электронного аукциона (Специализированной организации)</w:t>
      </w:r>
      <w:r w:rsidR="00E8282E" w:rsidRPr="00CF0877">
        <w:rPr>
          <w:sz w:val="24"/>
          <w:szCs w:val="24"/>
        </w:rPr>
        <w:t xml:space="preserve"> запроса </w:t>
      </w:r>
      <w:r w:rsidR="00D34E11" w:rsidRPr="00CF0877">
        <w:rPr>
          <w:sz w:val="24"/>
          <w:szCs w:val="24"/>
        </w:rPr>
        <w:t>Организатором</w:t>
      </w:r>
      <w:r w:rsidR="00A3313C" w:rsidRPr="00CF0877">
        <w:rPr>
          <w:sz w:val="24"/>
          <w:szCs w:val="24"/>
        </w:rPr>
        <w:t xml:space="preserve"> электронного аукциона</w:t>
      </w:r>
      <w:r w:rsidR="00D34E11" w:rsidRPr="00CF0877">
        <w:rPr>
          <w:sz w:val="24"/>
          <w:szCs w:val="24"/>
        </w:rPr>
        <w:t xml:space="preserve"> (Специализированной организацией</w:t>
      </w:r>
      <w:r w:rsidR="00A3313C" w:rsidRPr="00CF0877">
        <w:rPr>
          <w:sz w:val="24"/>
          <w:szCs w:val="24"/>
        </w:rPr>
        <w:t>)</w:t>
      </w:r>
      <w:r w:rsidR="00D34E11" w:rsidRPr="00CF0877">
        <w:rPr>
          <w:sz w:val="24"/>
          <w:szCs w:val="24"/>
        </w:rPr>
        <w:t xml:space="preserve"> предоставляется </w:t>
      </w:r>
      <w:r w:rsidR="00091C87" w:rsidRPr="00CF0877">
        <w:rPr>
          <w:sz w:val="24"/>
          <w:szCs w:val="24"/>
        </w:rPr>
        <w:t xml:space="preserve">разъяснение с указанием предмета запроса в порядке, предусмотренном п. 4.8 настоящего извещения. </w:t>
      </w:r>
    </w:p>
    <w:p w:rsidR="00AC6A70" w:rsidRPr="00CF0877" w:rsidRDefault="00AC6A70" w:rsidP="00F2699C">
      <w:pPr>
        <w:ind w:firstLine="670"/>
        <w:jc w:val="both"/>
        <w:rPr>
          <w:sz w:val="24"/>
          <w:szCs w:val="24"/>
        </w:rPr>
      </w:pPr>
      <w:proofErr w:type="gramStart"/>
      <w:r w:rsidRPr="00CF0877">
        <w:rPr>
          <w:sz w:val="24"/>
          <w:szCs w:val="24"/>
        </w:rPr>
        <w:t>Плата, взимаемая с победителя электронного аукциона или иных лиц, с которыми в соответствии с пунктами 13, 14, 20 и 25 статьи 39.12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</w:t>
      </w:r>
      <w:proofErr w:type="gramEnd"/>
      <w:r w:rsidRPr="00CF0877">
        <w:rPr>
          <w:sz w:val="24"/>
          <w:szCs w:val="24"/>
        </w:rPr>
        <w:t xml:space="preserve"> плату</w:t>
      </w:r>
      <w:r w:rsidR="00D10CC8" w:rsidRPr="00CF0877">
        <w:rPr>
          <w:sz w:val="24"/>
          <w:szCs w:val="24"/>
        </w:rPr>
        <w:t xml:space="preserve">, </w:t>
      </w:r>
      <w:r w:rsidRPr="00CF0877">
        <w:rPr>
          <w:sz w:val="24"/>
          <w:szCs w:val="24"/>
        </w:rPr>
        <w:t xml:space="preserve">не </w:t>
      </w:r>
      <w:proofErr w:type="gramStart"/>
      <w:r w:rsidRPr="00CF0877">
        <w:rPr>
          <w:sz w:val="24"/>
          <w:szCs w:val="24"/>
        </w:rPr>
        <w:t>предусмотрена</w:t>
      </w:r>
      <w:proofErr w:type="gramEnd"/>
      <w:r w:rsidRPr="00CF0877">
        <w:rPr>
          <w:sz w:val="24"/>
          <w:szCs w:val="24"/>
        </w:rPr>
        <w:t xml:space="preserve">. </w:t>
      </w:r>
    </w:p>
    <w:p w:rsidR="00AC6A70" w:rsidRPr="00CF0877" w:rsidRDefault="00AC6A70" w:rsidP="00F2699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Актуальная информация о тарифах для участников торгов указана на странице сайта электронной площадки по адресу: </w:t>
      </w:r>
      <w:hyperlink r:id="rId13" w:history="1">
        <w:r w:rsidRPr="00CF0877">
          <w:rPr>
            <w:rStyle w:val="a3"/>
            <w:sz w:val="24"/>
            <w:szCs w:val="24"/>
          </w:rPr>
          <w:t>https://utp.sberbank-ast.ru/AP/Notice/3241/Tarify</w:t>
        </w:r>
      </w:hyperlink>
      <w:r w:rsidRPr="00CF0877">
        <w:rPr>
          <w:sz w:val="24"/>
          <w:szCs w:val="24"/>
        </w:rPr>
        <w:t>.</w:t>
      </w:r>
    </w:p>
    <w:p w:rsidR="000614F7" w:rsidRPr="00CF0877" w:rsidRDefault="000614F7" w:rsidP="003A4644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Организатор </w:t>
      </w:r>
      <w:r w:rsidR="00E601F9" w:rsidRPr="00CF0877">
        <w:rPr>
          <w:sz w:val="24"/>
          <w:szCs w:val="24"/>
        </w:rPr>
        <w:t xml:space="preserve">электронного </w:t>
      </w:r>
      <w:r w:rsidRPr="00CF0877">
        <w:rPr>
          <w:sz w:val="24"/>
          <w:szCs w:val="24"/>
        </w:rPr>
        <w:t xml:space="preserve">аукциона </w:t>
      </w:r>
      <w:r w:rsidR="00170485" w:rsidRPr="00CF0877">
        <w:rPr>
          <w:sz w:val="24"/>
          <w:szCs w:val="24"/>
        </w:rPr>
        <w:t xml:space="preserve">(Уполномоченный орган) - Администрация </w:t>
      </w:r>
      <w:proofErr w:type="spellStart"/>
      <w:r w:rsidR="00242E47">
        <w:rPr>
          <w:sz w:val="24"/>
          <w:szCs w:val="24"/>
        </w:rPr>
        <w:t>Конышевск</w:t>
      </w:r>
      <w:r w:rsidR="00170485" w:rsidRPr="00CF0877">
        <w:rPr>
          <w:sz w:val="24"/>
          <w:szCs w:val="24"/>
        </w:rPr>
        <w:t>ого</w:t>
      </w:r>
      <w:proofErr w:type="spellEnd"/>
      <w:r w:rsidR="00170485" w:rsidRPr="00CF0877">
        <w:rPr>
          <w:sz w:val="24"/>
          <w:szCs w:val="24"/>
        </w:rPr>
        <w:t xml:space="preserve"> района Курской области </w:t>
      </w:r>
      <w:r w:rsidRPr="00CF0877">
        <w:rPr>
          <w:sz w:val="24"/>
          <w:szCs w:val="24"/>
        </w:rPr>
        <w:t xml:space="preserve">вправе отказаться от проведения </w:t>
      </w:r>
      <w:r w:rsidR="00F37FF8" w:rsidRPr="00CF0877">
        <w:rPr>
          <w:sz w:val="24"/>
          <w:szCs w:val="24"/>
        </w:rPr>
        <w:t xml:space="preserve">электронного </w:t>
      </w:r>
      <w:r w:rsidRPr="00170E39">
        <w:rPr>
          <w:sz w:val="24"/>
          <w:szCs w:val="24"/>
        </w:rPr>
        <w:t xml:space="preserve">аукциона в любое время, но не </w:t>
      </w:r>
      <w:proofErr w:type="gramStart"/>
      <w:r w:rsidRPr="00170E39">
        <w:rPr>
          <w:sz w:val="24"/>
          <w:szCs w:val="24"/>
        </w:rPr>
        <w:t>позднее</w:t>
      </w:r>
      <w:proofErr w:type="gramEnd"/>
      <w:r w:rsidRPr="00170E39">
        <w:rPr>
          <w:sz w:val="24"/>
          <w:szCs w:val="24"/>
        </w:rPr>
        <w:t xml:space="preserve"> чем за три дня до наступления даты его проведения</w:t>
      </w:r>
      <w:r w:rsidR="005A11B3" w:rsidRPr="00170E39">
        <w:rPr>
          <w:sz w:val="24"/>
          <w:szCs w:val="24"/>
        </w:rPr>
        <w:t xml:space="preserve"> (т.е. до </w:t>
      </w:r>
      <w:r w:rsidR="00170E39" w:rsidRPr="00170E39">
        <w:rPr>
          <w:sz w:val="24"/>
          <w:szCs w:val="24"/>
        </w:rPr>
        <w:t>16.11.2023г</w:t>
      </w:r>
      <w:r w:rsidR="005A11B3" w:rsidRPr="00170E39">
        <w:rPr>
          <w:sz w:val="24"/>
          <w:szCs w:val="24"/>
        </w:rPr>
        <w:t>.)</w:t>
      </w:r>
      <w:r w:rsidRPr="00170E39">
        <w:rPr>
          <w:sz w:val="24"/>
          <w:szCs w:val="24"/>
        </w:rPr>
        <w:t>, в</w:t>
      </w:r>
      <w:r w:rsidRPr="00CF0877">
        <w:rPr>
          <w:sz w:val="24"/>
          <w:szCs w:val="24"/>
        </w:rPr>
        <w:t xml:space="preserve"> случае выявления обстоятельств, предусмотренных п. 8 ст. 39.11 Земельного кодекса РФ. Извещение об отказе в проведен</w:t>
      </w:r>
      <w:proofErr w:type="gramStart"/>
      <w:r w:rsidRPr="00CF0877">
        <w:rPr>
          <w:sz w:val="24"/>
          <w:szCs w:val="24"/>
        </w:rPr>
        <w:t>ии ау</w:t>
      </w:r>
      <w:proofErr w:type="gramEnd"/>
      <w:r w:rsidRPr="00CF0877">
        <w:rPr>
          <w:sz w:val="24"/>
          <w:szCs w:val="24"/>
        </w:rPr>
        <w:t xml:space="preserve">кциона размещается на официальном сайте </w:t>
      </w:r>
      <w:r w:rsidR="00E515C8" w:rsidRPr="00CF0877">
        <w:rPr>
          <w:sz w:val="24"/>
          <w:szCs w:val="24"/>
        </w:rPr>
        <w:t>О</w:t>
      </w:r>
      <w:r w:rsidRPr="00CF0877">
        <w:rPr>
          <w:sz w:val="24"/>
          <w:szCs w:val="24"/>
        </w:rPr>
        <w:t>ргани</w:t>
      </w:r>
      <w:r w:rsidR="00517CB5" w:rsidRPr="00CF0877">
        <w:rPr>
          <w:sz w:val="24"/>
          <w:szCs w:val="24"/>
        </w:rPr>
        <w:t xml:space="preserve">затором аукциона в течение трех </w:t>
      </w:r>
      <w:r w:rsidRPr="00CF0877">
        <w:rPr>
          <w:sz w:val="24"/>
          <w:szCs w:val="24"/>
        </w:rPr>
        <w:t>дней со дня принятия данного решения. Организатор аукциона в течение трех</w:t>
      </w:r>
      <w:r w:rsidR="00517CB5" w:rsidRPr="00CF0877">
        <w:rPr>
          <w:sz w:val="24"/>
          <w:szCs w:val="24"/>
        </w:rPr>
        <w:t xml:space="preserve"> дней со дня принятия </w:t>
      </w:r>
      <w:r w:rsidRPr="00CF0877">
        <w:rPr>
          <w:sz w:val="24"/>
          <w:szCs w:val="24"/>
        </w:rPr>
        <w:t>решения об отказе в проведен</w:t>
      </w:r>
      <w:proofErr w:type="gramStart"/>
      <w:r w:rsidRPr="00CF0877">
        <w:rPr>
          <w:sz w:val="24"/>
          <w:szCs w:val="24"/>
        </w:rPr>
        <w:t>ии ау</w:t>
      </w:r>
      <w:proofErr w:type="gramEnd"/>
      <w:r w:rsidRPr="00CF0877">
        <w:rPr>
          <w:sz w:val="24"/>
          <w:szCs w:val="24"/>
        </w:rPr>
        <w:t xml:space="preserve">кциона обязан известить </w:t>
      </w:r>
      <w:r w:rsidR="00517CB5" w:rsidRPr="00CF0877">
        <w:rPr>
          <w:sz w:val="24"/>
          <w:szCs w:val="24"/>
        </w:rPr>
        <w:t xml:space="preserve">участников аукциона об отказе в </w:t>
      </w:r>
      <w:r w:rsidRPr="00CF0877">
        <w:rPr>
          <w:sz w:val="24"/>
          <w:szCs w:val="24"/>
        </w:rPr>
        <w:t>проведении аукциона и возвратить его участникам внесенные задатки</w:t>
      </w:r>
      <w:r w:rsidR="002F6FA8" w:rsidRPr="00CF0877">
        <w:rPr>
          <w:sz w:val="24"/>
          <w:szCs w:val="24"/>
        </w:rPr>
        <w:t>. У</w:t>
      </w:r>
      <w:r w:rsidR="009E3238" w:rsidRPr="00CF0877">
        <w:rPr>
          <w:sz w:val="24"/>
          <w:szCs w:val="24"/>
        </w:rPr>
        <w:t>казанные действия осуществляются с учетом особенностей процедуры электронного аукциона</w:t>
      </w:r>
      <w:r w:rsidR="00B156B9" w:rsidRPr="00CF0877">
        <w:rPr>
          <w:sz w:val="24"/>
          <w:szCs w:val="24"/>
        </w:rPr>
        <w:t xml:space="preserve"> через взаимодействие с Оператором электронного аукциона</w:t>
      </w:r>
      <w:r w:rsidR="008459C6" w:rsidRPr="00CF0877">
        <w:rPr>
          <w:sz w:val="24"/>
          <w:szCs w:val="24"/>
        </w:rPr>
        <w:t>.</w:t>
      </w:r>
    </w:p>
    <w:p w:rsidR="00AC6A70" w:rsidRPr="00CF0877" w:rsidRDefault="00AC6A70" w:rsidP="00D313A7">
      <w:pPr>
        <w:suppressAutoHyphens w:val="0"/>
        <w:autoSpaceDE w:val="0"/>
        <w:autoSpaceDN w:val="0"/>
        <w:adjustRightInd w:val="0"/>
        <w:ind w:firstLine="670"/>
        <w:jc w:val="center"/>
        <w:rPr>
          <w:i/>
          <w:sz w:val="24"/>
          <w:szCs w:val="24"/>
          <w:lang w:eastAsia="ru-RU"/>
        </w:rPr>
      </w:pPr>
    </w:p>
    <w:p w:rsidR="00573C97" w:rsidRPr="00CF0877" w:rsidRDefault="001A4733" w:rsidP="00F2699C">
      <w:pPr>
        <w:ind w:firstLine="670"/>
        <w:jc w:val="center"/>
        <w:rPr>
          <w:b/>
          <w:sz w:val="24"/>
          <w:szCs w:val="24"/>
          <w:u w:val="single"/>
        </w:rPr>
      </w:pPr>
      <w:r w:rsidRPr="00CF0877">
        <w:rPr>
          <w:b/>
          <w:sz w:val="24"/>
          <w:szCs w:val="24"/>
          <w:u w:val="single"/>
        </w:rPr>
        <w:t xml:space="preserve">1. </w:t>
      </w:r>
      <w:r w:rsidR="006778F6" w:rsidRPr="00CF0877">
        <w:rPr>
          <w:b/>
          <w:sz w:val="24"/>
          <w:szCs w:val="24"/>
          <w:u w:val="single"/>
        </w:rPr>
        <w:t>Предмет</w:t>
      </w:r>
      <w:r w:rsidR="0066644B" w:rsidRPr="00CF0877">
        <w:rPr>
          <w:b/>
          <w:sz w:val="24"/>
          <w:szCs w:val="24"/>
          <w:u w:val="single"/>
        </w:rPr>
        <w:t xml:space="preserve"> </w:t>
      </w:r>
      <w:r w:rsidR="00336545" w:rsidRPr="00CF0877">
        <w:rPr>
          <w:b/>
          <w:sz w:val="24"/>
          <w:szCs w:val="24"/>
          <w:u w:val="single"/>
        </w:rPr>
        <w:t>торгов</w:t>
      </w:r>
      <w:r w:rsidR="0066644B" w:rsidRPr="00CF0877">
        <w:rPr>
          <w:b/>
          <w:sz w:val="24"/>
          <w:szCs w:val="24"/>
          <w:u w:val="single"/>
        </w:rPr>
        <w:t xml:space="preserve"> и </w:t>
      </w:r>
      <w:r w:rsidR="006778F6" w:rsidRPr="00CF0877">
        <w:rPr>
          <w:b/>
          <w:sz w:val="24"/>
          <w:szCs w:val="24"/>
          <w:u w:val="single"/>
        </w:rPr>
        <w:t>общие</w:t>
      </w:r>
      <w:r w:rsidR="00E270A4" w:rsidRPr="00CF0877">
        <w:rPr>
          <w:b/>
          <w:sz w:val="24"/>
          <w:szCs w:val="24"/>
          <w:u w:val="single"/>
        </w:rPr>
        <w:t xml:space="preserve"> </w:t>
      </w:r>
      <w:r w:rsidR="006778F6" w:rsidRPr="00CF0877">
        <w:rPr>
          <w:b/>
          <w:sz w:val="24"/>
          <w:szCs w:val="24"/>
          <w:u w:val="single"/>
        </w:rPr>
        <w:t>параметры</w:t>
      </w:r>
      <w:r w:rsidR="000D00C3" w:rsidRPr="00CF0877">
        <w:rPr>
          <w:b/>
          <w:sz w:val="24"/>
          <w:szCs w:val="24"/>
          <w:u w:val="single"/>
        </w:rPr>
        <w:t xml:space="preserve"> лотов</w:t>
      </w:r>
    </w:p>
    <w:p w:rsidR="0086375A" w:rsidRPr="00CF0877" w:rsidRDefault="0086375A" w:rsidP="00F2699C">
      <w:pPr>
        <w:ind w:firstLine="670"/>
        <w:jc w:val="center"/>
        <w:rPr>
          <w:sz w:val="24"/>
          <w:szCs w:val="24"/>
          <w:u w:val="single"/>
        </w:rPr>
      </w:pPr>
    </w:p>
    <w:p w:rsidR="00573C97" w:rsidRPr="00CF0877" w:rsidRDefault="00573C97" w:rsidP="00F2699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ab/>
      </w:r>
      <w:r w:rsidRPr="00CF0877">
        <w:rPr>
          <w:b/>
          <w:sz w:val="24"/>
          <w:szCs w:val="24"/>
        </w:rPr>
        <w:t>1.1.</w:t>
      </w:r>
      <w:r w:rsidRPr="00CF0877">
        <w:rPr>
          <w:sz w:val="24"/>
          <w:szCs w:val="24"/>
        </w:rPr>
        <w:t xml:space="preserve"> </w:t>
      </w:r>
      <w:r w:rsidR="00C3461A" w:rsidRPr="00CF0877">
        <w:rPr>
          <w:sz w:val="24"/>
          <w:szCs w:val="24"/>
        </w:rPr>
        <w:t xml:space="preserve">Электронный аукцион </w:t>
      </w:r>
      <w:r w:rsidRPr="00CF0877">
        <w:rPr>
          <w:sz w:val="24"/>
          <w:szCs w:val="24"/>
        </w:rPr>
        <w:t xml:space="preserve">является открытым по форме подачи предложений о цене предмета </w:t>
      </w:r>
      <w:r w:rsidR="00C3461A" w:rsidRPr="00CF0877">
        <w:rPr>
          <w:sz w:val="24"/>
          <w:szCs w:val="24"/>
        </w:rPr>
        <w:t>электронного аукциона</w:t>
      </w:r>
      <w:r w:rsidRPr="00CF0877">
        <w:rPr>
          <w:sz w:val="24"/>
          <w:szCs w:val="24"/>
        </w:rPr>
        <w:t xml:space="preserve"> и по составу участников.</w:t>
      </w:r>
    </w:p>
    <w:p w:rsidR="00573C97" w:rsidRPr="00CF0877" w:rsidRDefault="00573C97" w:rsidP="00F2699C">
      <w:pPr>
        <w:ind w:firstLine="670"/>
        <w:jc w:val="both"/>
        <w:rPr>
          <w:b/>
          <w:bCs/>
          <w:sz w:val="24"/>
          <w:szCs w:val="24"/>
        </w:rPr>
      </w:pPr>
      <w:r w:rsidRPr="00CF0877">
        <w:rPr>
          <w:sz w:val="24"/>
          <w:szCs w:val="24"/>
        </w:rPr>
        <w:tab/>
      </w:r>
      <w:r w:rsidRPr="00CF0877">
        <w:rPr>
          <w:b/>
          <w:sz w:val="24"/>
          <w:szCs w:val="24"/>
        </w:rPr>
        <w:t>1.2.</w:t>
      </w:r>
      <w:r w:rsidRPr="00CF0877">
        <w:rPr>
          <w:b/>
          <w:bCs/>
          <w:sz w:val="24"/>
          <w:szCs w:val="24"/>
        </w:rPr>
        <w:t xml:space="preserve"> Предметом настоящего </w:t>
      </w:r>
      <w:r w:rsidR="00C3461A" w:rsidRPr="00CF0877">
        <w:rPr>
          <w:b/>
          <w:bCs/>
          <w:sz w:val="24"/>
          <w:szCs w:val="24"/>
        </w:rPr>
        <w:t>электронного аукциона</w:t>
      </w:r>
      <w:r w:rsidRPr="00CF0877">
        <w:rPr>
          <w:b/>
          <w:bCs/>
          <w:sz w:val="24"/>
          <w:szCs w:val="24"/>
        </w:rPr>
        <w:t xml:space="preserve"> </w:t>
      </w:r>
      <w:r w:rsidRPr="00CF0877">
        <w:rPr>
          <w:bCs/>
          <w:sz w:val="24"/>
          <w:szCs w:val="24"/>
        </w:rPr>
        <w:t>на право заключения догово</w:t>
      </w:r>
      <w:r w:rsidR="00C5219D" w:rsidRPr="00CF0877">
        <w:rPr>
          <w:bCs/>
          <w:sz w:val="24"/>
          <w:szCs w:val="24"/>
        </w:rPr>
        <w:t>ров аренды земельных участков</w:t>
      </w:r>
      <w:r w:rsidRPr="00CF0877">
        <w:rPr>
          <w:bCs/>
          <w:sz w:val="24"/>
          <w:szCs w:val="24"/>
        </w:rPr>
        <w:t>, государс</w:t>
      </w:r>
      <w:r w:rsidR="00C5219D" w:rsidRPr="00CF0877">
        <w:rPr>
          <w:bCs/>
          <w:sz w:val="24"/>
          <w:szCs w:val="24"/>
        </w:rPr>
        <w:t>твенная собственность на которые не разграничена, расположенных</w:t>
      </w:r>
      <w:r w:rsidRPr="00CF0877">
        <w:rPr>
          <w:bCs/>
          <w:sz w:val="24"/>
          <w:szCs w:val="24"/>
        </w:rPr>
        <w:t xml:space="preserve"> на территории муниципального района </w:t>
      </w:r>
      <w:r w:rsidR="00E409B2">
        <w:rPr>
          <w:bCs/>
          <w:sz w:val="24"/>
          <w:szCs w:val="24"/>
        </w:rPr>
        <w:t>«</w:t>
      </w:r>
      <w:proofErr w:type="spellStart"/>
      <w:r w:rsidR="00242E47">
        <w:rPr>
          <w:bCs/>
          <w:sz w:val="24"/>
          <w:szCs w:val="24"/>
        </w:rPr>
        <w:t>Конышевск</w:t>
      </w:r>
      <w:r w:rsidRPr="00CF0877">
        <w:rPr>
          <w:bCs/>
          <w:sz w:val="24"/>
          <w:szCs w:val="24"/>
        </w:rPr>
        <w:t>ий</w:t>
      </w:r>
      <w:proofErr w:type="spellEnd"/>
      <w:r w:rsidRPr="00CF0877">
        <w:rPr>
          <w:bCs/>
          <w:sz w:val="24"/>
          <w:szCs w:val="24"/>
        </w:rPr>
        <w:t xml:space="preserve"> рай</w:t>
      </w:r>
      <w:r w:rsidR="00834106" w:rsidRPr="00CF0877">
        <w:rPr>
          <w:bCs/>
          <w:sz w:val="24"/>
          <w:szCs w:val="24"/>
        </w:rPr>
        <w:t>он</w:t>
      </w:r>
      <w:r w:rsidR="00E409B2">
        <w:rPr>
          <w:bCs/>
          <w:sz w:val="24"/>
          <w:szCs w:val="24"/>
        </w:rPr>
        <w:t>»</w:t>
      </w:r>
      <w:r w:rsidR="00834106" w:rsidRPr="00CF0877">
        <w:rPr>
          <w:bCs/>
          <w:sz w:val="24"/>
          <w:szCs w:val="24"/>
        </w:rPr>
        <w:t xml:space="preserve"> Курской области, </w:t>
      </w:r>
      <w:r w:rsidR="00245C59">
        <w:rPr>
          <w:bCs/>
          <w:sz w:val="24"/>
          <w:szCs w:val="24"/>
        </w:rPr>
        <w:t>по 3 (Трем</w:t>
      </w:r>
      <w:r w:rsidR="00C5219D" w:rsidRPr="00CF0877">
        <w:rPr>
          <w:bCs/>
          <w:sz w:val="24"/>
          <w:szCs w:val="24"/>
        </w:rPr>
        <w:t xml:space="preserve">) лотам, </w:t>
      </w:r>
      <w:r w:rsidRPr="00CF0877">
        <w:rPr>
          <w:b/>
          <w:bCs/>
          <w:sz w:val="24"/>
          <w:szCs w:val="24"/>
        </w:rPr>
        <w:t>является размер ежегодной арендной платы.</w:t>
      </w:r>
    </w:p>
    <w:p w:rsidR="00573C97" w:rsidRPr="00CF0877" w:rsidRDefault="00573C97" w:rsidP="00F2699C">
      <w:pPr>
        <w:ind w:firstLine="670"/>
        <w:jc w:val="both"/>
        <w:rPr>
          <w:b/>
          <w:bCs/>
          <w:sz w:val="24"/>
          <w:szCs w:val="24"/>
        </w:rPr>
      </w:pPr>
      <w:r w:rsidRPr="00CF0877">
        <w:rPr>
          <w:b/>
          <w:bCs/>
          <w:sz w:val="24"/>
          <w:szCs w:val="24"/>
        </w:rPr>
        <w:tab/>
      </w:r>
      <w:r w:rsidR="006E15B9" w:rsidRPr="00CF0877">
        <w:rPr>
          <w:b/>
          <w:bCs/>
          <w:sz w:val="24"/>
          <w:szCs w:val="24"/>
        </w:rPr>
        <w:t xml:space="preserve">1.3. </w:t>
      </w:r>
      <w:r w:rsidR="00B2564D" w:rsidRPr="00CF0877">
        <w:rPr>
          <w:b/>
          <w:bCs/>
          <w:sz w:val="24"/>
          <w:szCs w:val="24"/>
        </w:rPr>
        <w:t>Характеристики передава</w:t>
      </w:r>
      <w:r w:rsidRPr="00CF0877">
        <w:rPr>
          <w:b/>
          <w:bCs/>
          <w:sz w:val="24"/>
          <w:szCs w:val="24"/>
        </w:rPr>
        <w:t>ем</w:t>
      </w:r>
      <w:r w:rsidR="00F307FC" w:rsidRPr="00CF0877">
        <w:rPr>
          <w:b/>
          <w:bCs/>
          <w:sz w:val="24"/>
          <w:szCs w:val="24"/>
        </w:rPr>
        <w:t>ых в аренду земельных участков</w:t>
      </w:r>
      <w:r w:rsidRPr="00CF0877">
        <w:rPr>
          <w:b/>
          <w:bCs/>
          <w:sz w:val="24"/>
          <w:szCs w:val="24"/>
        </w:rPr>
        <w:t>:</w:t>
      </w:r>
    </w:p>
    <w:p w:rsidR="00636230" w:rsidRDefault="007C6621" w:rsidP="00636230">
      <w:pPr>
        <w:suppressAutoHyphens w:val="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ab/>
      </w:r>
      <w:r w:rsidR="00636230" w:rsidRPr="00636230">
        <w:rPr>
          <w:sz w:val="24"/>
          <w:szCs w:val="24"/>
        </w:rPr>
        <w:t xml:space="preserve">Лот 1. Земельный участок из категории земель населённых пунктов, разрешенное использование – хранение и переработка сельскохозяйственной продукции, площадью 13780 </w:t>
      </w:r>
      <w:proofErr w:type="spellStart"/>
      <w:r w:rsidR="00636230" w:rsidRPr="00636230">
        <w:rPr>
          <w:sz w:val="24"/>
          <w:szCs w:val="24"/>
        </w:rPr>
        <w:t>кв.м</w:t>
      </w:r>
      <w:proofErr w:type="spellEnd"/>
      <w:r w:rsidR="00636230" w:rsidRPr="00636230">
        <w:rPr>
          <w:sz w:val="24"/>
          <w:szCs w:val="24"/>
        </w:rPr>
        <w:t xml:space="preserve">., кадастровый номер 46:09:160202:393, местоположение: </w:t>
      </w:r>
      <w:proofErr w:type="gramStart"/>
      <w:r w:rsidR="00636230" w:rsidRPr="00636230">
        <w:rPr>
          <w:sz w:val="24"/>
          <w:szCs w:val="24"/>
        </w:rPr>
        <w:t xml:space="preserve">Курская область, </w:t>
      </w:r>
      <w:proofErr w:type="spellStart"/>
      <w:r w:rsidR="00636230" w:rsidRPr="00636230">
        <w:rPr>
          <w:sz w:val="24"/>
          <w:szCs w:val="24"/>
        </w:rPr>
        <w:t>Конышевский</w:t>
      </w:r>
      <w:proofErr w:type="spellEnd"/>
      <w:r w:rsidR="00636230" w:rsidRPr="00636230">
        <w:rPr>
          <w:sz w:val="24"/>
          <w:szCs w:val="24"/>
        </w:rPr>
        <w:t xml:space="preserve"> район, </w:t>
      </w:r>
      <w:proofErr w:type="spellStart"/>
      <w:r w:rsidR="00636230" w:rsidRPr="00636230">
        <w:rPr>
          <w:sz w:val="24"/>
          <w:szCs w:val="24"/>
        </w:rPr>
        <w:t>Беляевский</w:t>
      </w:r>
      <w:proofErr w:type="spellEnd"/>
      <w:r w:rsidR="00636230" w:rsidRPr="00636230">
        <w:rPr>
          <w:sz w:val="24"/>
          <w:szCs w:val="24"/>
        </w:rPr>
        <w:t xml:space="preserve"> сельсовет, село </w:t>
      </w:r>
      <w:proofErr w:type="spellStart"/>
      <w:r w:rsidR="00636230" w:rsidRPr="00636230">
        <w:rPr>
          <w:sz w:val="24"/>
          <w:szCs w:val="24"/>
        </w:rPr>
        <w:t>Черничено</w:t>
      </w:r>
      <w:proofErr w:type="spellEnd"/>
      <w:r w:rsidR="00636230" w:rsidRPr="00636230">
        <w:rPr>
          <w:sz w:val="24"/>
          <w:szCs w:val="24"/>
        </w:rPr>
        <w:t xml:space="preserve">; кадастровые номера расположенных в пределах земельного участка объектов недвижимости: 46:09:000000:494 (вид – сооружение, наименование - газопровод межпоселковый АГРС </w:t>
      </w:r>
      <w:proofErr w:type="spellStart"/>
      <w:r w:rsidR="00636230" w:rsidRPr="00636230">
        <w:rPr>
          <w:sz w:val="24"/>
          <w:szCs w:val="24"/>
        </w:rPr>
        <w:t>р.п</w:t>
      </w:r>
      <w:proofErr w:type="spellEnd"/>
      <w:r w:rsidR="00636230" w:rsidRPr="00636230">
        <w:rPr>
          <w:sz w:val="24"/>
          <w:szCs w:val="24"/>
        </w:rPr>
        <w:t>.</w:t>
      </w:r>
      <w:proofErr w:type="gramEnd"/>
      <w:r w:rsidR="00636230" w:rsidRPr="00636230">
        <w:rPr>
          <w:sz w:val="24"/>
          <w:szCs w:val="24"/>
        </w:rPr>
        <w:t xml:space="preserve"> </w:t>
      </w:r>
      <w:proofErr w:type="spellStart"/>
      <w:proofErr w:type="gramStart"/>
      <w:r w:rsidR="00636230" w:rsidRPr="00636230">
        <w:rPr>
          <w:sz w:val="24"/>
          <w:szCs w:val="24"/>
        </w:rPr>
        <w:t>Конышевка</w:t>
      </w:r>
      <w:proofErr w:type="spellEnd"/>
      <w:r w:rsidR="00636230" w:rsidRPr="00636230">
        <w:rPr>
          <w:sz w:val="24"/>
          <w:szCs w:val="24"/>
        </w:rPr>
        <w:t xml:space="preserve"> - с. </w:t>
      </w:r>
      <w:proofErr w:type="spellStart"/>
      <w:r w:rsidR="00636230" w:rsidRPr="00636230">
        <w:rPr>
          <w:sz w:val="24"/>
          <w:szCs w:val="24"/>
        </w:rPr>
        <w:t>Черничено</w:t>
      </w:r>
      <w:proofErr w:type="spellEnd"/>
      <w:r w:rsidR="00636230" w:rsidRPr="00636230">
        <w:rPr>
          <w:sz w:val="24"/>
          <w:szCs w:val="24"/>
        </w:rPr>
        <w:t xml:space="preserve"> - с. Беляево - с. </w:t>
      </w:r>
      <w:proofErr w:type="spellStart"/>
      <w:r w:rsidR="00636230" w:rsidRPr="00636230">
        <w:rPr>
          <w:sz w:val="24"/>
          <w:szCs w:val="24"/>
        </w:rPr>
        <w:t>Малахово</w:t>
      </w:r>
      <w:proofErr w:type="spellEnd"/>
      <w:r w:rsidR="00636230" w:rsidRPr="00636230">
        <w:rPr>
          <w:sz w:val="24"/>
          <w:szCs w:val="24"/>
        </w:rPr>
        <w:t xml:space="preserve"> - д. Васильевка - д. </w:t>
      </w:r>
      <w:proofErr w:type="spellStart"/>
      <w:r w:rsidR="00636230" w:rsidRPr="00636230">
        <w:rPr>
          <w:sz w:val="24"/>
          <w:szCs w:val="24"/>
        </w:rPr>
        <w:t>Никифоровка</w:t>
      </w:r>
      <w:proofErr w:type="spellEnd"/>
      <w:r w:rsidR="00636230" w:rsidRPr="00636230">
        <w:rPr>
          <w:sz w:val="24"/>
          <w:szCs w:val="24"/>
        </w:rPr>
        <w:t xml:space="preserve"> - с. </w:t>
      </w:r>
      <w:proofErr w:type="spellStart"/>
      <w:r w:rsidR="00636230" w:rsidRPr="00636230">
        <w:rPr>
          <w:sz w:val="24"/>
          <w:szCs w:val="24"/>
        </w:rPr>
        <w:t>Наумовка</w:t>
      </w:r>
      <w:proofErr w:type="spellEnd"/>
      <w:r w:rsidR="00636230" w:rsidRPr="00636230">
        <w:rPr>
          <w:sz w:val="24"/>
          <w:szCs w:val="24"/>
        </w:rPr>
        <w:t xml:space="preserve"> </w:t>
      </w:r>
      <w:proofErr w:type="spellStart"/>
      <w:r w:rsidR="00636230" w:rsidRPr="00636230">
        <w:rPr>
          <w:sz w:val="24"/>
          <w:szCs w:val="24"/>
        </w:rPr>
        <w:t>Конышевского</w:t>
      </w:r>
      <w:proofErr w:type="spellEnd"/>
      <w:r w:rsidR="00636230" w:rsidRPr="00636230">
        <w:rPr>
          <w:sz w:val="24"/>
          <w:szCs w:val="24"/>
        </w:rPr>
        <w:t xml:space="preserve"> района Курской области, назначение - сооружения трубопроводного транспорта); особые отметки: 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</w:t>
      </w:r>
      <w:proofErr w:type="gramEnd"/>
      <w:r w:rsidR="00636230" w:rsidRPr="00636230">
        <w:rPr>
          <w:sz w:val="24"/>
          <w:szCs w:val="24"/>
        </w:rPr>
        <w:t xml:space="preserve"> срок действия: c 13.06.2023; реквизиты документа-основания: постановление Правительства Российской Федерации </w:t>
      </w:r>
      <w:r w:rsidR="00E409B2">
        <w:rPr>
          <w:sz w:val="24"/>
          <w:szCs w:val="24"/>
        </w:rPr>
        <w:t>«</w:t>
      </w:r>
      <w:r w:rsidR="00636230" w:rsidRPr="00636230">
        <w:rPr>
          <w:sz w:val="24"/>
          <w:szCs w:val="24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E409B2">
        <w:rPr>
          <w:sz w:val="24"/>
          <w:szCs w:val="24"/>
        </w:rPr>
        <w:t>»</w:t>
      </w:r>
      <w:r w:rsidR="00636230" w:rsidRPr="00636230">
        <w:rPr>
          <w:sz w:val="24"/>
          <w:szCs w:val="24"/>
        </w:rPr>
        <w:t xml:space="preserve"> от 24.02.2009 № 160 выдан: Правительство Российской Федерации; сведения об объектах электросетевого назначения от 15.07.2019 № б/н </w:t>
      </w:r>
      <w:proofErr w:type="gramStart"/>
      <w:r w:rsidR="00636230" w:rsidRPr="00636230">
        <w:rPr>
          <w:sz w:val="24"/>
          <w:szCs w:val="24"/>
        </w:rPr>
        <w:t>выдан</w:t>
      </w:r>
      <w:proofErr w:type="gramEnd"/>
      <w:r w:rsidR="00636230" w:rsidRPr="00636230">
        <w:rPr>
          <w:sz w:val="24"/>
          <w:szCs w:val="24"/>
        </w:rPr>
        <w:t xml:space="preserve">: Филиал ПАО </w:t>
      </w:r>
      <w:r w:rsidR="00E409B2">
        <w:rPr>
          <w:sz w:val="24"/>
          <w:szCs w:val="24"/>
        </w:rPr>
        <w:t>«</w:t>
      </w:r>
      <w:r w:rsidR="00636230" w:rsidRPr="00636230">
        <w:rPr>
          <w:sz w:val="24"/>
          <w:szCs w:val="24"/>
        </w:rPr>
        <w:t>МРСК Центра</w:t>
      </w:r>
      <w:r w:rsidR="00E409B2">
        <w:rPr>
          <w:sz w:val="24"/>
          <w:szCs w:val="24"/>
        </w:rPr>
        <w:t>»</w:t>
      </w:r>
      <w:r w:rsidR="00636230" w:rsidRPr="00636230">
        <w:rPr>
          <w:sz w:val="24"/>
          <w:szCs w:val="24"/>
        </w:rPr>
        <w:t xml:space="preserve"> - </w:t>
      </w:r>
      <w:r w:rsidR="00E409B2">
        <w:rPr>
          <w:sz w:val="24"/>
          <w:szCs w:val="24"/>
        </w:rPr>
        <w:t>«</w:t>
      </w:r>
      <w:r w:rsidR="00636230" w:rsidRPr="00636230">
        <w:rPr>
          <w:sz w:val="24"/>
          <w:szCs w:val="24"/>
        </w:rPr>
        <w:t>Курскэнерго</w:t>
      </w:r>
      <w:r w:rsidR="00E409B2">
        <w:rPr>
          <w:sz w:val="24"/>
          <w:szCs w:val="24"/>
        </w:rPr>
        <w:t>»</w:t>
      </w:r>
      <w:r w:rsidR="00636230" w:rsidRPr="00636230">
        <w:rPr>
          <w:sz w:val="24"/>
          <w:szCs w:val="24"/>
        </w:rPr>
        <w:t xml:space="preserve">; экспертное исследование от 12.07.2007 № 297 выдан: ФБУ </w:t>
      </w:r>
      <w:proofErr w:type="gramStart"/>
      <w:r w:rsidR="00636230" w:rsidRPr="00636230">
        <w:rPr>
          <w:sz w:val="24"/>
          <w:szCs w:val="24"/>
        </w:rPr>
        <w:t>Курская</w:t>
      </w:r>
      <w:proofErr w:type="gramEnd"/>
      <w:r w:rsidR="00636230" w:rsidRPr="00636230">
        <w:rPr>
          <w:sz w:val="24"/>
          <w:szCs w:val="24"/>
        </w:rPr>
        <w:t xml:space="preserve"> ЛСЭ Минюста России; текстовое и графическое описание зоны с особыми условиями использования </w:t>
      </w:r>
      <w:r w:rsidR="00636230" w:rsidRPr="00636230">
        <w:rPr>
          <w:sz w:val="24"/>
          <w:szCs w:val="24"/>
        </w:rPr>
        <w:lastRenderedPageBreak/>
        <w:t>территории от 16.07.2019 № б/н выдан: Краснов Владимир Николаевич</w:t>
      </w:r>
      <w:proofErr w:type="gramStart"/>
      <w:r w:rsidR="00636230" w:rsidRPr="00636230">
        <w:rPr>
          <w:sz w:val="24"/>
          <w:szCs w:val="24"/>
        </w:rPr>
        <w:t>.</w:t>
      </w:r>
      <w:proofErr w:type="gramEnd"/>
      <w:r w:rsidR="00636230" w:rsidRPr="00636230">
        <w:rPr>
          <w:sz w:val="24"/>
          <w:szCs w:val="24"/>
        </w:rPr>
        <w:t xml:space="preserve"> </w:t>
      </w:r>
      <w:proofErr w:type="gramStart"/>
      <w:r w:rsidR="00636230" w:rsidRPr="00636230">
        <w:rPr>
          <w:sz w:val="24"/>
          <w:szCs w:val="24"/>
        </w:rPr>
        <w:t>в</w:t>
      </w:r>
      <w:proofErr w:type="gramEnd"/>
      <w:r w:rsidR="00636230" w:rsidRPr="00636230">
        <w:rPr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13.06.2023; реквизиты документа-основания: выписка из единого государственного реестра недвижимости об основных характеристиках и зарегистрированных правах на объект недвижимости от 21.11.2018 № - выдан: Управление </w:t>
      </w:r>
      <w:proofErr w:type="spellStart"/>
      <w:r w:rsidR="00636230" w:rsidRPr="00636230">
        <w:rPr>
          <w:sz w:val="24"/>
          <w:szCs w:val="24"/>
        </w:rPr>
        <w:t>Росреестра</w:t>
      </w:r>
      <w:proofErr w:type="spellEnd"/>
      <w:r w:rsidR="00636230" w:rsidRPr="00636230">
        <w:rPr>
          <w:sz w:val="24"/>
          <w:szCs w:val="24"/>
        </w:rPr>
        <w:t xml:space="preserve"> по Курской области; решение об утверждении границ охранных зон газораспределительных сетей, расположенных на территории </w:t>
      </w:r>
      <w:proofErr w:type="spellStart"/>
      <w:r w:rsidR="00636230" w:rsidRPr="00636230">
        <w:rPr>
          <w:sz w:val="24"/>
          <w:szCs w:val="24"/>
        </w:rPr>
        <w:t>Касторенского</w:t>
      </w:r>
      <w:proofErr w:type="spellEnd"/>
      <w:r w:rsidR="00636230" w:rsidRPr="00636230">
        <w:rPr>
          <w:sz w:val="24"/>
          <w:szCs w:val="24"/>
        </w:rPr>
        <w:t xml:space="preserve">, </w:t>
      </w:r>
      <w:proofErr w:type="spellStart"/>
      <w:r w:rsidR="00636230" w:rsidRPr="00636230">
        <w:rPr>
          <w:sz w:val="24"/>
          <w:szCs w:val="24"/>
        </w:rPr>
        <w:t>Конышевского</w:t>
      </w:r>
      <w:proofErr w:type="spellEnd"/>
      <w:r w:rsidR="00636230" w:rsidRPr="00636230">
        <w:rPr>
          <w:sz w:val="24"/>
          <w:szCs w:val="24"/>
        </w:rPr>
        <w:t xml:space="preserve">, </w:t>
      </w:r>
      <w:proofErr w:type="gramStart"/>
      <w:r w:rsidR="00636230" w:rsidRPr="00636230">
        <w:rPr>
          <w:sz w:val="24"/>
          <w:szCs w:val="24"/>
        </w:rPr>
        <w:t>Курского</w:t>
      </w:r>
      <w:proofErr w:type="gramEnd"/>
      <w:r w:rsidR="00636230" w:rsidRPr="00636230">
        <w:rPr>
          <w:sz w:val="24"/>
          <w:szCs w:val="24"/>
        </w:rPr>
        <w:t xml:space="preserve">, </w:t>
      </w:r>
      <w:proofErr w:type="spellStart"/>
      <w:r w:rsidR="00636230" w:rsidRPr="00636230">
        <w:rPr>
          <w:sz w:val="24"/>
          <w:szCs w:val="24"/>
        </w:rPr>
        <w:t>Хомутовского</w:t>
      </w:r>
      <w:proofErr w:type="spellEnd"/>
      <w:r w:rsidR="00636230" w:rsidRPr="00636230">
        <w:rPr>
          <w:sz w:val="24"/>
          <w:szCs w:val="24"/>
        </w:rPr>
        <w:t>, районов Курской области от 09.07.2019 № 01-18/855 выдан: Администрация Курской области;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7229"/>
      </w:tblGrid>
      <w:tr w:rsidR="00C06F49" w:rsidRPr="00734517" w:rsidTr="00734517">
        <w:tc>
          <w:tcPr>
            <w:tcW w:w="1418" w:type="dxa"/>
            <w:shd w:val="clear" w:color="auto" w:fill="auto"/>
          </w:tcPr>
          <w:p w:rsidR="00C06F49" w:rsidRPr="00734517" w:rsidRDefault="00C06F49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Учетный номер части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C06F49" w:rsidRPr="00734517" w:rsidRDefault="00C06F49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Площадь, м</w:t>
            </w:r>
            <w:proofErr w:type="gramStart"/>
            <w:r w:rsidRPr="0073451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C06F49" w:rsidRPr="00734517" w:rsidRDefault="00C06F49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Содержание ограничения в использовании или ограничения права на объект недвижимости или обременения объекта</w:t>
            </w:r>
          </w:p>
          <w:p w:rsidR="00C06F49" w:rsidRPr="00734517" w:rsidRDefault="00C06F49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недвижимости</w:t>
            </w:r>
          </w:p>
        </w:tc>
      </w:tr>
      <w:tr w:rsidR="00C06F49" w:rsidRPr="00734517" w:rsidTr="00734517">
        <w:tc>
          <w:tcPr>
            <w:tcW w:w="1418" w:type="dxa"/>
            <w:shd w:val="clear" w:color="auto" w:fill="auto"/>
          </w:tcPr>
          <w:p w:rsidR="00C06F49" w:rsidRPr="00734517" w:rsidRDefault="00C06F49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46:09:160202:393/1</w:t>
            </w:r>
          </w:p>
        </w:tc>
        <w:tc>
          <w:tcPr>
            <w:tcW w:w="1276" w:type="dxa"/>
            <w:shd w:val="clear" w:color="auto" w:fill="auto"/>
          </w:tcPr>
          <w:p w:rsidR="00C06F49" w:rsidRPr="00734517" w:rsidRDefault="00C06F49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3076</w:t>
            </w:r>
          </w:p>
        </w:tc>
        <w:tc>
          <w:tcPr>
            <w:tcW w:w="7229" w:type="dxa"/>
            <w:shd w:val="clear" w:color="auto" w:fill="auto"/>
          </w:tcPr>
          <w:p w:rsidR="00C06F49" w:rsidRPr="00734517" w:rsidRDefault="00C06F49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  <w:r w:rsidR="003F3DA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Российской Федерации; Срок действия: не установлен; реквизиты документа-основания: постановление Правительства</w:t>
            </w:r>
            <w:r w:rsidR="003F3DA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Российской Федерации </w:t>
            </w:r>
            <w:r w:rsidR="00E409B2" w:rsidRPr="00734517">
              <w:rPr>
                <w:sz w:val="24"/>
                <w:szCs w:val="24"/>
              </w:rPr>
              <w:t>«</w:t>
            </w:r>
            <w:r w:rsidRPr="00734517">
              <w:rPr>
                <w:sz w:val="24"/>
                <w:szCs w:val="24"/>
              </w:rPr>
              <w:t>О порядке установления охранных зон объектов электросете</w:t>
            </w:r>
            <w:r w:rsidR="003F3DAA" w:rsidRPr="00734517">
              <w:rPr>
                <w:sz w:val="24"/>
                <w:szCs w:val="24"/>
              </w:rPr>
              <w:t xml:space="preserve">вого хозяйства и особых условий </w:t>
            </w:r>
            <w:r w:rsidRPr="00734517">
              <w:rPr>
                <w:sz w:val="24"/>
                <w:szCs w:val="24"/>
              </w:rPr>
              <w:t>использования земельных участков, располо</w:t>
            </w:r>
            <w:r w:rsidR="003F3DAA" w:rsidRPr="00734517">
              <w:rPr>
                <w:sz w:val="24"/>
                <w:szCs w:val="24"/>
              </w:rPr>
              <w:t>женных в границах таких зон</w:t>
            </w:r>
            <w:r w:rsidR="00E409B2" w:rsidRPr="00734517">
              <w:rPr>
                <w:sz w:val="24"/>
                <w:szCs w:val="24"/>
              </w:rPr>
              <w:t>»</w:t>
            </w:r>
            <w:r w:rsidR="003F3DAA" w:rsidRPr="00734517">
              <w:rPr>
                <w:sz w:val="24"/>
                <w:szCs w:val="24"/>
              </w:rPr>
              <w:t xml:space="preserve"> от </w:t>
            </w:r>
            <w:r w:rsidRPr="00734517">
              <w:rPr>
                <w:sz w:val="24"/>
                <w:szCs w:val="24"/>
              </w:rPr>
              <w:t>24.02.</w:t>
            </w:r>
            <w:r w:rsidR="003F3DAA" w:rsidRPr="00734517">
              <w:rPr>
                <w:sz w:val="24"/>
                <w:szCs w:val="24"/>
              </w:rPr>
              <w:t xml:space="preserve">2009 № 160 выдан: Правительство </w:t>
            </w:r>
            <w:r w:rsidRPr="00734517">
              <w:rPr>
                <w:sz w:val="24"/>
                <w:szCs w:val="24"/>
              </w:rPr>
              <w:t>Российской Федерации; сведения об объектах электросете</w:t>
            </w:r>
            <w:r w:rsidR="003F3DAA" w:rsidRPr="00734517">
              <w:rPr>
                <w:sz w:val="24"/>
                <w:szCs w:val="24"/>
              </w:rPr>
              <w:t xml:space="preserve">вого назначения от 15.07.2019 № б/н </w:t>
            </w:r>
            <w:proofErr w:type="gramStart"/>
            <w:r w:rsidR="003F3DAA" w:rsidRPr="00734517">
              <w:rPr>
                <w:sz w:val="24"/>
                <w:szCs w:val="24"/>
              </w:rPr>
              <w:t>выдан</w:t>
            </w:r>
            <w:proofErr w:type="gramEnd"/>
            <w:r w:rsidR="003F3DAA" w:rsidRPr="00734517">
              <w:rPr>
                <w:sz w:val="24"/>
                <w:szCs w:val="24"/>
              </w:rPr>
              <w:t xml:space="preserve">: Филиал ПАО </w:t>
            </w:r>
            <w:r w:rsidR="00E409B2" w:rsidRPr="00734517">
              <w:rPr>
                <w:sz w:val="24"/>
                <w:szCs w:val="24"/>
              </w:rPr>
              <w:t>«</w:t>
            </w:r>
            <w:r w:rsidR="003F3DAA" w:rsidRPr="00734517">
              <w:rPr>
                <w:sz w:val="24"/>
                <w:szCs w:val="24"/>
              </w:rPr>
              <w:t xml:space="preserve">МРСК </w:t>
            </w:r>
            <w:r w:rsidRPr="00734517">
              <w:rPr>
                <w:sz w:val="24"/>
                <w:szCs w:val="24"/>
              </w:rPr>
              <w:t>Центра</w:t>
            </w:r>
            <w:r w:rsidR="00E409B2" w:rsidRPr="00734517">
              <w:rPr>
                <w:sz w:val="24"/>
                <w:szCs w:val="24"/>
              </w:rPr>
              <w:t>»</w:t>
            </w:r>
            <w:r w:rsidRPr="00734517">
              <w:rPr>
                <w:sz w:val="24"/>
                <w:szCs w:val="24"/>
              </w:rPr>
              <w:t xml:space="preserve"> - </w:t>
            </w:r>
            <w:r w:rsidR="00E409B2" w:rsidRPr="00734517">
              <w:rPr>
                <w:sz w:val="24"/>
                <w:szCs w:val="24"/>
              </w:rPr>
              <w:t>«</w:t>
            </w:r>
            <w:r w:rsidRPr="00734517">
              <w:rPr>
                <w:sz w:val="24"/>
                <w:szCs w:val="24"/>
              </w:rPr>
              <w:t>Курскэнерго</w:t>
            </w:r>
            <w:r w:rsidR="00E409B2" w:rsidRPr="00734517">
              <w:rPr>
                <w:sz w:val="24"/>
                <w:szCs w:val="24"/>
              </w:rPr>
              <w:t>»</w:t>
            </w:r>
            <w:r w:rsidRPr="00734517">
              <w:rPr>
                <w:sz w:val="24"/>
                <w:szCs w:val="24"/>
              </w:rPr>
              <w:t>; экспертное исследование от 12.0</w:t>
            </w:r>
            <w:r w:rsidR="003F3DAA" w:rsidRPr="00734517">
              <w:rPr>
                <w:sz w:val="24"/>
                <w:szCs w:val="24"/>
              </w:rPr>
              <w:t xml:space="preserve">7.2007 № 297 выдан: ФБУ </w:t>
            </w:r>
            <w:proofErr w:type="gramStart"/>
            <w:r w:rsidR="003F3DAA" w:rsidRPr="00734517">
              <w:rPr>
                <w:sz w:val="24"/>
                <w:szCs w:val="24"/>
              </w:rPr>
              <w:t>Курская</w:t>
            </w:r>
            <w:proofErr w:type="gramEnd"/>
            <w:r w:rsidR="003F3DAA" w:rsidRPr="00734517">
              <w:rPr>
                <w:sz w:val="24"/>
                <w:szCs w:val="24"/>
              </w:rPr>
              <w:t xml:space="preserve"> ЛСЭ Минюста России; текстовое </w:t>
            </w:r>
            <w:r w:rsidRPr="00734517">
              <w:rPr>
                <w:sz w:val="24"/>
                <w:szCs w:val="24"/>
              </w:rPr>
              <w:t>и графическое описание зоны с особыми условиями использования территории от 16.07.201</w:t>
            </w:r>
            <w:r w:rsidR="003F3DAA" w:rsidRPr="00734517">
              <w:rPr>
                <w:sz w:val="24"/>
                <w:szCs w:val="24"/>
              </w:rPr>
              <w:t xml:space="preserve">9 № б/н выдан: Краснов Владимир </w:t>
            </w:r>
            <w:r w:rsidRPr="00734517">
              <w:rPr>
                <w:sz w:val="24"/>
                <w:szCs w:val="24"/>
              </w:rPr>
              <w:t>Николаевич; Содержание ограничения (обременения): Правил установления ОЗ объе</w:t>
            </w:r>
            <w:r w:rsidR="003F3DAA" w:rsidRPr="00734517">
              <w:rPr>
                <w:sz w:val="24"/>
                <w:szCs w:val="24"/>
              </w:rPr>
              <w:t xml:space="preserve">ктов </w:t>
            </w:r>
            <w:proofErr w:type="spellStart"/>
            <w:r w:rsidR="003F3DAA" w:rsidRPr="00734517">
              <w:rPr>
                <w:sz w:val="24"/>
                <w:szCs w:val="24"/>
              </w:rPr>
              <w:t>электросет</w:t>
            </w:r>
            <w:proofErr w:type="spellEnd"/>
            <w:r w:rsidR="003F3DAA"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="003F3DAA" w:rsidRPr="00734517">
              <w:rPr>
                <w:sz w:val="24"/>
                <w:szCs w:val="24"/>
              </w:rPr>
              <w:t xml:space="preserve">хоз-ва и особых </w:t>
            </w:r>
            <w:proofErr w:type="spellStart"/>
            <w:r w:rsidRPr="00734517">
              <w:rPr>
                <w:sz w:val="24"/>
                <w:szCs w:val="24"/>
              </w:rPr>
              <w:t>усл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использования земельных </w:t>
            </w:r>
            <w:proofErr w:type="spellStart"/>
            <w:r w:rsidRPr="00734517">
              <w:rPr>
                <w:sz w:val="24"/>
                <w:szCs w:val="24"/>
              </w:rPr>
              <w:t>уч</w:t>
            </w:r>
            <w:proofErr w:type="spellEnd"/>
            <w:r w:rsidRPr="00734517">
              <w:rPr>
                <w:sz w:val="24"/>
                <w:szCs w:val="24"/>
              </w:rPr>
              <w:t>-в,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расположенных в границах таких зон,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утвержде</w:t>
            </w:r>
            <w:r w:rsidR="006D1482" w:rsidRPr="00734517">
              <w:rPr>
                <w:sz w:val="24"/>
                <w:szCs w:val="24"/>
              </w:rPr>
              <w:t xml:space="preserve">нных Постановлением Пр-ва РФ от </w:t>
            </w:r>
            <w:r w:rsidRPr="00734517">
              <w:rPr>
                <w:sz w:val="24"/>
                <w:szCs w:val="24"/>
              </w:rPr>
              <w:t>24.02.2009г.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№160.</w:t>
            </w:r>
            <w:r w:rsidR="006D1482" w:rsidRPr="00734517">
              <w:rPr>
                <w:sz w:val="24"/>
                <w:szCs w:val="24"/>
              </w:rPr>
              <w:t xml:space="preserve"> 8. В</w:t>
            </w:r>
            <w:r w:rsidR="003F3DAA" w:rsidRPr="00734517">
              <w:rPr>
                <w:sz w:val="24"/>
                <w:szCs w:val="24"/>
              </w:rPr>
              <w:t xml:space="preserve">ОЗ запрещается осуществлять </w:t>
            </w:r>
            <w:r w:rsidRPr="00734517">
              <w:rPr>
                <w:sz w:val="24"/>
                <w:szCs w:val="24"/>
              </w:rPr>
              <w:t>люб.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действ,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кот. могут на</w:t>
            </w:r>
            <w:r w:rsidR="003F3DAA" w:rsidRPr="00734517">
              <w:rPr>
                <w:sz w:val="24"/>
                <w:szCs w:val="24"/>
              </w:rPr>
              <w:t xml:space="preserve">рушить безопасную раб. объектов </w:t>
            </w:r>
            <w:proofErr w:type="spellStart"/>
            <w:r w:rsidR="003F3DAA" w:rsidRPr="00734517">
              <w:rPr>
                <w:sz w:val="24"/>
                <w:szCs w:val="24"/>
              </w:rPr>
              <w:t>электросет</w:t>
            </w:r>
            <w:proofErr w:type="spellEnd"/>
            <w:r w:rsidR="003F3DAA" w:rsidRPr="00734517">
              <w:rPr>
                <w:sz w:val="24"/>
                <w:szCs w:val="24"/>
              </w:rPr>
              <w:t xml:space="preserve">. </w:t>
            </w:r>
            <w:r w:rsidRPr="00734517">
              <w:rPr>
                <w:sz w:val="24"/>
                <w:szCs w:val="24"/>
              </w:rPr>
              <w:t>хоз-ва,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привести к их повреждению или уничтожению,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повлечь причинение вреда жизни,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здоро</w:t>
            </w:r>
            <w:r w:rsidR="003F3DAA" w:rsidRPr="00734517">
              <w:rPr>
                <w:sz w:val="24"/>
                <w:szCs w:val="24"/>
              </w:rPr>
              <w:t xml:space="preserve">вью гр. и имуществу физ. или </w:t>
            </w:r>
            <w:r w:rsidRPr="00734517">
              <w:rPr>
                <w:sz w:val="24"/>
                <w:szCs w:val="24"/>
              </w:rPr>
              <w:t>юр.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лиц,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повлечь нанесение </w:t>
            </w:r>
            <w:proofErr w:type="spellStart"/>
            <w:r w:rsidRPr="00734517">
              <w:rPr>
                <w:sz w:val="24"/>
                <w:szCs w:val="24"/>
              </w:rPr>
              <w:t>экологич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ущерба и возникновение пожаров,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т</w:t>
            </w:r>
            <w:proofErr w:type="gramStart"/>
            <w:r w:rsidRPr="00734517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34517">
              <w:rPr>
                <w:sz w:val="24"/>
                <w:szCs w:val="24"/>
              </w:rPr>
              <w:t>: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а)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набрасыв</w:t>
            </w:r>
            <w:r w:rsidR="003F3DAA" w:rsidRPr="00734517">
              <w:rPr>
                <w:sz w:val="24"/>
                <w:szCs w:val="24"/>
              </w:rPr>
              <w:t xml:space="preserve">ать на провода и опоры </w:t>
            </w:r>
            <w:proofErr w:type="spellStart"/>
            <w:r w:rsidR="003F3DAA" w:rsidRPr="00734517">
              <w:rPr>
                <w:sz w:val="24"/>
                <w:szCs w:val="24"/>
              </w:rPr>
              <w:t>возд</w:t>
            </w:r>
            <w:proofErr w:type="spellEnd"/>
            <w:r w:rsidR="003F3DAA"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="003F3DAA" w:rsidRPr="00734517">
              <w:rPr>
                <w:sz w:val="24"/>
                <w:szCs w:val="24"/>
              </w:rPr>
              <w:t xml:space="preserve">ЛЭП </w:t>
            </w:r>
            <w:r w:rsidRPr="00734517">
              <w:rPr>
                <w:sz w:val="24"/>
                <w:szCs w:val="24"/>
              </w:rPr>
              <w:t>посторонние предметы,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подниматься на опоры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ЛЭП;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б)</w:t>
            </w:r>
            <w:r w:rsidR="006D1482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размещ</w:t>
            </w:r>
            <w:proofErr w:type="spellEnd"/>
            <w:r w:rsidRPr="00734517">
              <w:rPr>
                <w:sz w:val="24"/>
                <w:szCs w:val="24"/>
              </w:rPr>
              <w:t>. люб.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объекты и предмет</w:t>
            </w:r>
            <w:r w:rsidR="005A4109" w:rsidRPr="00734517">
              <w:rPr>
                <w:sz w:val="24"/>
                <w:szCs w:val="24"/>
              </w:rPr>
              <w:t>ы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>(матер.)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 xml:space="preserve">в пределах созданных в </w:t>
            </w:r>
            <w:proofErr w:type="spellStart"/>
            <w:r w:rsidRPr="00734517">
              <w:rPr>
                <w:sz w:val="24"/>
                <w:szCs w:val="24"/>
              </w:rPr>
              <w:t>соотв</w:t>
            </w:r>
            <w:proofErr w:type="gramStart"/>
            <w:r w:rsidRPr="00734517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треб.норм</w:t>
            </w:r>
            <w:proofErr w:type="spellEnd"/>
            <w:r w:rsidRPr="00734517">
              <w:rPr>
                <w:sz w:val="24"/>
                <w:szCs w:val="24"/>
              </w:rPr>
              <w:t xml:space="preserve">-тех док-в проходов и подъездов для доступа к объектам </w:t>
            </w:r>
            <w:proofErr w:type="spellStart"/>
            <w:r w:rsidRPr="00734517">
              <w:rPr>
                <w:sz w:val="24"/>
                <w:szCs w:val="24"/>
              </w:rPr>
              <w:t>электросет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хоз-ва,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проводить люб. работы и</w:t>
            </w:r>
          </w:p>
          <w:p w:rsidR="00C06F49" w:rsidRPr="00734517" w:rsidRDefault="00C06F49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 xml:space="preserve">возводить </w:t>
            </w:r>
            <w:proofErr w:type="spellStart"/>
            <w:r w:rsidRPr="00734517">
              <w:rPr>
                <w:sz w:val="24"/>
                <w:szCs w:val="24"/>
              </w:rPr>
              <w:t>сооруж</w:t>
            </w:r>
            <w:proofErr w:type="spellEnd"/>
            <w:r w:rsidRPr="00734517">
              <w:rPr>
                <w:sz w:val="24"/>
                <w:szCs w:val="24"/>
              </w:rPr>
              <w:t>.,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кот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м</w:t>
            </w:r>
            <w:proofErr w:type="gramEnd"/>
            <w:r w:rsidRPr="00734517">
              <w:rPr>
                <w:sz w:val="24"/>
                <w:szCs w:val="24"/>
              </w:rPr>
              <w:t xml:space="preserve">огут препятствовать доступу к объектам </w:t>
            </w:r>
            <w:proofErr w:type="spellStart"/>
            <w:r w:rsidRPr="00734517">
              <w:rPr>
                <w:sz w:val="24"/>
                <w:szCs w:val="24"/>
              </w:rPr>
              <w:t>электросет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хоз-ва,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без со</w:t>
            </w:r>
            <w:r w:rsidR="005A4109" w:rsidRPr="00734517">
              <w:rPr>
                <w:sz w:val="24"/>
                <w:szCs w:val="24"/>
              </w:rPr>
              <w:t xml:space="preserve">здания </w:t>
            </w:r>
            <w:proofErr w:type="spellStart"/>
            <w:r w:rsidR="005A4109" w:rsidRPr="00734517">
              <w:rPr>
                <w:sz w:val="24"/>
                <w:szCs w:val="24"/>
              </w:rPr>
              <w:t>необх</w:t>
            </w:r>
            <w:proofErr w:type="spellEnd"/>
            <w:r w:rsidR="005A4109"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 xml:space="preserve">для такого доступа </w:t>
            </w:r>
            <w:r w:rsidRPr="00734517">
              <w:rPr>
                <w:sz w:val="24"/>
                <w:szCs w:val="24"/>
              </w:rPr>
              <w:t>проходов и подъездов;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в)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находиться в пределах огорожен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т</w:t>
            </w:r>
            <w:proofErr w:type="gramEnd"/>
            <w:r w:rsidRPr="00734517">
              <w:rPr>
                <w:sz w:val="24"/>
                <w:szCs w:val="24"/>
              </w:rPr>
              <w:t xml:space="preserve">ер. и </w:t>
            </w:r>
            <w:proofErr w:type="spellStart"/>
            <w:r w:rsidRPr="00734517">
              <w:rPr>
                <w:sz w:val="24"/>
                <w:szCs w:val="24"/>
              </w:rPr>
              <w:t>помещ</w:t>
            </w:r>
            <w:proofErr w:type="spellEnd"/>
            <w:r w:rsidRPr="00734517">
              <w:rPr>
                <w:sz w:val="24"/>
                <w:szCs w:val="24"/>
              </w:rPr>
              <w:t xml:space="preserve">. распределит. </w:t>
            </w:r>
            <w:proofErr w:type="spellStart"/>
            <w:r w:rsidRPr="00734517">
              <w:rPr>
                <w:sz w:val="24"/>
                <w:szCs w:val="24"/>
              </w:rPr>
              <w:t>ус</w:t>
            </w:r>
            <w:r w:rsidR="005A4109" w:rsidRPr="00734517">
              <w:rPr>
                <w:sz w:val="24"/>
                <w:szCs w:val="24"/>
              </w:rPr>
              <w:t>тр</w:t>
            </w:r>
            <w:proofErr w:type="spellEnd"/>
            <w:r w:rsidR="005A4109" w:rsidRPr="00734517">
              <w:rPr>
                <w:sz w:val="24"/>
                <w:szCs w:val="24"/>
              </w:rPr>
              <w:t xml:space="preserve">-в и </w:t>
            </w:r>
            <w:proofErr w:type="spellStart"/>
            <w:r w:rsidR="005A4109" w:rsidRPr="00734517">
              <w:rPr>
                <w:sz w:val="24"/>
                <w:szCs w:val="24"/>
              </w:rPr>
              <w:t>подст</w:t>
            </w:r>
            <w:proofErr w:type="spellEnd"/>
            <w:r w:rsidR="005A4109" w:rsidRPr="00734517">
              <w:rPr>
                <w:sz w:val="24"/>
                <w:szCs w:val="24"/>
              </w:rPr>
              <w:t>.,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5A4109" w:rsidRPr="00734517">
              <w:rPr>
                <w:sz w:val="24"/>
                <w:szCs w:val="24"/>
              </w:rPr>
              <w:t>откр</w:t>
            </w:r>
            <w:proofErr w:type="spellEnd"/>
            <w:r w:rsidR="005A4109"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 xml:space="preserve">двери и люки </w:t>
            </w:r>
            <w:r w:rsidRPr="00734517">
              <w:rPr>
                <w:sz w:val="24"/>
                <w:szCs w:val="24"/>
              </w:rPr>
              <w:t>распределит.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устр</w:t>
            </w:r>
            <w:proofErr w:type="spellEnd"/>
            <w:r w:rsidRPr="00734517">
              <w:rPr>
                <w:sz w:val="24"/>
                <w:szCs w:val="24"/>
              </w:rPr>
              <w:t xml:space="preserve">-в и </w:t>
            </w:r>
            <w:proofErr w:type="spellStart"/>
            <w:r w:rsidRPr="00734517">
              <w:rPr>
                <w:sz w:val="24"/>
                <w:szCs w:val="24"/>
              </w:rPr>
              <w:t>подст</w:t>
            </w:r>
            <w:proofErr w:type="spellEnd"/>
            <w:r w:rsidRPr="00734517">
              <w:rPr>
                <w:sz w:val="24"/>
                <w:szCs w:val="24"/>
              </w:rPr>
              <w:t>.,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734517">
              <w:rPr>
                <w:sz w:val="24"/>
                <w:szCs w:val="24"/>
              </w:rPr>
              <w:t>перекл</w:t>
            </w:r>
            <w:proofErr w:type="spellEnd"/>
            <w:r w:rsidRPr="00734517">
              <w:rPr>
                <w:sz w:val="24"/>
                <w:szCs w:val="24"/>
              </w:rPr>
              <w:t xml:space="preserve">. и </w:t>
            </w:r>
            <w:proofErr w:type="spellStart"/>
            <w:r w:rsidRPr="00734517">
              <w:rPr>
                <w:sz w:val="24"/>
                <w:szCs w:val="24"/>
              </w:rPr>
              <w:t>подкл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электр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сетях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(не </w:t>
            </w:r>
            <w:proofErr w:type="spellStart"/>
            <w:r w:rsidRPr="00734517">
              <w:rPr>
                <w:sz w:val="24"/>
                <w:szCs w:val="24"/>
              </w:rPr>
              <w:t>распростр</w:t>
            </w:r>
            <w:proofErr w:type="spellEnd"/>
            <w:r w:rsidRPr="00734517">
              <w:rPr>
                <w:sz w:val="24"/>
                <w:szCs w:val="24"/>
              </w:rPr>
              <w:t>. на</w:t>
            </w:r>
            <w:r w:rsidR="005A4109" w:rsidRPr="00734517">
              <w:rPr>
                <w:sz w:val="24"/>
                <w:szCs w:val="24"/>
              </w:rPr>
              <w:t xml:space="preserve"> работников,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 xml:space="preserve">занятых выполнением </w:t>
            </w:r>
            <w:proofErr w:type="spellStart"/>
            <w:r w:rsidRPr="00734517">
              <w:rPr>
                <w:sz w:val="24"/>
                <w:szCs w:val="24"/>
              </w:rPr>
              <w:t>разреш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15AC8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устан</w:t>
            </w:r>
            <w:proofErr w:type="spellEnd"/>
            <w:r w:rsidRPr="00734517">
              <w:rPr>
                <w:sz w:val="24"/>
                <w:szCs w:val="24"/>
              </w:rPr>
              <w:t>. порядке работ),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разводить ого</w:t>
            </w:r>
            <w:r w:rsidR="005A4109" w:rsidRPr="00734517">
              <w:rPr>
                <w:sz w:val="24"/>
                <w:szCs w:val="24"/>
              </w:rPr>
              <w:t xml:space="preserve">нь в пределах ОЗ вводных и </w:t>
            </w:r>
            <w:r w:rsidRPr="00734517">
              <w:rPr>
                <w:sz w:val="24"/>
                <w:szCs w:val="24"/>
              </w:rPr>
              <w:t>распределит.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устр</w:t>
            </w:r>
            <w:proofErr w:type="spellEnd"/>
            <w:r w:rsidRPr="00734517">
              <w:rPr>
                <w:sz w:val="24"/>
                <w:szCs w:val="24"/>
              </w:rPr>
              <w:t>-в,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подст</w:t>
            </w:r>
            <w:proofErr w:type="spellEnd"/>
            <w:r w:rsidRPr="00734517">
              <w:rPr>
                <w:sz w:val="24"/>
                <w:szCs w:val="24"/>
              </w:rPr>
              <w:t>.,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ЛЭП,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кабел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ЛЭП;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г</w:t>
            </w:r>
            <w:r w:rsidR="005A4109" w:rsidRPr="00734517">
              <w:rPr>
                <w:sz w:val="24"/>
                <w:szCs w:val="24"/>
              </w:rPr>
              <w:t>)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5A4109" w:rsidRPr="00734517">
              <w:rPr>
                <w:sz w:val="24"/>
                <w:szCs w:val="24"/>
              </w:rPr>
              <w:t>размещ</w:t>
            </w:r>
            <w:proofErr w:type="spellEnd"/>
            <w:r w:rsidR="005A4109" w:rsidRPr="00734517">
              <w:rPr>
                <w:sz w:val="24"/>
                <w:szCs w:val="24"/>
              </w:rPr>
              <w:t>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>свалки;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>д)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 xml:space="preserve">произв. работы </w:t>
            </w:r>
            <w:r w:rsidRPr="00734517">
              <w:rPr>
                <w:sz w:val="24"/>
                <w:szCs w:val="24"/>
              </w:rPr>
              <w:t>уда</w:t>
            </w:r>
            <w:r w:rsidR="005A4109" w:rsidRPr="00734517">
              <w:rPr>
                <w:sz w:val="24"/>
                <w:szCs w:val="24"/>
              </w:rPr>
              <w:t>рными мех-ми,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 xml:space="preserve">сбрасывать тяжести </w:t>
            </w:r>
            <w:r w:rsidRPr="00734517">
              <w:rPr>
                <w:sz w:val="24"/>
                <w:szCs w:val="24"/>
              </w:rPr>
              <w:t>массой св.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5 т,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производить сброс и слив едких и </w:t>
            </w:r>
            <w:proofErr w:type="spellStart"/>
            <w:r w:rsidRPr="00734517">
              <w:rPr>
                <w:sz w:val="24"/>
                <w:szCs w:val="24"/>
              </w:rPr>
              <w:t>корроз</w:t>
            </w:r>
            <w:proofErr w:type="spellEnd"/>
            <w:r w:rsidRPr="00734517">
              <w:rPr>
                <w:sz w:val="24"/>
                <w:szCs w:val="24"/>
              </w:rPr>
              <w:t>-х</w:t>
            </w:r>
            <w:r w:rsidR="005A4109" w:rsidRPr="00734517">
              <w:rPr>
                <w:sz w:val="24"/>
                <w:szCs w:val="24"/>
              </w:rPr>
              <w:t xml:space="preserve"> в-в и горюче-</w:t>
            </w:r>
            <w:proofErr w:type="spellStart"/>
            <w:r w:rsidR="005A4109" w:rsidRPr="00734517">
              <w:rPr>
                <w:sz w:val="24"/>
                <w:szCs w:val="24"/>
              </w:rPr>
              <w:t>смаз</w:t>
            </w:r>
            <w:proofErr w:type="spellEnd"/>
            <w:r w:rsidR="005A4109" w:rsidRPr="00734517">
              <w:rPr>
                <w:sz w:val="24"/>
                <w:szCs w:val="24"/>
              </w:rPr>
              <w:t>. мат-в (в ОЗ подзем</w:t>
            </w:r>
            <w:proofErr w:type="gramStart"/>
            <w:r w:rsidR="005A4109" w:rsidRPr="00734517">
              <w:rPr>
                <w:sz w:val="24"/>
                <w:szCs w:val="24"/>
              </w:rPr>
              <w:t>.</w:t>
            </w:r>
            <w:proofErr w:type="gramEnd"/>
            <w:r w:rsidR="004B0134" w:rsidRPr="007345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A4109" w:rsidRPr="00734517">
              <w:rPr>
                <w:sz w:val="24"/>
                <w:szCs w:val="24"/>
              </w:rPr>
              <w:t>к</w:t>
            </w:r>
            <w:proofErr w:type="gramEnd"/>
            <w:r w:rsidR="005A4109" w:rsidRPr="00734517">
              <w:rPr>
                <w:sz w:val="24"/>
                <w:szCs w:val="24"/>
              </w:rPr>
              <w:t>абел</w:t>
            </w:r>
            <w:proofErr w:type="spellEnd"/>
            <w:r w:rsidR="005A4109" w:rsidRPr="00734517">
              <w:rPr>
                <w:sz w:val="24"/>
                <w:szCs w:val="24"/>
              </w:rPr>
              <w:t xml:space="preserve">. </w:t>
            </w:r>
            <w:proofErr w:type="gramStart"/>
            <w:r w:rsidR="005A4109" w:rsidRPr="00734517">
              <w:rPr>
                <w:sz w:val="24"/>
                <w:szCs w:val="24"/>
              </w:rPr>
              <w:t>ЛЭП).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>9.</w:t>
            </w:r>
            <w:proofErr w:type="gramEnd"/>
            <w:r w:rsidR="004B0134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5A4109" w:rsidRPr="00734517">
              <w:rPr>
                <w:sz w:val="24"/>
                <w:szCs w:val="24"/>
              </w:rPr>
              <w:t xml:space="preserve">В </w:t>
            </w:r>
            <w:r w:rsidRPr="00734517">
              <w:rPr>
                <w:sz w:val="24"/>
                <w:szCs w:val="24"/>
              </w:rPr>
              <w:t>ОЗ,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устан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для объектов </w:t>
            </w:r>
            <w:proofErr w:type="spellStart"/>
            <w:r w:rsidRPr="00734517">
              <w:rPr>
                <w:sz w:val="24"/>
                <w:szCs w:val="24"/>
              </w:rPr>
              <w:t>электросет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хоз-ва </w:t>
            </w:r>
            <w:proofErr w:type="spellStart"/>
            <w:r w:rsidRPr="00734517">
              <w:rPr>
                <w:sz w:val="24"/>
                <w:szCs w:val="24"/>
              </w:rPr>
              <w:t>напряж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св.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1000 В,</w:t>
            </w:r>
            <w:r w:rsidR="00DD78BB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пом</w:t>
            </w:r>
            <w:r w:rsidR="005A4109" w:rsidRPr="00734517">
              <w:rPr>
                <w:sz w:val="24"/>
                <w:szCs w:val="24"/>
              </w:rPr>
              <w:t>имо действ.,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>предусмотренных п.</w:t>
            </w:r>
            <w:r w:rsidR="004B0134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 xml:space="preserve">8 </w:t>
            </w:r>
            <w:r w:rsidRPr="00734517">
              <w:rPr>
                <w:sz w:val="24"/>
                <w:szCs w:val="24"/>
              </w:rPr>
              <w:t>наст.</w:t>
            </w:r>
            <w:proofErr w:type="gramEnd"/>
            <w:r w:rsidR="00DD78BB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Пр</w:t>
            </w:r>
            <w:proofErr w:type="spellEnd"/>
            <w:r w:rsidRPr="00734517">
              <w:rPr>
                <w:sz w:val="24"/>
                <w:szCs w:val="24"/>
              </w:rPr>
              <w:t>-л,</w:t>
            </w:r>
            <w:r w:rsidR="00DD78BB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запрещается:</w:t>
            </w:r>
            <w:r w:rsidR="00DD78BB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а)</w:t>
            </w:r>
            <w:r w:rsidR="00DD78BB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складировать или </w:t>
            </w:r>
            <w:proofErr w:type="spellStart"/>
            <w:r w:rsidR="005A4109" w:rsidRPr="00734517">
              <w:rPr>
                <w:sz w:val="24"/>
                <w:szCs w:val="24"/>
              </w:rPr>
              <w:t>размещ</w:t>
            </w:r>
            <w:proofErr w:type="spellEnd"/>
            <w:r w:rsidR="005A4109" w:rsidRPr="00734517">
              <w:rPr>
                <w:sz w:val="24"/>
                <w:szCs w:val="24"/>
              </w:rPr>
              <w:t xml:space="preserve">. хранилища любых, в </w:t>
            </w:r>
            <w:proofErr w:type="spellStart"/>
            <w:r w:rsidR="005A4109" w:rsidRPr="00734517">
              <w:rPr>
                <w:sz w:val="24"/>
                <w:szCs w:val="24"/>
              </w:rPr>
              <w:t>т.ч</w:t>
            </w:r>
            <w:proofErr w:type="spellEnd"/>
            <w:r w:rsidR="005A4109" w:rsidRPr="00734517">
              <w:rPr>
                <w:sz w:val="24"/>
                <w:szCs w:val="24"/>
              </w:rPr>
              <w:t>. горюче-</w:t>
            </w:r>
            <w:proofErr w:type="spellStart"/>
            <w:r w:rsidR="005A4109" w:rsidRPr="00734517">
              <w:rPr>
                <w:sz w:val="24"/>
                <w:szCs w:val="24"/>
              </w:rPr>
              <w:t>смаз</w:t>
            </w:r>
            <w:proofErr w:type="spellEnd"/>
            <w:r w:rsidR="005A4109" w:rsidRPr="00734517">
              <w:rPr>
                <w:sz w:val="24"/>
                <w:szCs w:val="24"/>
              </w:rPr>
              <w:t xml:space="preserve">., мат </w:t>
            </w:r>
            <w:proofErr w:type="gramStart"/>
            <w:r w:rsidRPr="00734517">
              <w:rPr>
                <w:sz w:val="24"/>
                <w:szCs w:val="24"/>
              </w:rPr>
              <w:t>в</w:t>
            </w:r>
            <w:proofErr w:type="gramEnd"/>
            <w:r w:rsidRPr="00734517">
              <w:rPr>
                <w:sz w:val="24"/>
                <w:szCs w:val="24"/>
              </w:rPr>
              <w:t>;</w:t>
            </w:r>
            <w:r w:rsidR="005A410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б)</w:t>
            </w:r>
            <w:r w:rsidR="005A4109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размещ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5A410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детские,</w:t>
            </w:r>
            <w:r w:rsidR="005A410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спорт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="00DD78BB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п</w:t>
            </w:r>
            <w:proofErr w:type="gramEnd"/>
            <w:r w:rsidRPr="00734517">
              <w:rPr>
                <w:sz w:val="24"/>
                <w:szCs w:val="24"/>
              </w:rPr>
              <w:t>лощадки,</w:t>
            </w:r>
            <w:r w:rsidR="005A410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ст</w:t>
            </w:r>
            <w:r w:rsidR="005A4109" w:rsidRPr="00734517">
              <w:rPr>
                <w:sz w:val="24"/>
                <w:szCs w:val="24"/>
              </w:rPr>
              <w:t>адионы,</w:t>
            </w:r>
            <w:r w:rsidR="00DD78BB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>рынки,</w:t>
            </w:r>
            <w:r w:rsidR="00DD78BB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>торг.</w:t>
            </w:r>
            <w:r w:rsidR="00DD78BB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lastRenderedPageBreak/>
              <w:t>точки,</w:t>
            </w:r>
            <w:r w:rsidR="00DD78BB" w:rsidRPr="00734517">
              <w:rPr>
                <w:sz w:val="24"/>
                <w:szCs w:val="24"/>
              </w:rPr>
              <w:t xml:space="preserve"> </w:t>
            </w:r>
            <w:r w:rsidR="005A4109" w:rsidRPr="00734517">
              <w:rPr>
                <w:sz w:val="24"/>
                <w:szCs w:val="24"/>
              </w:rPr>
              <w:t xml:space="preserve">полевые </w:t>
            </w:r>
            <w:r w:rsidRPr="00734517">
              <w:rPr>
                <w:sz w:val="24"/>
                <w:szCs w:val="24"/>
              </w:rPr>
              <w:t>станы,</w:t>
            </w:r>
            <w:r w:rsidR="005A410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загоны для</w:t>
            </w:r>
            <w:r w:rsidR="005A4109" w:rsidRPr="00734517">
              <w:rPr>
                <w:sz w:val="24"/>
                <w:szCs w:val="24"/>
              </w:rPr>
              <w:t xml:space="preserve"> скота, гаражи, стоянки всех </w:t>
            </w:r>
            <w:r w:rsidRPr="00734517">
              <w:rPr>
                <w:sz w:val="24"/>
                <w:szCs w:val="24"/>
              </w:rPr>
              <w:t>видов машин и мех-в,</w:t>
            </w:r>
            <w:r w:rsidR="00046EB1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за </w:t>
            </w:r>
            <w:proofErr w:type="spellStart"/>
            <w:r w:rsidRPr="00734517">
              <w:rPr>
                <w:sz w:val="24"/>
                <w:szCs w:val="24"/>
              </w:rPr>
              <w:t>искл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5A410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гаражей-стоянок автомобилей, принадлежащих физ. лицам,</w:t>
            </w:r>
            <w:r w:rsidR="005A410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проводить любые мероприятия,</w:t>
            </w:r>
            <w:r w:rsidR="005A4109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связ</w:t>
            </w:r>
            <w:proofErr w:type="spellEnd"/>
            <w:r w:rsidRPr="00734517">
              <w:rPr>
                <w:sz w:val="24"/>
                <w:szCs w:val="24"/>
              </w:rPr>
              <w:t>. с</w:t>
            </w:r>
            <w:r w:rsidR="005A4109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большим скоплением людей,</w:t>
            </w:r>
            <w:r w:rsidR="000A4D2A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не занятых выполнением </w:t>
            </w:r>
            <w:proofErr w:type="spellStart"/>
            <w:r w:rsidR="00255DDD" w:rsidRPr="00734517">
              <w:rPr>
                <w:sz w:val="24"/>
                <w:szCs w:val="24"/>
              </w:rPr>
              <w:t>разреш</w:t>
            </w:r>
            <w:proofErr w:type="spellEnd"/>
            <w:r w:rsidR="00255DDD" w:rsidRPr="00734517">
              <w:rPr>
                <w:sz w:val="24"/>
                <w:szCs w:val="24"/>
              </w:rPr>
              <w:t xml:space="preserve">. в </w:t>
            </w:r>
            <w:proofErr w:type="spellStart"/>
            <w:r w:rsidR="00255DDD" w:rsidRPr="00734517">
              <w:rPr>
                <w:sz w:val="24"/>
                <w:szCs w:val="24"/>
              </w:rPr>
              <w:t>устан</w:t>
            </w:r>
            <w:proofErr w:type="spellEnd"/>
            <w:r w:rsidR="00255DDD" w:rsidRPr="00734517">
              <w:rPr>
                <w:sz w:val="24"/>
                <w:szCs w:val="24"/>
              </w:rPr>
              <w:t xml:space="preserve">. порядке работ (в ОЗ </w:t>
            </w:r>
            <w:proofErr w:type="spellStart"/>
            <w:r w:rsidR="00255DDD" w:rsidRPr="00734517">
              <w:rPr>
                <w:sz w:val="24"/>
                <w:szCs w:val="24"/>
              </w:rPr>
              <w:t>возд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ЛЭП);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в)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использова</w:t>
            </w:r>
            <w:r w:rsidR="00045A63" w:rsidRPr="00734517">
              <w:rPr>
                <w:sz w:val="24"/>
                <w:szCs w:val="24"/>
              </w:rPr>
              <w:t xml:space="preserve">ть любые </w:t>
            </w:r>
            <w:proofErr w:type="spellStart"/>
            <w:r w:rsidR="00255DDD" w:rsidRPr="00734517">
              <w:rPr>
                <w:sz w:val="24"/>
                <w:szCs w:val="24"/>
              </w:rPr>
              <w:t>летат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аппараты,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в </w:t>
            </w:r>
            <w:proofErr w:type="spellStart"/>
            <w:r w:rsidR="00255DDD" w:rsidRPr="00734517">
              <w:rPr>
                <w:sz w:val="24"/>
                <w:szCs w:val="24"/>
              </w:rPr>
              <w:t>т.ч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255DDD" w:rsidRPr="00734517">
              <w:rPr>
                <w:sz w:val="24"/>
                <w:szCs w:val="24"/>
              </w:rPr>
              <w:t>возд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змеев,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спорт</w:t>
            </w:r>
            <w:proofErr w:type="gramStart"/>
            <w:r w:rsidR="00255DDD" w:rsidRPr="00734517">
              <w:rPr>
                <w:sz w:val="24"/>
                <w:szCs w:val="24"/>
              </w:rPr>
              <w:t>.</w:t>
            </w:r>
            <w:proofErr w:type="gramEnd"/>
            <w:r w:rsidR="00045A63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255DDD" w:rsidRPr="00734517">
              <w:rPr>
                <w:sz w:val="24"/>
                <w:szCs w:val="24"/>
              </w:rPr>
              <w:t>м</w:t>
            </w:r>
            <w:proofErr w:type="gramEnd"/>
            <w:r w:rsidR="00255DDD" w:rsidRPr="00734517">
              <w:rPr>
                <w:sz w:val="24"/>
                <w:szCs w:val="24"/>
              </w:rPr>
              <w:t xml:space="preserve">одели </w:t>
            </w:r>
            <w:proofErr w:type="spellStart"/>
            <w:r w:rsidR="00255DDD" w:rsidRPr="00734517">
              <w:rPr>
                <w:sz w:val="24"/>
                <w:szCs w:val="24"/>
              </w:rPr>
              <w:t>летат</w:t>
            </w:r>
            <w:proofErr w:type="spellEnd"/>
            <w:r w:rsidR="00255DDD" w:rsidRPr="00734517">
              <w:rPr>
                <w:sz w:val="24"/>
                <w:szCs w:val="24"/>
              </w:rPr>
              <w:t xml:space="preserve">. ап-в (в ОЗ </w:t>
            </w:r>
            <w:proofErr w:type="spellStart"/>
            <w:r w:rsidR="00255DDD" w:rsidRPr="00734517">
              <w:rPr>
                <w:sz w:val="24"/>
                <w:szCs w:val="24"/>
              </w:rPr>
              <w:t>возд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0A4D2A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ЛЭП);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г)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бросать </w:t>
            </w:r>
            <w:r w:rsidR="00045A63" w:rsidRPr="00734517">
              <w:rPr>
                <w:sz w:val="24"/>
                <w:szCs w:val="24"/>
              </w:rPr>
              <w:t xml:space="preserve">якоря с судов и осуществлять их </w:t>
            </w:r>
            <w:r w:rsidR="00255DDD" w:rsidRPr="00734517">
              <w:rPr>
                <w:sz w:val="24"/>
                <w:szCs w:val="24"/>
              </w:rPr>
              <w:t>проход с отданными якорями,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цепями,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лотами,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волокушами, тралами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(</w:t>
            </w:r>
            <w:proofErr w:type="gramStart"/>
            <w:r w:rsidR="00255DDD" w:rsidRPr="00734517">
              <w:rPr>
                <w:sz w:val="24"/>
                <w:szCs w:val="24"/>
              </w:rPr>
              <w:t>в</w:t>
            </w:r>
            <w:proofErr w:type="gramEnd"/>
            <w:r w:rsidR="00255DDD" w:rsidRPr="00734517">
              <w:rPr>
                <w:sz w:val="24"/>
                <w:szCs w:val="24"/>
              </w:rPr>
              <w:t xml:space="preserve"> ОЗ подводных </w:t>
            </w:r>
            <w:proofErr w:type="spellStart"/>
            <w:r w:rsidR="00255DDD" w:rsidRPr="00734517">
              <w:rPr>
                <w:sz w:val="24"/>
                <w:szCs w:val="24"/>
              </w:rPr>
              <w:t>кабел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0A4D2A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ЛЭП);</w:t>
            </w:r>
            <w:r w:rsidR="00045A63" w:rsidRPr="00734517">
              <w:rPr>
                <w:sz w:val="24"/>
                <w:szCs w:val="24"/>
              </w:rPr>
              <w:t xml:space="preserve"> д)</w:t>
            </w:r>
            <w:r w:rsidR="00973ED8" w:rsidRPr="00734517">
              <w:rPr>
                <w:sz w:val="24"/>
                <w:szCs w:val="24"/>
              </w:rPr>
              <w:t xml:space="preserve"> </w:t>
            </w:r>
            <w:r w:rsidR="00045A63" w:rsidRPr="00734517">
              <w:rPr>
                <w:sz w:val="24"/>
                <w:szCs w:val="24"/>
              </w:rPr>
              <w:t xml:space="preserve">осуществлять проход судов с </w:t>
            </w:r>
            <w:r w:rsidR="00255DDD" w:rsidRPr="00734517">
              <w:rPr>
                <w:sz w:val="24"/>
                <w:szCs w:val="24"/>
              </w:rPr>
              <w:t>поднятыми стрелами кранов и др. механизмов (</w:t>
            </w:r>
            <w:proofErr w:type="gramStart"/>
            <w:r w:rsidR="00255DDD" w:rsidRPr="00734517">
              <w:rPr>
                <w:sz w:val="24"/>
                <w:szCs w:val="24"/>
              </w:rPr>
              <w:t>в</w:t>
            </w:r>
            <w:proofErr w:type="gramEnd"/>
            <w:r w:rsidR="00255DDD"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="00255DDD" w:rsidRPr="00734517">
              <w:rPr>
                <w:sz w:val="24"/>
                <w:szCs w:val="24"/>
              </w:rPr>
              <w:t>возд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0A4D2A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255DDD" w:rsidRPr="00734517">
              <w:rPr>
                <w:sz w:val="24"/>
                <w:szCs w:val="24"/>
              </w:rPr>
              <w:t>ЛЭП).</w:t>
            </w:r>
            <w:r w:rsidR="00AA125D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10.</w:t>
            </w:r>
            <w:proofErr w:type="gramEnd"/>
            <w:r w:rsidR="00AA125D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В пределах ОЗ без </w:t>
            </w:r>
            <w:proofErr w:type="spellStart"/>
            <w:r w:rsidR="00255DDD" w:rsidRPr="00734517">
              <w:rPr>
                <w:sz w:val="24"/>
                <w:szCs w:val="24"/>
              </w:rPr>
              <w:t>пис</w:t>
            </w:r>
            <w:r w:rsidR="00045A63" w:rsidRPr="00734517">
              <w:rPr>
                <w:sz w:val="24"/>
                <w:szCs w:val="24"/>
              </w:rPr>
              <w:t>ьм</w:t>
            </w:r>
            <w:proofErr w:type="spellEnd"/>
            <w:r w:rsidR="00045A63" w:rsidRPr="00734517">
              <w:rPr>
                <w:sz w:val="24"/>
                <w:szCs w:val="24"/>
              </w:rPr>
              <w:t xml:space="preserve">. </w:t>
            </w:r>
            <w:proofErr w:type="spellStart"/>
            <w:r w:rsidR="00045A63" w:rsidRPr="00734517">
              <w:rPr>
                <w:sz w:val="24"/>
                <w:szCs w:val="24"/>
              </w:rPr>
              <w:t>реш</w:t>
            </w:r>
            <w:proofErr w:type="spellEnd"/>
            <w:r w:rsidR="00045A63" w:rsidRPr="00734517">
              <w:rPr>
                <w:sz w:val="24"/>
                <w:szCs w:val="24"/>
              </w:rPr>
              <w:t xml:space="preserve">. о согласовании сетевых </w:t>
            </w:r>
            <w:r w:rsidR="00255DDD" w:rsidRPr="00734517">
              <w:rPr>
                <w:sz w:val="24"/>
                <w:szCs w:val="24"/>
              </w:rPr>
              <w:t>орг. юр. и физ.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лицам запрещаются: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а)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255DDD" w:rsidRPr="00734517">
              <w:rPr>
                <w:sz w:val="24"/>
                <w:szCs w:val="24"/>
              </w:rPr>
              <w:t>стр</w:t>
            </w:r>
            <w:proofErr w:type="spellEnd"/>
            <w:r w:rsidR="00255DDD" w:rsidRPr="00734517">
              <w:rPr>
                <w:sz w:val="24"/>
                <w:szCs w:val="24"/>
              </w:rPr>
              <w:t>-во,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255DDD" w:rsidRPr="00734517">
              <w:rPr>
                <w:sz w:val="24"/>
                <w:szCs w:val="24"/>
              </w:rPr>
              <w:t>капит</w:t>
            </w:r>
            <w:proofErr w:type="spellEnd"/>
            <w:r w:rsidR="00255DDD" w:rsidRPr="00734517">
              <w:rPr>
                <w:sz w:val="24"/>
                <w:szCs w:val="24"/>
              </w:rPr>
              <w:t>. ремонт,</w:t>
            </w:r>
            <w:r w:rsidR="00045A63" w:rsidRPr="00734517">
              <w:rPr>
                <w:sz w:val="24"/>
                <w:szCs w:val="24"/>
              </w:rPr>
              <w:t xml:space="preserve"> реконструкция или снос</w:t>
            </w:r>
            <w:r w:rsidR="00AA125D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зданий,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сооружений;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б)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горные,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взрывные,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мелиоративные работы,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в </w:t>
            </w:r>
            <w:proofErr w:type="spellStart"/>
            <w:r w:rsidR="00255DDD" w:rsidRPr="00734517">
              <w:rPr>
                <w:sz w:val="24"/>
                <w:szCs w:val="24"/>
              </w:rPr>
              <w:t>т.ч</w:t>
            </w:r>
            <w:proofErr w:type="spellEnd"/>
            <w:r w:rsidR="00255DDD" w:rsidRPr="00734517">
              <w:rPr>
                <w:sz w:val="24"/>
                <w:szCs w:val="24"/>
              </w:rPr>
              <w:t xml:space="preserve">. </w:t>
            </w:r>
            <w:proofErr w:type="spellStart"/>
            <w:r w:rsidR="00255DDD" w:rsidRPr="00734517">
              <w:rPr>
                <w:sz w:val="24"/>
                <w:szCs w:val="24"/>
              </w:rPr>
              <w:t>связ</w:t>
            </w:r>
            <w:proofErr w:type="spellEnd"/>
            <w:r w:rsidR="00255DDD" w:rsidRPr="00734517">
              <w:rPr>
                <w:sz w:val="24"/>
                <w:szCs w:val="24"/>
              </w:rPr>
              <w:t>. с времен</w:t>
            </w:r>
            <w:proofErr w:type="gramStart"/>
            <w:r w:rsidR="00255DDD" w:rsidRPr="00734517">
              <w:rPr>
                <w:sz w:val="24"/>
                <w:szCs w:val="24"/>
              </w:rPr>
              <w:t>.</w:t>
            </w:r>
            <w:proofErr w:type="gramEnd"/>
            <w:r w:rsidR="00255DDD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255DDD" w:rsidRPr="00734517">
              <w:rPr>
                <w:sz w:val="24"/>
                <w:szCs w:val="24"/>
              </w:rPr>
              <w:t>з</w:t>
            </w:r>
            <w:proofErr w:type="gramEnd"/>
            <w:r w:rsidR="00255DDD" w:rsidRPr="00734517">
              <w:rPr>
                <w:sz w:val="24"/>
                <w:szCs w:val="24"/>
              </w:rPr>
              <w:t>атоплением земель;</w:t>
            </w:r>
            <w:r w:rsidR="00045A63" w:rsidRPr="00734517">
              <w:rPr>
                <w:sz w:val="24"/>
                <w:szCs w:val="24"/>
              </w:rPr>
              <w:t xml:space="preserve"> в)</w:t>
            </w:r>
            <w:r w:rsidR="00755999" w:rsidRPr="00734517">
              <w:rPr>
                <w:sz w:val="24"/>
                <w:szCs w:val="24"/>
              </w:rPr>
              <w:t xml:space="preserve"> </w:t>
            </w:r>
            <w:r w:rsidR="00045A63" w:rsidRPr="00734517">
              <w:rPr>
                <w:sz w:val="24"/>
                <w:szCs w:val="24"/>
              </w:rPr>
              <w:t xml:space="preserve">посадка и вырубка </w:t>
            </w:r>
            <w:r w:rsidR="00255DDD" w:rsidRPr="00734517">
              <w:rPr>
                <w:sz w:val="24"/>
                <w:szCs w:val="24"/>
              </w:rPr>
              <w:t>деревьев, куст-в;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г)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дноуглубительные, землечерпальные,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погрузочно-разгрузочные раб.,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добыча рыбы,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др.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водных жив.,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045A63" w:rsidRPr="00734517">
              <w:rPr>
                <w:sz w:val="24"/>
                <w:szCs w:val="24"/>
              </w:rPr>
              <w:t>раст</w:t>
            </w:r>
            <w:proofErr w:type="spellEnd"/>
            <w:r w:rsidR="00045A63" w:rsidRPr="00734517">
              <w:rPr>
                <w:sz w:val="24"/>
                <w:szCs w:val="24"/>
              </w:rPr>
              <w:t xml:space="preserve">. </w:t>
            </w:r>
            <w:r w:rsidR="00255DDD" w:rsidRPr="00734517">
              <w:rPr>
                <w:sz w:val="24"/>
                <w:szCs w:val="24"/>
              </w:rPr>
              <w:t>придонными орудиями лова,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255DDD" w:rsidRPr="00734517">
              <w:rPr>
                <w:sz w:val="24"/>
                <w:szCs w:val="24"/>
              </w:rPr>
              <w:t>устр</w:t>
            </w:r>
            <w:proofErr w:type="spellEnd"/>
            <w:r w:rsidR="00255DDD" w:rsidRPr="00734517">
              <w:rPr>
                <w:sz w:val="24"/>
                <w:szCs w:val="24"/>
              </w:rPr>
              <w:t>-во водопоев,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колка,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заготовка льд</w:t>
            </w:r>
            <w:proofErr w:type="gramStart"/>
            <w:r w:rsidR="00255DDD" w:rsidRPr="00734517">
              <w:rPr>
                <w:sz w:val="24"/>
                <w:szCs w:val="24"/>
              </w:rPr>
              <w:t>а(</w:t>
            </w:r>
            <w:proofErr w:type="gramEnd"/>
            <w:r w:rsidR="00255DDD" w:rsidRPr="00734517">
              <w:rPr>
                <w:sz w:val="24"/>
                <w:szCs w:val="24"/>
              </w:rPr>
              <w:t xml:space="preserve">в ОЗ подводных </w:t>
            </w:r>
            <w:proofErr w:type="spellStart"/>
            <w:r w:rsidR="00255DDD" w:rsidRPr="00734517">
              <w:rPr>
                <w:sz w:val="24"/>
                <w:szCs w:val="24"/>
              </w:rPr>
              <w:t>кабел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CC6812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ЛЭП);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д)</w:t>
            </w:r>
            <w:r w:rsidR="00C4692B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проход судов,</w:t>
            </w:r>
            <w:r w:rsidR="00045A63" w:rsidRPr="00734517">
              <w:rPr>
                <w:sz w:val="24"/>
                <w:szCs w:val="24"/>
              </w:rPr>
              <w:t xml:space="preserve"> у кот</w:t>
            </w:r>
            <w:proofErr w:type="gramStart"/>
            <w:r w:rsidR="00045A63" w:rsidRPr="00734517">
              <w:rPr>
                <w:sz w:val="24"/>
                <w:szCs w:val="24"/>
              </w:rPr>
              <w:t>.</w:t>
            </w:r>
            <w:proofErr w:type="gramEnd"/>
            <w:r w:rsidR="00045A63" w:rsidRPr="007345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5A63" w:rsidRPr="00734517">
              <w:rPr>
                <w:sz w:val="24"/>
                <w:szCs w:val="24"/>
              </w:rPr>
              <w:t>р</w:t>
            </w:r>
            <w:proofErr w:type="gramEnd"/>
            <w:r w:rsidR="00045A63" w:rsidRPr="00734517">
              <w:rPr>
                <w:sz w:val="24"/>
                <w:szCs w:val="24"/>
              </w:rPr>
              <w:t>асст</w:t>
            </w:r>
            <w:proofErr w:type="spellEnd"/>
            <w:r w:rsidR="00045A63" w:rsidRPr="00734517">
              <w:rPr>
                <w:sz w:val="24"/>
                <w:szCs w:val="24"/>
              </w:rPr>
              <w:t xml:space="preserve">. </w:t>
            </w:r>
            <w:r w:rsidR="00255DDD" w:rsidRPr="00734517">
              <w:rPr>
                <w:sz w:val="24"/>
                <w:szCs w:val="24"/>
              </w:rPr>
              <w:t xml:space="preserve">по вертикали от верх. крайнего габарита с грузом или без груза до </w:t>
            </w:r>
            <w:proofErr w:type="spellStart"/>
            <w:r w:rsidR="00255DDD" w:rsidRPr="00734517">
              <w:rPr>
                <w:sz w:val="24"/>
                <w:szCs w:val="24"/>
              </w:rPr>
              <w:t>ниж</w:t>
            </w:r>
            <w:proofErr w:type="spellEnd"/>
            <w:r w:rsidR="00255DDD" w:rsidRPr="00734517">
              <w:rPr>
                <w:sz w:val="24"/>
                <w:szCs w:val="24"/>
              </w:rPr>
              <w:t>. точки провеса пр</w:t>
            </w:r>
            <w:r w:rsidR="004D3A04" w:rsidRPr="00734517">
              <w:rPr>
                <w:sz w:val="24"/>
                <w:szCs w:val="24"/>
              </w:rPr>
              <w:t xml:space="preserve">оводов переходов </w:t>
            </w:r>
            <w:proofErr w:type="spellStart"/>
            <w:r w:rsidR="004D3A04" w:rsidRPr="00734517">
              <w:rPr>
                <w:sz w:val="24"/>
                <w:szCs w:val="24"/>
              </w:rPr>
              <w:t>возд</w:t>
            </w:r>
            <w:proofErr w:type="spellEnd"/>
            <w:r w:rsidR="004D3A04" w:rsidRPr="00734517">
              <w:rPr>
                <w:sz w:val="24"/>
                <w:szCs w:val="24"/>
              </w:rPr>
              <w:t>.</w:t>
            </w:r>
            <w:r w:rsidR="00CC6812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 xml:space="preserve">ЛЭП через </w:t>
            </w:r>
            <w:r w:rsidR="00255DDD" w:rsidRPr="00734517">
              <w:rPr>
                <w:sz w:val="24"/>
                <w:szCs w:val="24"/>
              </w:rPr>
              <w:t xml:space="preserve">водоемы менее мин. </w:t>
            </w:r>
            <w:proofErr w:type="spellStart"/>
            <w:r w:rsidR="00255DDD" w:rsidRPr="00734517">
              <w:rPr>
                <w:sz w:val="24"/>
                <w:szCs w:val="24"/>
              </w:rPr>
              <w:t>допуст</w:t>
            </w:r>
            <w:proofErr w:type="spellEnd"/>
            <w:r w:rsidR="00255DDD" w:rsidRPr="00734517">
              <w:rPr>
                <w:sz w:val="24"/>
                <w:szCs w:val="24"/>
              </w:rPr>
              <w:t xml:space="preserve">. </w:t>
            </w:r>
            <w:proofErr w:type="spellStart"/>
            <w:r w:rsidR="00255DDD" w:rsidRPr="00734517">
              <w:rPr>
                <w:sz w:val="24"/>
                <w:szCs w:val="24"/>
              </w:rPr>
              <w:t>расст</w:t>
            </w:r>
            <w:proofErr w:type="spellEnd"/>
            <w:r w:rsidR="00255DDD" w:rsidRPr="00734517">
              <w:rPr>
                <w:sz w:val="24"/>
                <w:szCs w:val="24"/>
              </w:rPr>
              <w:t>.,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в </w:t>
            </w:r>
            <w:proofErr w:type="spellStart"/>
            <w:r w:rsidR="00255DDD" w:rsidRPr="00734517">
              <w:rPr>
                <w:sz w:val="24"/>
                <w:szCs w:val="24"/>
              </w:rPr>
              <w:t>т.ч</w:t>
            </w:r>
            <w:proofErr w:type="spellEnd"/>
            <w:r w:rsidR="00255DDD" w:rsidRPr="00734517">
              <w:rPr>
                <w:sz w:val="24"/>
                <w:szCs w:val="24"/>
              </w:rPr>
              <w:t>. с учет</w:t>
            </w:r>
            <w:r w:rsidR="004D3A04" w:rsidRPr="00734517">
              <w:rPr>
                <w:sz w:val="24"/>
                <w:szCs w:val="24"/>
              </w:rPr>
              <w:t>ом макс.</w:t>
            </w:r>
            <w:r w:rsidR="00C4692B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 xml:space="preserve">уровня подъема воды при </w:t>
            </w:r>
            <w:r w:rsidR="00255DDD" w:rsidRPr="00734517">
              <w:rPr>
                <w:sz w:val="24"/>
                <w:szCs w:val="24"/>
              </w:rPr>
              <w:t>паводке;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е)</w:t>
            </w:r>
            <w:r w:rsidR="004D3A04" w:rsidRPr="00734517">
              <w:rPr>
                <w:sz w:val="24"/>
                <w:szCs w:val="24"/>
              </w:rPr>
              <w:t xml:space="preserve"> проезд машин и </w:t>
            </w:r>
            <w:r w:rsidR="00255DDD" w:rsidRPr="00734517">
              <w:rPr>
                <w:sz w:val="24"/>
                <w:szCs w:val="24"/>
              </w:rPr>
              <w:t>механизмов,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имеющих общую высоту с грузом или без груза от поверх</w:t>
            </w:r>
            <w:proofErr w:type="gramStart"/>
            <w:r w:rsidR="00255DDD" w:rsidRPr="00734517">
              <w:rPr>
                <w:sz w:val="24"/>
                <w:szCs w:val="24"/>
              </w:rPr>
              <w:t>.</w:t>
            </w:r>
            <w:proofErr w:type="gramEnd"/>
            <w:r w:rsidR="00D711EA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255DDD" w:rsidRPr="00734517">
              <w:rPr>
                <w:sz w:val="24"/>
                <w:szCs w:val="24"/>
              </w:rPr>
              <w:t>д</w:t>
            </w:r>
            <w:proofErr w:type="gramEnd"/>
            <w:r w:rsidR="00255DDD" w:rsidRPr="00734517">
              <w:rPr>
                <w:sz w:val="24"/>
                <w:szCs w:val="24"/>
              </w:rPr>
              <w:t>ороги более 4,5 м</w:t>
            </w:r>
            <w:r w:rsidR="006E120E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(в</w:t>
            </w:r>
            <w:r w:rsidR="004D3A04"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="004D3A04" w:rsidRPr="00734517">
              <w:rPr>
                <w:sz w:val="24"/>
                <w:szCs w:val="24"/>
              </w:rPr>
              <w:t>возд</w:t>
            </w:r>
            <w:proofErr w:type="spellEnd"/>
            <w:r w:rsidR="004D3A04" w:rsidRPr="00734517">
              <w:rPr>
                <w:sz w:val="24"/>
                <w:szCs w:val="24"/>
              </w:rPr>
              <w:t>.</w:t>
            </w:r>
            <w:r w:rsidR="00C4692B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>ЛЭП);</w:t>
            </w:r>
            <w:r w:rsidR="006E120E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>ж)</w:t>
            </w:r>
            <w:r w:rsidR="00E759EA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 xml:space="preserve">земляные работы </w:t>
            </w:r>
            <w:r w:rsidR="00255DDD" w:rsidRPr="00734517">
              <w:rPr>
                <w:sz w:val="24"/>
                <w:szCs w:val="24"/>
              </w:rPr>
              <w:t>на глубине более 0,3 м</w:t>
            </w:r>
            <w:r w:rsidR="00D27CF2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(на вспахиваемых землях на глубине более 0,45 м),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п</w:t>
            </w:r>
            <w:r w:rsidR="004D3A04" w:rsidRPr="00734517">
              <w:rPr>
                <w:sz w:val="24"/>
                <w:szCs w:val="24"/>
              </w:rPr>
              <w:t>ланировка грунта</w:t>
            </w:r>
            <w:r w:rsidR="006E120E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>(</w:t>
            </w:r>
            <w:proofErr w:type="gramStart"/>
            <w:r w:rsidR="004D3A04" w:rsidRPr="00734517">
              <w:rPr>
                <w:sz w:val="24"/>
                <w:szCs w:val="24"/>
              </w:rPr>
              <w:t>в</w:t>
            </w:r>
            <w:proofErr w:type="gramEnd"/>
            <w:r w:rsidR="004D3A04" w:rsidRPr="00734517">
              <w:rPr>
                <w:sz w:val="24"/>
                <w:szCs w:val="24"/>
              </w:rPr>
              <w:t xml:space="preserve"> ОЗ подземных </w:t>
            </w:r>
            <w:proofErr w:type="spellStart"/>
            <w:r w:rsidR="00255DDD" w:rsidRPr="00734517">
              <w:rPr>
                <w:sz w:val="24"/>
                <w:szCs w:val="24"/>
              </w:rPr>
              <w:t>кабел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045A63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ЛЭП);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з)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полив с-х культур в случае,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если высота струи воды может составить св.3 м</w:t>
            </w:r>
            <w:r w:rsidR="00E759EA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>(</w:t>
            </w:r>
            <w:proofErr w:type="gramStart"/>
            <w:r w:rsidR="004D3A04" w:rsidRPr="00734517">
              <w:rPr>
                <w:sz w:val="24"/>
                <w:szCs w:val="24"/>
              </w:rPr>
              <w:t>в</w:t>
            </w:r>
            <w:proofErr w:type="gramEnd"/>
            <w:r w:rsidR="004D3A04"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="004D3A04" w:rsidRPr="00734517">
              <w:rPr>
                <w:sz w:val="24"/>
                <w:szCs w:val="24"/>
              </w:rPr>
              <w:t>возд</w:t>
            </w:r>
            <w:proofErr w:type="spellEnd"/>
            <w:r w:rsidR="004D3A04" w:rsidRPr="00734517">
              <w:rPr>
                <w:sz w:val="24"/>
                <w:szCs w:val="24"/>
              </w:rPr>
              <w:t>.</w:t>
            </w:r>
            <w:r w:rsidR="002365C6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>ЛЭП);</w:t>
            </w:r>
            <w:r w:rsidR="00D711EA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>и)</w:t>
            </w:r>
            <w:r w:rsidR="00D711EA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 xml:space="preserve">полевые с.-х. </w:t>
            </w:r>
            <w:r w:rsidR="00255DDD" w:rsidRPr="00734517">
              <w:rPr>
                <w:sz w:val="24"/>
                <w:szCs w:val="24"/>
              </w:rPr>
              <w:t>работы с прим. с.-х. машин и оборудования высотой более 4 м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(</w:t>
            </w:r>
            <w:proofErr w:type="gramStart"/>
            <w:r w:rsidR="00255DDD" w:rsidRPr="00734517">
              <w:rPr>
                <w:sz w:val="24"/>
                <w:szCs w:val="24"/>
              </w:rPr>
              <w:t>в</w:t>
            </w:r>
            <w:proofErr w:type="gramEnd"/>
            <w:r w:rsidR="00255DDD"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="00255DDD" w:rsidRPr="00734517">
              <w:rPr>
                <w:sz w:val="24"/>
                <w:szCs w:val="24"/>
              </w:rPr>
              <w:t>возд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ЛЭП)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или полевые с-х работы,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4D3A04" w:rsidRPr="00734517">
              <w:rPr>
                <w:sz w:val="24"/>
                <w:szCs w:val="24"/>
              </w:rPr>
              <w:t>связ</w:t>
            </w:r>
            <w:proofErr w:type="spellEnd"/>
            <w:r w:rsidR="004D3A04" w:rsidRPr="00734517">
              <w:rPr>
                <w:sz w:val="24"/>
                <w:szCs w:val="24"/>
              </w:rPr>
              <w:t xml:space="preserve">. с вспашкой </w:t>
            </w:r>
            <w:r w:rsidR="00255DDD" w:rsidRPr="00734517">
              <w:rPr>
                <w:sz w:val="24"/>
                <w:szCs w:val="24"/>
              </w:rPr>
              <w:t>земли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(</w:t>
            </w:r>
            <w:proofErr w:type="gramStart"/>
            <w:r w:rsidR="00255DDD" w:rsidRPr="00734517">
              <w:rPr>
                <w:sz w:val="24"/>
                <w:szCs w:val="24"/>
              </w:rPr>
              <w:t>в</w:t>
            </w:r>
            <w:proofErr w:type="gramEnd"/>
            <w:r w:rsidR="00255DDD"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="00255DDD" w:rsidRPr="00734517">
              <w:rPr>
                <w:sz w:val="24"/>
                <w:szCs w:val="24"/>
              </w:rPr>
              <w:t>кабел</w:t>
            </w:r>
            <w:proofErr w:type="spellEnd"/>
            <w:r w:rsidR="00255DDD" w:rsidRPr="00734517">
              <w:rPr>
                <w:sz w:val="24"/>
                <w:szCs w:val="24"/>
              </w:rPr>
              <w:t xml:space="preserve">. </w:t>
            </w:r>
            <w:proofErr w:type="gramStart"/>
            <w:r w:rsidR="00255DDD" w:rsidRPr="00734517">
              <w:rPr>
                <w:sz w:val="24"/>
                <w:szCs w:val="24"/>
              </w:rPr>
              <w:t>ЛЭП).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11.</w:t>
            </w:r>
            <w:proofErr w:type="gramEnd"/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В ОЗ,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255DDD" w:rsidRPr="00734517">
              <w:rPr>
                <w:sz w:val="24"/>
                <w:szCs w:val="24"/>
              </w:rPr>
              <w:t>устан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для объектов </w:t>
            </w:r>
            <w:proofErr w:type="spellStart"/>
            <w:r w:rsidR="00255DDD" w:rsidRPr="00734517">
              <w:rPr>
                <w:sz w:val="24"/>
                <w:szCs w:val="24"/>
              </w:rPr>
              <w:t>электросет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2D67F8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хоз-ва </w:t>
            </w:r>
            <w:proofErr w:type="spellStart"/>
            <w:r w:rsidR="00255DDD" w:rsidRPr="00734517">
              <w:rPr>
                <w:sz w:val="24"/>
                <w:szCs w:val="24"/>
              </w:rPr>
              <w:t>напряж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2D67F8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до 1000</w:t>
            </w:r>
            <w:proofErr w:type="gramStart"/>
            <w:r w:rsidR="00255DDD" w:rsidRPr="00734517">
              <w:rPr>
                <w:sz w:val="24"/>
                <w:szCs w:val="24"/>
              </w:rPr>
              <w:t xml:space="preserve"> В</w:t>
            </w:r>
            <w:proofErr w:type="gramEnd"/>
            <w:r w:rsidR="00255DDD" w:rsidRPr="00734517">
              <w:rPr>
                <w:sz w:val="24"/>
                <w:szCs w:val="24"/>
              </w:rPr>
              <w:t>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помимо действий,</w:t>
            </w:r>
            <w:r w:rsidR="004D3A04" w:rsidRPr="00734517">
              <w:rPr>
                <w:sz w:val="24"/>
                <w:szCs w:val="24"/>
              </w:rPr>
              <w:t xml:space="preserve"> предусмотренных </w:t>
            </w:r>
            <w:r w:rsidR="00255DDD" w:rsidRPr="00734517">
              <w:rPr>
                <w:sz w:val="24"/>
                <w:szCs w:val="24"/>
              </w:rPr>
              <w:t>п.10 наст.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255DDD" w:rsidRPr="00734517">
              <w:rPr>
                <w:sz w:val="24"/>
                <w:szCs w:val="24"/>
              </w:rPr>
              <w:t>Пр</w:t>
            </w:r>
            <w:proofErr w:type="spellEnd"/>
            <w:r w:rsidR="00255DDD" w:rsidRPr="00734517">
              <w:rPr>
                <w:sz w:val="24"/>
                <w:szCs w:val="24"/>
              </w:rPr>
              <w:t>-л,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без </w:t>
            </w:r>
            <w:proofErr w:type="spellStart"/>
            <w:r w:rsidR="00255DDD" w:rsidRPr="00734517">
              <w:rPr>
                <w:sz w:val="24"/>
                <w:szCs w:val="24"/>
              </w:rPr>
              <w:t>письм</w:t>
            </w:r>
            <w:proofErr w:type="spellEnd"/>
            <w:r w:rsidR="00255DDD" w:rsidRPr="00734517">
              <w:rPr>
                <w:sz w:val="24"/>
                <w:szCs w:val="24"/>
              </w:rPr>
              <w:t xml:space="preserve">. </w:t>
            </w:r>
            <w:proofErr w:type="spellStart"/>
            <w:r w:rsidR="00255DDD" w:rsidRPr="00734517">
              <w:rPr>
                <w:sz w:val="24"/>
                <w:szCs w:val="24"/>
              </w:rPr>
              <w:t>реш</w:t>
            </w:r>
            <w:proofErr w:type="spellEnd"/>
            <w:r w:rsidR="00255DDD" w:rsidRPr="00734517">
              <w:rPr>
                <w:sz w:val="24"/>
                <w:szCs w:val="24"/>
              </w:rPr>
              <w:t>. о согласовании сетевых орг. запрещается:</w:t>
            </w:r>
            <w:r w:rsidR="004D3A04" w:rsidRPr="00734517">
              <w:rPr>
                <w:sz w:val="24"/>
                <w:szCs w:val="24"/>
              </w:rPr>
              <w:t xml:space="preserve"> а) размещать </w:t>
            </w:r>
            <w:r w:rsidR="00255DDD" w:rsidRPr="00734517">
              <w:rPr>
                <w:sz w:val="24"/>
                <w:szCs w:val="24"/>
              </w:rPr>
              <w:t>детские,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спорт</w:t>
            </w:r>
            <w:proofErr w:type="gramStart"/>
            <w:r w:rsidR="00255DDD" w:rsidRPr="00734517">
              <w:rPr>
                <w:sz w:val="24"/>
                <w:szCs w:val="24"/>
              </w:rPr>
              <w:t>.</w:t>
            </w:r>
            <w:proofErr w:type="gramEnd"/>
            <w:r w:rsidR="004D3A04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255DDD" w:rsidRPr="00734517">
              <w:rPr>
                <w:sz w:val="24"/>
                <w:szCs w:val="24"/>
              </w:rPr>
              <w:t>п</w:t>
            </w:r>
            <w:proofErr w:type="gramEnd"/>
            <w:r w:rsidR="00255DDD" w:rsidRPr="00734517">
              <w:rPr>
                <w:sz w:val="24"/>
                <w:szCs w:val="24"/>
              </w:rPr>
              <w:t>лощадки,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стадионы,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рынки,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торг.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точки,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полевые станы,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загоны для </w:t>
            </w:r>
            <w:r w:rsidR="004D3A04" w:rsidRPr="00734517">
              <w:rPr>
                <w:sz w:val="24"/>
                <w:szCs w:val="24"/>
              </w:rPr>
              <w:t xml:space="preserve">скота, гаражи, стоянки всех видов </w:t>
            </w:r>
            <w:r w:rsidR="00255DDD" w:rsidRPr="00734517">
              <w:rPr>
                <w:sz w:val="24"/>
                <w:szCs w:val="24"/>
              </w:rPr>
              <w:t>машин,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механизмов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(в ОЗ </w:t>
            </w:r>
            <w:proofErr w:type="spellStart"/>
            <w:r w:rsidR="00255DDD" w:rsidRPr="00734517">
              <w:rPr>
                <w:sz w:val="24"/>
                <w:szCs w:val="24"/>
              </w:rPr>
              <w:t>возд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6E120E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ЛЭ</w:t>
            </w:r>
            <w:r w:rsidR="004D3A04" w:rsidRPr="00734517">
              <w:rPr>
                <w:sz w:val="24"/>
                <w:szCs w:val="24"/>
              </w:rPr>
              <w:t>П);</w:t>
            </w:r>
            <w:r w:rsidR="00D711EA" w:rsidRPr="00734517">
              <w:rPr>
                <w:sz w:val="24"/>
                <w:szCs w:val="24"/>
              </w:rPr>
              <w:t xml:space="preserve"> </w:t>
            </w:r>
            <w:r w:rsidR="004D3A04" w:rsidRPr="00734517">
              <w:rPr>
                <w:sz w:val="24"/>
                <w:szCs w:val="24"/>
              </w:rPr>
              <w:t>б</w:t>
            </w:r>
            <w:proofErr w:type="gramStart"/>
            <w:r w:rsidR="004D3A04" w:rsidRPr="00734517">
              <w:rPr>
                <w:sz w:val="24"/>
                <w:szCs w:val="24"/>
              </w:rPr>
              <w:t>)с</w:t>
            </w:r>
            <w:proofErr w:type="gramEnd"/>
            <w:r w:rsidR="004D3A04" w:rsidRPr="00734517">
              <w:rPr>
                <w:sz w:val="24"/>
                <w:szCs w:val="24"/>
              </w:rPr>
              <w:t xml:space="preserve">кладировать или размещать </w:t>
            </w:r>
            <w:r w:rsidR="00255DDD" w:rsidRPr="00734517">
              <w:rPr>
                <w:sz w:val="24"/>
                <w:szCs w:val="24"/>
              </w:rPr>
              <w:t>хранилища любых,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в </w:t>
            </w:r>
            <w:proofErr w:type="spellStart"/>
            <w:r w:rsidR="00255DDD" w:rsidRPr="00734517">
              <w:rPr>
                <w:sz w:val="24"/>
                <w:szCs w:val="24"/>
              </w:rPr>
              <w:t>т.ч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D711EA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горюче-</w:t>
            </w:r>
            <w:proofErr w:type="spellStart"/>
            <w:r w:rsidR="00255DDD" w:rsidRPr="00734517">
              <w:rPr>
                <w:sz w:val="24"/>
                <w:szCs w:val="24"/>
              </w:rPr>
              <w:t>смаз</w:t>
            </w:r>
            <w:proofErr w:type="spellEnd"/>
            <w:r w:rsidR="00255DDD" w:rsidRPr="00734517">
              <w:rPr>
                <w:sz w:val="24"/>
                <w:szCs w:val="24"/>
              </w:rPr>
              <w:t>.,</w:t>
            </w:r>
            <w:r w:rsidR="00371166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мат-в;</w:t>
            </w:r>
            <w:r w:rsidR="004D3A04" w:rsidRPr="00734517">
              <w:rPr>
                <w:sz w:val="24"/>
                <w:szCs w:val="24"/>
              </w:rPr>
              <w:t xml:space="preserve"> в)устраивать </w:t>
            </w:r>
            <w:r w:rsidR="00255DDD" w:rsidRPr="00734517">
              <w:rPr>
                <w:sz w:val="24"/>
                <w:szCs w:val="24"/>
              </w:rPr>
              <w:t>причалы для стоянки судов,</w:t>
            </w:r>
            <w:r w:rsidR="004D3A04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барж и плавучих кранов,</w:t>
            </w:r>
            <w:r w:rsidR="004D3A04" w:rsidRPr="00734517">
              <w:rPr>
                <w:sz w:val="24"/>
                <w:szCs w:val="24"/>
              </w:rPr>
              <w:t xml:space="preserve"> бросать якоря с </w:t>
            </w:r>
            <w:r w:rsidR="00255DDD" w:rsidRPr="00734517">
              <w:rPr>
                <w:sz w:val="24"/>
                <w:szCs w:val="24"/>
              </w:rPr>
              <w:t>судов,</w:t>
            </w:r>
            <w:r w:rsidR="002D67F8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осу</w:t>
            </w:r>
            <w:r w:rsidR="004D3A04" w:rsidRPr="00734517">
              <w:rPr>
                <w:sz w:val="24"/>
                <w:szCs w:val="24"/>
              </w:rPr>
              <w:t xml:space="preserve">ществлять их проход с отданными </w:t>
            </w:r>
            <w:r w:rsidR="00255DDD" w:rsidRPr="00734517">
              <w:rPr>
                <w:sz w:val="24"/>
                <w:szCs w:val="24"/>
              </w:rPr>
              <w:t>якорями,</w:t>
            </w:r>
            <w:r w:rsidR="002D67F8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цепями,</w:t>
            </w:r>
            <w:r w:rsidR="002D67F8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лотами,</w:t>
            </w:r>
            <w:r w:rsidR="002D67F8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>волокушами,</w:t>
            </w:r>
            <w:r w:rsidR="002D67F8" w:rsidRPr="00734517">
              <w:rPr>
                <w:sz w:val="24"/>
                <w:szCs w:val="24"/>
              </w:rPr>
              <w:t xml:space="preserve"> </w:t>
            </w:r>
            <w:r w:rsidR="00255DDD" w:rsidRPr="00734517">
              <w:rPr>
                <w:sz w:val="24"/>
                <w:szCs w:val="24"/>
              </w:rPr>
              <w:t xml:space="preserve">тралами(в ОЗ подводных </w:t>
            </w:r>
            <w:proofErr w:type="spellStart"/>
            <w:r w:rsidR="00255DDD" w:rsidRPr="00734517">
              <w:rPr>
                <w:sz w:val="24"/>
                <w:szCs w:val="24"/>
              </w:rPr>
              <w:t>кабел</w:t>
            </w:r>
            <w:proofErr w:type="spellEnd"/>
            <w:r w:rsidR="00255DDD" w:rsidRPr="00734517">
              <w:rPr>
                <w:sz w:val="24"/>
                <w:szCs w:val="24"/>
              </w:rPr>
              <w:t>.</w:t>
            </w:r>
            <w:r w:rsidR="00D711EA" w:rsidRPr="00734517">
              <w:rPr>
                <w:sz w:val="24"/>
                <w:szCs w:val="24"/>
              </w:rPr>
              <w:t xml:space="preserve">  </w:t>
            </w:r>
            <w:proofErr w:type="gramStart"/>
            <w:r w:rsidR="00255DDD" w:rsidRPr="00734517">
              <w:rPr>
                <w:sz w:val="24"/>
                <w:szCs w:val="24"/>
              </w:rPr>
              <w:t xml:space="preserve">ЛЭП).; Реестровый </w:t>
            </w:r>
            <w:r w:rsidR="004D3A04" w:rsidRPr="00734517">
              <w:rPr>
                <w:sz w:val="24"/>
                <w:szCs w:val="24"/>
              </w:rPr>
              <w:t xml:space="preserve">номер границы: 46:09-6.321; Вид </w:t>
            </w:r>
            <w:r w:rsidR="00255DDD" w:rsidRPr="00734517">
              <w:rPr>
                <w:sz w:val="24"/>
                <w:szCs w:val="24"/>
              </w:rPr>
              <w:t>объекта реестра границ:</w:t>
            </w:r>
            <w:proofErr w:type="gramEnd"/>
            <w:r w:rsidR="00255DDD" w:rsidRPr="00734517">
              <w:rPr>
                <w:sz w:val="24"/>
                <w:szCs w:val="24"/>
              </w:rPr>
              <w:t xml:space="preserve"> Зона с </w:t>
            </w:r>
            <w:r w:rsidR="004D3A04" w:rsidRPr="00734517">
              <w:rPr>
                <w:sz w:val="24"/>
                <w:szCs w:val="24"/>
              </w:rPr>
              <w:t xml:space="preserve">особыми условиями использования </w:t>
            </w:r>
            <w:r w:rsidR="00255DDD" w:rsidRPr="00734517">
              <w:rPr>
                <w:sz w:val="24"/>
                <w:szCs w:val="24"/>
              </w:rPr>
              <w:t>территории; Вид з</w:t>
            </w:r>
            <w:r w:rsidR="004D3A04" w:rsidRPr="00734517">
              <w:rPr>
                <w:sz w:val="24"/>
                <w:szCs w:val="24"/>
              </w:rPr>
              <w:t xml:space="preserve">оны по документу: Охранная зона </w:t>
            </w:r>
            <w:r w:rsidR="00255DDD" w:rsidRPr="00734517">
              <w:rPr>
                <w:sz w:val="24"/>
                <w:szCs w:val="24"/>
              </w:rPr>
              <w:t xml:space="preserve">ВЛ-10кВ 70904 от ЦРП-10кВ </w:t>
            </w:r>
            <w:proofErr w:type="spellStart"/>
            <w:r w:rsidR="00255DDD" w:rsidRPr="00734517">
              <w:rPr>
                <w:sz w:val="24"/>
                <w:szCs w:val="24"/>
              </w:rPr>
              <w:t>Чернич</w:t>
            </w:r>
            <w:r w:rsidR="004D3A04" w:rsidRPr="00734517">
              <w:rPr>
                <w:sz w:val="24"/>
                <w:szCs w:val="24"/>
              </w:rPr>
              <w:t>ено</w:t>
            </w:r>
            <w:proofErr w:type="spellEnd"/>
            <w:r w:rsidR="004D3A04" w:rsidRPr="00734517">
              <w:rPr>
                <w:sz w:val="24"/>
                <w:szCs w:val="24"/>
              </w:rPr>
              <w:t xml:space="preserve"> расположенная на территории </w:t>
            </w:r>
            <w:proofErr w:type="spellStart"/>
            <w:r w:rsidR="00255DDD" w:rsidRPr="00734517">
              <w:rPr>
                <w:sz w:val="24"/>
                <w:szCs w:val="24"/>
              </w:rPr>
              <w:t>Конышевского</w:t>
            </w:r>
            <w:proofErr w:type="spellEnd"/>
            <w:r w:rsidR="00255DDD" w:rsidRPr="00734517">
              <w:rPr>
                <w:sz w:val="24"/>
                <w:szCs w:val="24"/>
              </w:rPr>
              <w:t xml:space="preserve"> ра</w:t>
            </w:r>
            <w:r w:rsidR="004D3A04" w:rsidRPr="00734517">
              <w:rPr>
                <w:sz w:val="24"/>
                <w:szCs w:val="24"/>
              </w:rPr>
              <w:t xml:space="preserve">йона Курской области; Тип зоны: </w:t>
            </w:r>
            <w:r w:rsidR="00255DDD" w:rsidRPr="00734517">
              <w:rPr>
                <w:sz w:val="24"/>
                <w:szCs w:val="24"/>
              </w:rPr>
              <w:t>Охранная зона инженерных коммуникаций; Номер: 1</w:t>
            </w:r>
          </w:p>
        </w:tc>
      </w:tr>
      <w:tr w:rsidR="00C06F49" w:rsidRPr="00734517" w:rsidTr="00734517">
        <w:tc>
          <w:tcPr>
            <w:tcW w:w="1418" w:type="dxa"/>
            <w:shd w:val="clear" w:color="auto" w:fill="auto"/>
          </w:tcPr>
          <w:p w:rsidR="00C06F49" w:rsidRPr="00734517" w:rsidRDefault="00FC3DE2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lastRenderedPageBreak/>
              <w:t>46:09:160202:393/2</w:t>
            </w:r>
          </w:p>
        </w:tc>
        <w:tc>
          <w:tcPr>
            <w:tcW w:w="1276" w:type="dxa"/>
            <w:shd w:val="clear" w:color="auto" w:fill="auto"/>
          </w:tcPr>
          <w:p w:rsidR="00C06F49" w:rsidRPr="00734517" w:rsidRDefault="007310F8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D31DA1" w:rsidRPr="00734517" w:rsidRDefault="00D31DA1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вид ограничения (обременения): ограничения прав на земельный участок, предусмотренны</w:t>
            </w:r>
            <w:r w:rsidR="00C65E5F" w:rsidRPr="00734517">
              <w:rPr>
                <w:sz w:val="24"/>
                <w:szCs w:val="24"/>
              </w:rPr>
              <w:t xml:space="preserve">е статьей 56 Земельного кодекса </w:t>
            </w:r>
            <w:r w:rsidRPr="00734517">
              <w:rPr>
                <w:sz w:val="24"/>
                <w:szCs w:val="24"/>
              </w:rPr>
              <w:t>Российской Федерации; Срок действия: не установлен; реквизиты документа-основания: выпи</w:t>
            </w:r>
            <w:r w:rsidR="00C65E5F" w:rsidRPr="00734517">
              <w:rPr>
                <w:sz w:val="24"/>
                <w:szCs w:val="24"/>
              </w:rPr>
              <w:t xml:space="preserve">ска из единого государственного </w:t>
            </w:r>
            <w:r w:rsidRPr="00734517">
              <w:rPr>
                <w:sz w:val="24"/>
                <w:szCs w:val="24"/>
              </w:rPr>
              <w:t>реестра недвижимости об основных характеристиках и зарегистрированных правах на об</w:t>
            </w:r>
            <w:r w:rsidR="00C65E5F" w:rsidRPr="00734517">
              <w:rPr>
                <w:sz w:val="24"/>
                <w:szCs w:val="24"/>
              </w:rPr>
              <w:t xml:space="preserve">ъект недвижимости от 21.11.2018 № - </w:t>
            </w:r>
            <w:r w:rsidRPr="00734517">
              <w:rPr>
                <w:sz w:val="24"/>
                <w:szCs w:val="24"/>
              </w:rPr>
              <w:t xml:space="preserve">выдан: Управление </w:t>
            </w:r>
            <w:proofErr w:type="spellStart"/>
            <w:r w:rsidRPr="00734517">
              <w:rPr>
                <w:sz w:val="24"/>
                <w:szCs w:val="24"/>
              </w:rPr>
              <w:t>Росреестра</w:t>
            </w:r>
            <w:proofErr w:type="spellEnd"/>
            <w:r w:rsidRPr="00734517">
              <w:rPr>
                <w:sz w:val="24"/>
                <w:szCs w:val="24"/>
              </w:rPr>
              <w:t xml:space="preserve"> по Курской области; решение об утверждении границ охр</w:t>
            </w:r>
            <w:r w:rsidR="00C65E5F" w:rsidRPr="00734517">
              <w:rPr>
                <w:sz w:val="24"/>
                <w:szCs w:val="24"/>
              </w:rPr>
              <w:t xml:space="preserve">анных зон газораспределительных </w:t>
            </w:r>
            <w:r w:rsidRPr="00734517">
              <w:rPr>
                <w:sz w:val="24"/>
                <w:szCs w:val="24"/>
              </w:rPr>
              <w:t xml:space="preserve">сетей, расположенных на территории </w:t>
            </w:r>
            <w:proofErr w:type="spellStart"/>
            <w:r w:rsidRPr="00734517">
              <w:rPr>
                <w:sz w:val="24"/>
                <w:szCs w:val="24"/>
              </w:rPr>
              <w:t>Касторенского</w:t>
            </w:r>
            <w:proofErr w:type="spellEnd"/>
            <w:r w:rsidRPr="00734517">
              <w:rPr>
                <w:sz w:val="24"/>
                <w:szCs w:val="24"/>
              </w:rPr>
              <w:t xml:space="preserve">, </w:t>
            </w:r>
            <w:proofErr w:type="spellStart"/>
            <w:r w:rsidRPr="00734517">
              <w:rPr>
                <w:sz w:val="24"/>
                <w:szCs w:val="24"/>
              </w:rPr>
              <w:t>Конышевского</w:t>
            </w:r>
            <w:proofErr w:type="spellEnd"/>
            <w:r w:rsidRPr="00734517">
              <w:rPr>
                <w:sz w:val="24"/>
                <w:szCs w:val="24"/>
              </w:rPr>
              <w:t xml:space="preserve">, </w:t>
            </w:r>
            <w:proofErr w:type="gramStart"/>
            <w:r w:rsidRPr="00734517">
              <w:rPr>
                <w:sz w:val="24"/>
                <w:szCs w:val="24"/>
              </w:rPr>
              <w:t>Курского</w:t>
            </w:r>
            <w:proofErr w:type="gramEnd"/>
            <w:r w:rsidRPr="00734517">
              <w:rPr>
                <w:sz w:val="24"/>
                <w:szCs w:val="24"/>
              </w:rPr>
              <w:t xml:space="preserve">, </w:t>
            </w:r>
            <w:proofErr w:type="spellStart"/>
            <w:r w:rsidRPr="00734517">
              <w:rPr>
                <w:sz w:val="24"/>
                <w:szCs w:val="24"/>
              </w:rPr>
              <w:t>Хомуто</w:t>
            </w:r>
            <w:r w:rsidR="00C65E5F" w:rsidRPr="00734517">
              <w:rPr>
                <w:sz w:val="24"/>
                <w:szCs w:val="24"/>
              </w:rPr>
              <w:t>вского</w:t>
            </w:r>
            <w:proofErr w:type="spellEnd"/>
            <w:r w:rsidR="00C65E5F" w:rsidRPr="00734517">
              <w:rPr>
                <w:sz w:val="24"/>
                <w:szCs w:val="24"/>
              </w:rPr>
              <w:t xml:space="preserve">, районов Курской области </w:t>
            </w:r>
            <w:r w:rsidRPr="00734517">
              <w:rPr>
                <w:sz w:val="24"/>
                <w:szCs w:val="24"/>
              </w:rPr>
              <w:t>от</w:t>
            </w:r>
            <w:r w:rsidR="00C65E5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09.07.2019 № 01-18/855 выдан: Администрация Курской </w:t>
            </w:r>
            <w:r w:rsidRPr="00734517">
              <w:rPr>
                <w:sz w:val="24"/>
                <w:szCs w:val="24"/>
              </w:rPr>
              <w:lastRenderedPageBreak/>
              <w:t xml:space="preserve">области; Содержание ограничения </w:t>
            </w:r>
            <w:r w:rsidR="00C65E5F" w:rsidRPr="00734517">
              <w:rPr>
                <w:sz w:val="24"/>
                <w:szCs w:val="24"/>
              </w:rPr>
              <w:t xml:space="preserve">(обременения): 14. На земельные </w:t>
            </w:r>
            <w:r w:rsidRPr="00734517">
              <w:rPr>
                <w:sz w:val="24"/>
                <w:szCs w:val="24"/>
              </w:rPr>
              <w:t>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</w:t>
            </w:r>
            <w:r w:rsidR="00C65E5F" w:rsidRPr="00734517">
              <w:rPr>
                <w:sz w:val="24"/>
                <w:szCs w:val="24"/>
              </w:rPr>
              <w:t xml:space="preserve">ещается лицам, указанным в </w:t>
            </w:r>
            <w:r w:rsidRPr="00734517">
              <w:rPr>
                <w:sz w:val="24"/>
                <w:szCs w:val="24"/>
              </w:rPr>
              <w:t>пункте 2 настоящих Правил: а) строить объекты жилищно-гражданского и производств</w:t>
            </w:r>
            <w:r w:rsidR="00C65E5F" w:rsidRPr="00734517">
              <w:rPr>
                <w:sz w:val="24"/>
                <w:szCs w:val="24"/>
              </w:rPr>
              <w:t xml:space="preserve">енного назначения; </w:t>
            </w:r>
            <w:proofErr w:type="gramStart"/>
            <w:r w:rsidR="00C65E5F" w:rsidRPr="00734517">
              <w:rPr>
                <w:sz w:val="24"/>
                <w:szCs w:val="24"/>
              </w:rPr>
              <w:t xml:space="preserve">б) сносить и </w:t>
            </w:r>
            <w:r w:rsidRPr="00734517">
              <w:rPr>
                <w:sz w:val="24"/>
                <w:szCs w:val="24"/>
              </w:rPr>
              <w:t>реконструировать мосты, коллекторы, автомобильные и железные дороги с расположенным</w:t>
            </w:r>
            <w:r w:rsidR="00C65E5F" w:rsidRPr="00734517">
              <w:rPr>
                <w:sz w:val="24"/>
                <w:szCs w:val="24"/>
              </w:rPr>
              <w:t xml:space="preserve">и на них газораспределительными </w:t>
            </w:r>
            <w:r w:rsidRPr="00734517">
              <w:rPr>
                <w:sz w:val="24"/>
                <w:szCs w:val="24"/>
              </w:rPr>
              <w:t>сетями без предварительного выноса этих газопроводов по согласованию с эксплуатационн</w:t>
            </w:r>
            <w:r w:rsidR="00C65E5F" w:rsidRPr="00734517">
              <w:rPr>
                <w:sz w:val="24"/>
                <w:szCs w:val="24"/>
              </w:rPr>
              <w:t xml:space="preserve">ыми организациями; в) разрушать </w:t>
            </w:r>
            <w:r w:rsidRPr="00734517">
              <w:rPr>
                <w:sz w:val="24"/>
                <w:szCs w:val="24"/>
              </w:rPr>
              <w:t xml:space="preserve">берегоукрепительные сооружения, водопропускные устройства, земляные и </w:t>
            </w:r>
            <w:r w:rsidR="00C65E5F" w:rsidRPr="00734517">
              <w:rPr>
                <w:sz w:val="24"/>
                <w:szCs w:val="24"/>
              </w:rPr>
              <w:t xml:space="preserve">иные сооружения, предохраняющие </w:t>
            </w:r>
            <w:r w:rsidRPr="00734517">
              <w:rPr>
                <w:sz w:val="24"/>
                <w:szCs w:val="24"/>
              </w:rPr>
              <w:t>газораспределительные сети от разрушений; г) перемещать, повреждать, засыпать и ун</w:t>
            </w:r>
            <w:r w:rsidR="00C65E5F" w:rsidRPr="00734517">
              <w:rPr>
                <w:sz w:val="24"/>
                <w:szCs w:val="24"/>
              </w:rPr>
              <w:t xml:space="preserve">ичтожать опознавательные знаки, </w:t>
            </w:r>
            <w:r w:rsidRPr="00734517">
              <w:rPr>
                <w:sz w:val="24"/>
                <w:szCs w:val="24"/>
              </w:rPr>
              <w:t>контрольно-измерительные пункты и другие устройства газораспределительных сетей;</w:t>
            </w:r>
            <w:proofErr w:type="gramEnd"/>
            <w:r w:rsidR="00C65E5F" w:rsidRPr="00734517">
              <w:rPr>
                <w:sz w:val="24"/>
                <w:szCs w:val="24"/>
              </w:rPr>
              <w:t xml:space="preserve"> д) устраивать свалки и склады, </w:t>
            </w:r>
            <w:r w:rsidRPr="00734517">
              <w:rPr>
                <w:sz w:val="24"/>
                <w:szCs w:val="24"/>
              </w:rPr>
              <w:t xml:space="preserve">разливать растворы кислот, солей, щелочей и других химически активных веществ; </w:t>
            </w:r>
            <w:r w:rsidR="00C65E5F" w:rsidRPr="00734517">
              <w:rPr>
                <w:sz w:val="24"/>
                <w:szCs w:val="24"/>
              </w:rPr>
              <w:t xml:space="preserve">е) огораживать и перегораживать </w:t>
            </w:r>
            <w:r w:rsidRPr="00734517">
              <w:rPr>
                <w:sz w:val="24"/>
                <w:szCs w:val="24"/>
              </w:rPr>
              <w:t>охранные зоны, препятствовать доступу персонала эксплуатационных организаций к газорасп</w:t>
            </w:r>
            <w:r w:rsidR="00C65E5F" w:rsidRPr="00734517">
              <w:rPr>
                <w:sz w:val="24"/>
                <w:szCs w:val="24"/>
              </w:rPr>
              <w:t xml:space="preserve">ределительным сетям, проведению </w:t>
            </w:r>
            <w:r w:rsidRPr="00734517">
              <w:rPr>
                <w:sz w:val="24"/>
                <w:szCs w:val="24"/>
              </w:rPr>
              <w:t>обслуживания и устранению по</w:t>
            </w:r>
            <w:r w:rsidR="00C65E5F" w:rsidRPr="00734517">
              <w:rPr>
                <w:sz w:val="24"/>
                <w:szCs w:val="24"/>
              </w:rPr>
              <w:t xml:space="preserve">вреждений газораспределительных </w:t>
            </w:r>
            <w:r w:rsidRPr="00734517">
              <w:rPr>
                <w:sz w:val="24"/>
                <w:szCs w:val="24"/>
              </w:rPr>
              <w:t>сетей; ж) разводить огонь и размеща</w:t>
            </w:r>
            <w:r w:rsidR="00C65E5F" w:rsidRPr="00734517">
              <w:rPr>
                <w:sz w:val="24"/>
                <w:szCs w:val="24"/>
              </w:rPr>
              <w:t xml:space="preserve">ть источники огня; з) </w:t>
            </w:r>
            <w:r w:rsidRPr="00734517">
              <w:rPr>
                <w:sz w:val="24"/>
                <w:szCs w:val="24"/>
              </w:rPr>
              <w:t>рыть погреба, копать и обрабатывать почву сельскохозяйственными и мелиоративными ор</w:t>
            </w:r>
            <w:r w:rsidR="00C65E5F" w:rsidRPr="00734517">
              <w:rPr>
                <w:sz w:val="24"/>
                <w:szCs w:val="24"/>
              </w:rPr>
              <w:t xml:space="preserve">удиями и механизмами на глубину </w:t>
            </w:r>
            <w:r w:rsidRPr="00734517">
              <w:rPr>
                <w:sz w:val="24"/>
                <w:szCs w:val="24"/>
              </w:rPr>
              <w:t>более 0,3 метра; и) открывать калитки и двери газорегуляторных пунктов, станций ка</w:t>
            </w:r>
            <w:r w:rsidR="00C65E5F" w:rsidRPr="00734517">
              <w:rPr>
                <w:sz w:val="24"/>
                <w:szCs w:val="24"/>
              </w:rPr>
              <w:t xml:space="preserve">тодной и дренажной защиты, люки </w:t>
            </w:r>
            <w:r w:rsidRPr="00734517">
              <w:rPr>
                <w:sz w:val="24"/>
                <w:szCs w:val="24"/>
              </w:rPr>
              <w:t>подземных колодцев, включать или отключать электроснабжение сре</w:t>
            </w:r>
            <w:proofErr w:type="gramStart"/>
            <w:r w:rsidRPr="00734517">
              <w:rPr>
                <w:sz w:val="24"/>
                <w:szCs w:val="24"/>
              </w:rPr>
              <w:t>дств св</w:t>
            </w:r>
            <w:proofErr w:type="gramEnd"/>
            <w:r w:rsidRPr="00734517">
              <w:rPr>
                <w:sz w:val="24"/>
                <w:szCs w:val="24"/>
              </w:rPr>
              <w:t>язи, осве</w:t>
            </w:r>
            <w:r w:rsidR="00C65E5F" w:rsidRPr="00734517">
              <w:rPr>
                <w:sz w:val="24"/>
                <w:szCs w:val="24"/>
              </w:rPr>
              <w:t xml:space="preserve">щения и систем телемеханики; к) </w:t>
            </w:r>
            <w:r w:rsidRPr="00734517">
              <w:rPr>
                <w:sz w:val="24"/>
                <w:szCs w:val="24"/>
              </w:rPr>
              <w:t xml:space="preserve">набрасывать, приставлять и привязывать к опорам и надземным газопроводам, ограждениям </w:t>
            </w:r>
            <w:r w:rsidR="00C65E5F" w:rsidRPr="00734517">
              <w:rPr>
                <w:sz w:val="24"/>
                <w:szCs w:val="24"/>
              </w:rPr>
              <w:t xml:space="preserve">и зданиям газораспределительных </w:t>
            </w:r>
            <w:r w:rsidRPr="00734517">
              <w:rPr>
                <w:sz w:val="24"/>
                <w:szCs w:val="24"/>
              </w:rPr>
              <w:t>сетей посторонние предметы, лестницы, влезать на них; л) самовольно подключаться к г</w:t>
            </w:r>
            <w:r w:rsidR="00C65E5F" w:rsidRPr="00734517">
              <w:rPr>
                <w:sz w:val="24"/>
                <w:szCs w:val="24"/>
              </w:rPr>
              <w:t xml:space="preserve">азораспределительным сетям. 15. </w:t>
            </w:r>
            <w:proofErr w:type="gramStart"/>
            <w:r w:rsidRPr="00734517">
              <w:rPr>
                <w:sz w:val="24"/>
                <w:szCs w:val="24"/>
              </w:rPr>
              <w:t>Лесохозяйственные, сельскохозяйственные и другие работы, не подпадающие под огр</w:t>
            </w:r>
            <w:r w:rsidR="00C65E5F" w:rsidRPr="00734517">
              <w:rPr>
                <w:sz w:val="24"/>
                <w:szCs w:val="24"/>
              </w:rPr>
              <w:t xml:space="preserve">аничения, указанные в пункте 14 </w:t>
            </w:r>
            <w:r w:rsidRPr="00734517">
              <w:rPr>
                <w:sz w:val="24"/>
                <w:szCs w:val="24"/>
              </w:rPr>
              <w:t>настоящих Правил, и не связанные с нарушением земельного горизонта и обработкой по</w:t>
            </w:r>
            <w:r w:rsidR="00C65E5F" w:rsidRPr="00734517">
              <w:rPr>
                <w:sz w:val="24"/>
                <w:szCs w:val="24"/>
              </w:rPr>
              <w:t xml:space="preserve">чвы на глубину более 0,3 метра, </w:t>
            </w:r>
            <w:r w:rsidRPr="00734517">
              <w:rPr>
                <w:sz w:val="24"/>
                <w:szCs w:val="24"/>
              </w:rPr>
              <w:t>производятся собственниками, владельцами или пользователями земельных участков в охра</w:t>
            </w:r>
            <w:r w:rsidR="00C65E5F" w:rsidRPr="00734517">
              <w:rPr>
                <w:sz w:val="24"/>
                <w:szCs w:val="24"/>
              </w:rPr>
              <w:t xml:space="preserve">нной зоне газораспределительной </w:t>
            </w:r>
            <w:r w:rsidRPr="00734517">
              <w:rPr>
                <w:sz w:val="24"/>
                <w:szCs w:val="24"/>
              </w:rPr>
              <w:t>сети при условии предварительного письменного уведомления эксплуатационной организаци</w:t>
            </w:r>
            <w:r w:rsidR="00C65E5F" w:rsidRPr="00734517">
              <w:rPr>
                <w:sz w:val="24"/>
                <w:szCs w:val="24"/>
              </w:rPr>
              <w:t xml:space="preserve">и не менее чем за 3 рабочих дня </w:t>
            </w:r>
            <w:r w:rsidRPr="00734517">
              <w:rPr>
                <w:sz w:val="24"/>
                <w:szCs w:val="24"/>
              </w:rPr>
              <w:t>до начала работ. 16</w:t>
            </w:r>
            <w:proofErr w:type="gramEnd"/>
            <w:r w:rsidRPr="00734517">
              <w:rPr>
                <w:sz w:val="24"/>
                <w:szCs w:val="24"/>
              </w:rPr>
              <w:t>. Хозяйственная деятельность в охранных зонах газораспределите</w:t>
            </w:r>
            <w:r w:rsidR="00C65E5F" w:rsidRPr="00734517">
              <w:rPr>
                <w:sz w:val="24"/>
                <w:szCs w:val="24"/>
              </w:rPr>
              <w:t xml:space="preserve">льных сетей, не предусмотренная </w:t>
            </w:r>
            <w:r w:rsidRPr="00734517">
              <w:rPr>
                <w:sz w:val="24"/>
                <w:szCs w:val="24"/>
              </w:rPr>
              <w:t>пунктами 14 и 15 настоящих Правил, при которой производится нарушение поверхности земел</w:t>
            </w:r>
            <w:r w:rsidR="00C65E5F" w:rsidRPr="00734517">
              <w:rPr>
                <w:sz w:val="24"/>
                <w:szCs w:val="24"/>
              </w:rPr>
              <w:t xml:space="preserve">ьного участка и обработка почвы </w:t>
            </w:r>
            <w:r w:rsidRPr="00734517">
              <w:rPr>
                <w:sz w:val="24"/>
                <w:szCs w:val="24"/>
              </w:rPr>
              <w:t>на глубину более 0,3 метра, осуществляется на основании письменного разрешен</w:t>
            </w:r>
            <w:r w:rsidR="00C65E5F" w:rsidRPr="00734517">
              <w:rPr>
                <w:sz w:val="24"/>
                <w:szCs w:val="24"/>
              </w:rPr>
              <w:t xml:space="preserve">ия эксплуатационной организации </w:t>
            </w:r>
            <w:r w:rsidRPr="00734517">
              <w:rPr>
                <w:sz w:val="24"/>
                <w:szCs w:val="24"/>
              </w:rPr>
              <w:t xml:space="preserve">газораспределительных сетей; Реестровый номер границы: 46:09-6.63; Вид объекта реестра границ: Зона с </w:t>
            </w:r>
            <w:proofErr w:type="gramStart"/>
            <w:r w:rsidRPr="00734517">
              <w:rPr>
                <w:sz w:val="24"/>
                <w:szCs w:val="24"/>
              </w:rPr>
              <w:t>особыми</w:t>
            </w:r>
            <w:proofErr w:type="gramEnd"/>
          </w:p>
          <w:p w:rsidR="00FC3DE2" w:rsidRPr="00734517" w:rsidRDefault="00D31DA1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условиями использования тер</w:t>
            </w:r>
            <w:r w:rsidR="00C65E5F" w:rsidRPr="00734517">
              <w:rPr>
                <w:sz w:val="24"/>
                <w:szCs w:val="24"/>
              </w:rPr>
              <w:t xml:space="preserve">ритории; Вид зоны по документу: </w:t>
            </w:r>
            <w:r w:rsidRPr="00734517">
              <w:rPr>
                <w:sz w:val="24"/>
                <w:szCs w:val="24"/>
              </w:rPr>
              <w:t>Охранная зона по объекту</w:t>
            </w:r>
            <w:r w:rsidR="00C65E5F" w:rsidRPr="00734517">
              <w:rPr>
                <w:sz w:val="24"/>
                <w:szCs w:val="24"/>
              </w:rPr>
              <w:t xml:space="preserve">: Газопровод межпоселковый АГРС </w:t>
            </w:r>
            <w:proofErr w:type="spellStart"/>
            <w:r w:rsidRPr="00734517">
              <w:rPr>
                <w:sz w:val="24"/>
                <w:szCs w:val="24"/>
              </w:rPr>
              <w:t>р.п</w:t>
            </w:r>
            <w:proofErr w:type="spellEnd"/>
            <w:r w:rsidRPr="00734517">
              <w:rPr>
                <w:sz w:val="24"/>
                <w:szCs w:val="24"/>
              </w:rPr>
              <w:t xml:space="preserve">. </w:t>
            </w:r>
            <w:proofErr w:type="spellStart"/>
            <w:r w:rsidRPr="00734517">
              <w:rPr>
                <w:sz w:val="24"/>
                <w:szCs w:val="24"/>
              </w:rPr>
              <w:t>Конышевк</w:t>
            </w:r>
            <w:proofErr w:type="gramStart"/>
            <w:r w:rsidRPr="00734517">
              <w:rPr>
                <w:sz w:val="24"/>
                <w:szCs w:val="24"/>
              </w:rPr>
              <w:t>а</w:t>
            </w:r>
            <w:proofErr w:type="spellEnd"/>
            <w:r w:rsidRPr="00734517">
              <w:rPr>
                <w:sz w:val="24"/>
                <w:szCs w:val="24"/>
              </w:rPr>
              <w:t>-</w:t>
            </w:r>
            <w:proofErr w:type="gramEnd"/>
            <w:r w:rsidRPr="00734517">
              <w:rPr>
                <w:sz w:val="24"/>
                <w:szCs w:val="24"/>
              </w:rPr>
              <w:t xml:space="preserve"> с. </w:t>
            </w:r>
            <w:proofErr w:type="spellStart"/>
            <w:r w:rsidRPr="00734517">
              <w:rPr>
                <w:sz w:val="24"/>
                <w:szCs w:val="24"/>
              </w:rPr>
              <w:t>Черничено</w:t>
            </w:r>
            <w:proofErr w:type="spellEnd"/>
            <w:r w:rsidRPr="00734517">
              <w:rPr>
                <w:sz w:val="24"/>
                <w:szCs w:val="24"/>
              </w:rPr>
              <w:t>- с. Беляе</w:t>
            </w:r>
            <w:r w:rsidR="00C65E5F" w:rsidRPr="00734517">
              <w:rPr>
                <w:sz w:val="24"/>
                <w:szCs w:val="24"/>
              </w:rPr>
              <w:t xml:space="preserve">во- с. </w:t>
            </w:r>
            <w:proofErr w:type="spellStart"/>
            <w:r w:rsidR="00C65E5F" w:rsidRPr="00734517">
              <w:rPr>
                <w:sz w:val="24"/>
                <w:szCs w:val="24"/>
              </w:rPr>
              <w:t>Малахово</w:t>
            </w:r>
            <w:proofErr w:type="spellEnd"/>
            <w:r w:rsidR="00C65E5F" w:rsidRPr="00734517">
              <w:rPr>
                <w:sz w:val="24"/>
                <w:szCs w:val="24"/>
              </w:rPr>
              <w:t xml:space="preserve">- д. Васильевка- </w:t>
            </w:r>
            <w:r w:rsidRPr="00734517">
              <w:rPr>
                <w:sz w:val="24"/>
                <w:szCs w:val="24"/>
              </w:rPr>
              <w:t xml:space="preserve">д. </w:t>
            </w:r>
            <w:proofErr w:type="spellStart"/>
            <w:r w:rsidRPr="00734517">
              <w:rPr>
                <w:sz w:val="24"/>
                <w:szCs w:val="24"/>
              </w:rPr>
              <w:t>Никифоровка</w:t>
            </w:r>
            <w:proofErr w:type="spellEnd"/>
            <w:r w:rsidRPr="00734517">
              <w:rPr>
                <w:sz w:val="24"/>
                <w:szCs w:val="24"/>
              </w:rPr>
              <w:t xml:space="preserve">- с. </w:t>
            </w:r>
            <w:proofErr w:type="spellStart"/>
            <w:r w:rsidRPr="00734517">
              <w:rPr>
                <w:sz w:val="24"/>
                <w:szCs w:val="24"/>
              </w:rPr>
              <w:t>Наумовка</w:t>
            </w:r>
            <w:proofErr w:type="spellEnd"/>
            <w:r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Конышевского</w:t>
            </w:r>
            <w:proofErr w:type="spellEnd"/>
            <w:r w:rsidRPr="00734517">
              <w:rPr>
                <w:sz w:val="24"/>
                <w:szCs w:val="24"/>
              </w:rPr>
              <w:t xml:space="preserve"> </w:t>
            </w:r>
            <w:r w:rsidR="00C65E5F" w:rsidRPr="00734517">
              <w:rPr>
                <w:sz w:val="24"/>
                <w:szCs w:val="24"/>
              </w:rPr>
              <w:t xml:space="preserve">района </w:t>
            </w:r>
            <w:r w:rsidRPr="00734517">
              <w:rPr>
                <w:sz w:val="24"/>
                <w:szCs w:val="24"/>
              </w:rPr>
              <w:t>Курской области; Тип зоны: Охранная зона инженерных коммуникаций; Номер: 1</w:t>
            </w:r>
          </w:p>
        </w:tc>
      </w:tr>
    </w:tbl>
    <w:p w:rsidR="008754E8" w:rsidRPr="00636230" w:rsidRDefault="008754E8" w:rsidP="00636230">
      <w:pPr>
        <w:suppressAutoHyphens w:val="0"/>
        <w:jc w:val="both"/>
        <w:rPr>
          <w:sz w:val="24"/>
          <w:szCs w:val="24"/>
        </w:rPr>
      </w:pPr>
    </w:p>
    <w:p w:rsidR="00F16C6B" w:rsidRPr="00636230" w:rsidRDefault="00636230" w:rsidP="0063623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636230">
        <w:rPr>
          <w:sz w:val="24"/>
          <w:szCs w:val="24"/>
        </w:rPr>
        <w:t xml:space="preserve">Лот 2. Земельный участок из категории земель населённых пунктов, разрешенное использование – хранение и переработка сельскохозяйственной продукции, площадью 3020 </w:t>
      </w:r>
      <w:proofErr w:type="spellStart"/>
      <w:r w:rsidRPr="00636230">
        <w:rPr>
          <w:sz w:val="24"/>
          <w:szCs w:val="24"/>
        </w:rPr>
        <w:t>кв.м</w:t>
      </w:r>
      <w:proofErr w:type="spellEnd"/>
      <w:r w:rsidRPr="00636230">
        <w:rPr>
          <w:sz w:val="24"/>
          <w:szCs w:val="24"/>
        </w:rPr>
        <w:t xml:space="preserve">., кадастровый номер 46:09:160202:394, местоположение: </w:t>
      </w:r>
      <w:proofErr w:type="gramStart"/>
      <w:r w:rsidRPr="00636230">
        <w:rPr>
          <w:sz w:val="24"/>
          <w:szCs w:val="24"/>
        </w:rPr>
        <w:t>Курская</w:t>
      </w:r>
      <w:proofErr w:type="gramEnd"/>
      <w:r w:rsidRPr="00636230">
        <w:rPr>
          <w:sz w:val="24"/>
          <w:szCs w:val="24"/>
        </w:rPr>
        <w:t xml:space="preserve"> обл., </w:t>
      </w:r>
      <w:proofErr w:type="spellStart"/>
      <w:r w:rsidRPr="00636230">
        <w:rPr>
          <w:sz w:val="24"/>
          <w:szCs w:val="24"/>
        </w:rPr>
        <w:t>Конышевский</w:t>
      </w:r>
      <w:proofErr w:type="spellEnd"/>
      <w:r w:rsidRPr="00636230">
        <w:rPr>
          <w:sz w:val="24"/>
          <w:szCs w:val="24"/>
        </w:rPr>
        <w:t xml:space="preserve"> р-н, с/с </w:t>
      </w:r>
      <w:proofErr w:type="spellStart"/>
      <w:r w:rsidRPr="00636230">
        <w:rPr>
          <w:sz w:val="24"/>
          <w:szCs w:val="24"/>
        </w:rPr>
        <w:t>Беляевский</w:t>
      </w:r>
      <w:proofErr w:type="spellEnd"/>
      <w:r w:rsidRPr="00636230">
        <w:rPr>
          <w:sz w:val="24"/>
          <w:szCs w:val="24"/>
        </w:rPr>
        <w:t xml:space="preserve">, с. </w:t>
      </w:r>
      <w:proofErr w:type="spellStart"/>
      <w:r w:rsidRPr="00636230">
        <w:rPr>
          <w:sz w:val="24"/>
          <w:szCs w:val="24"/>
        </w:rPr>
        <w:t>Черничено</w:t>
      </w:r>
      <w:proofErr w:type="spellEnd"/>
      <w:r w:rsidRPr="00636230">
        <w:rPr>
          <w:sz w:val="24"/>
          <w:szCs w:val="24"/>
        </w:rPr>
        <w:t xml:space="preserve">, 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06.07.2023; реквизиты документа-основания: выписка из единого государственного реестра недвижимости об основных характеристиках и зарегистрированных правах на объект недвижимости от 21.11.2018 № - выдан: Управление </w:t>
      </w:r>
      <w:proofErr w:type="spellStart"/>
      <w:r w:rsidRPr="00636230">
        <w:rPr>
          <w:sz w:val="24"/>
          <w:szCs w:val="24"/>
        </w:rPr>
        <w:t>Росреестра</w:t>
      </w:r>
      <w:proofErr w:type="spellEnd"/>
      <w:r w:rsidRPr="00636230">
        <w:rPr>
          <w:sz w:val="24"/>
          <w:szCs w:val="24"/>
        </w:rPr>
        <w:t xml:space="preserve"> по Курской области; решение об утверждении границ охранных зон газораспределительных сетей, расположенных на территории </w:t>
      </w:r>
      <w:proofErr w:type="spellStart"/>
      <w:r w:rsidRPr="00636230">
        <w:rPr>
          <w:sz w:val="24"/>
          <w:szCs w:val="24"/>
        </w:rPr>
        <w:t>Касторенского</w:t>
      </w:r>
      <w:proofErr w:type="spellEnd"/>
      <w:r w:rsidRPr="00636230">
        <w:rPr>
          <w:sz w:val="24"/>
          <w:szCs w:val="24"/>
        </w:rPr>
        <w:t xml:space="preserve">, </w:t>
      </w:r>
      <w:proofErr w:type="spellStart"/>
      <w:r w:rsidRPr="00636230">
        <w:rPr>
          <w:sz w:val="24"/>
          <w:szCs w:val="24"/>
        </w:rPr>
        <w:t>Конышевского</w:t>
      </w:r>
      <w:proofErr w:type="spellEnd"/>
      <w:r w:rsidRPr="00636230">
        <w:rPr>
          <w:sz w:val="24"/>
          <w:szCs w:val="24"/>
        </w:rPr>
        <w:t xml:space="preserve">, </w:t>
      </w:r>
      <w:proofErr w:type="gramStart"/>
      <w:r w:rsidRPr="00636230">
        <w:rPr>
          <w:sz w:val="24"/>
          <w:szCs w:val="24"/>
        </w:rPr>
        <w:t>Курского</w:t>
      </w:r>
      <w:proofErr w:type="gramEnd"/>
      <w:r w:rsidRPr="00636230">
        <w:rPr>
          <w:sz w:val="24"/>
          <w:szCs w:val="24"/>
        </w:rPr>
        <w:t xml:space="preserve">, </w:t>
      </w:r>
      <w:proofErr w:type="spellStart"/>
      <w:r w:rsidRPr="00636230">
        <w:rPr>
          <w:sz w:val="24"/>
          <w:szCs w:val="24"/>
        </w:rPr>
        <w:t>Хомутовского</w:t>
      </w:r>
      <w:proofErr w:type="spellEnd"/>
      <w:r w:rsidRPr="00636230">
        <w:rPr>
          <w:sz w:val="24"/>
          <w:szCs w:val="24"/>
        </w:rPr>
        <w:t>, районов Курской области от 09.07.2019 № 01-18/855 выдан: Администрация Курской области</w:t>
      </w:r>
      <w:proofErr w:type="gramStart"/>
      <w:r w:rsidRPr="00636230">
        <w:rPr>
          <w:sz w:val="24"/>
          <w:szCs w:val="24"/>
        </w:rPr>
        <w:t>.</w:t>
      </w:r>
      <w:proofErr w:type="gramEnd"/>
      <w:r w:rsidRPr="00636230">
        <w:rPr>
          <w:sz w:val="24"/>
          <w:szCs w:val="24"/>
        </w:rPr>
        <w:t xml:space="preserve"> </w:t>
      </w:r>
      <w:proofErr w:type="gramStart"/>
      <w:r w:rsidRPr="00636230">
        <w:rPr>
          <w:sz w:val="24"/>
          <w:szCs w:val="24"/>
        </w:rPr>
        <w:t>в</w:t>
      </w:r>
      <w:proofErr w:type="gramEnd"/>
      <w:r w:rsidRPr="00636230">
        <w:rPr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06.07.2023; реквизиты документа-основания: постановление Правительства Российской Федерации </w:t>
      </w:r>
      <w:r w:rsidR="00E409B2">
        <w:rPr>
          <w:sz w:val="24"/>
          <w:szCs w:val="24"/>
        </w:rPr>
        <w:t>«</w:t>
      </w:r>
      <w:r w:rsidRPr="00636230">
        <w:rPr>
          <w:sz w:val="24"/>
          <w:szCs w:val="24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E409B2">
        <w:rPr>
          <w:sz w:val="24"/>
          <w:szCs w:val="24"/>
        </w:rPr>
        <w:t>»</w:t>
      </w:r>
      <w:r w:rsidRPr="00636230">
        <w:rPr>
          <w:sz w:val="24"/>
          <w:szCs w:val="24"/>
        </w:rPr>
        <w:t xml:space="preserve"> от 24.02.2009 № 160 выдан: Правительство Российской Федерации; сведения об объектах электросетевого назначения от 15.07.2019 № б/н </w:t>
      </w:r>
      <w:proofErr w:type="gramStart"/>
      <w:r w:rsidRPr="00636230">
        <w:rPr>
          <w:sz w:val="24"/>
          <w:szCs w:val="24"/>
        </w:rPr>
        <w:t>выдан</w:t>
      </w:r>
      <w:proofErr w:type="gramEnd"/>
      <w:r w:rsidRPr="00636230">
        <w:rPr>
          <w:sz w:val="24"/>
          <w:szCs w:val="24"/>
        </w:rPr>
        <w:t xml:space="preserve">: Филиал ПАО </w:t>
      </w:r>
      <w:r w:rsidR="00E409B2">
        <w:rPr>
          <w:sz w:val="24"/>
          <w:szCs w:val="24"/>
        </w:rPr>
        <w:t>«</w:t>
      </w:r>
      <w:r w:rsidRPr="00636230">
        <w:rPr>
          <w:sz w:val="24"/>
          <w:szCs w:val="24"/>
        </w:rPr>
        <w:t>МРСК Центра</w:t>
      </w:r>
      <w:r w:rsidR="00E409B2">
        <w:rPr>
          <w:sz w:val="24"/>
          <w:szCs w:val="24"/>
        </w:rPr>
        <w:t>»</w:t>
      </w:r>
      <w:r w:rsidRPr="00636230">
        <w:rPr>
          <w:sz w:val="24"/>
          <w:szCs w:val="24"/>
        </w:rPr>
        <w:t xml:space="preserve"> - </w:t>
      </w:r>
      <w:r w:rsidR="00E409B2">
        <w:rPr>
          <w:sz w:val="24"/>
          <w:szCs w:val="24"/>
        </w:rPr>
        <w:t>«</w:t>
      </w:r>
      <w:r w:rsidRPr="00636230">
        <w:rPr>
          <w:sz w:val="24"/>
          <w:szCs w:val="24"/>
        </w:rPr>
        <w:t>Курскэнерго</w:t>
      </w:r>
      <w:r w:rsidR="00E409B2">
        <w:rPr>
          <w:sz w:val="24"/>
          <w:szCs w:val="24"/>
        </w:rPr>
        <w:t>»</w:t>
      </w:r>
      <w:r w:rsidRPr="00636230">
        <w:rPr>
          <w:sz w:val="24"/>
          <w:szCs w:val="24"/>
        </w:rPr>
        <w:t xml:space="preserve">; экспертное исследование от 12.07.2007 № 297 выдан: ФБУ </w:t>
      </w:r>
      <w:proofErr w:type="gramStart"/>
      <w:r w:rsidRPr="00636230">
        <w:rPr>
          <w:sz w:val="24"/>
          <w:szCs w:val="24"/>
        </w:rPr>
        <w:t>Курская</w:t>
      </w:r>
      <w:proofErr w:type="gramEnd"/>
      <w:r w:rsidRPr="00636230">
        <w:rPr>
          <w:sz w:val="24"/>
          <w:szCs w:val="24"/>
        </w:rPr>
        <w:t xml:space="preserve"> ЛСЭ Минюста России; текстовое и графическое описание зоны с особыми условиями использования территории от 16.07.2019 № б/н выдан: Краснов Владимир Николаевич</w:t>
      </w:r>
      <w:proofErr w:type="gramStart"/>
      <w:r w:rsidRPr="00636230">
        <w:rPr>
          <w:sz w:val="24"/>
          <w:szCs w:val="24"/>
        </w:rPr>
        <w:t>.</w:t>
      </w:r>
      <w:proofErr w:type="gramEnd"/>
      <w:r w:rsidRPr="00636230">
        <w:rPr>
          <w:sz w:val="24"/>
          <w:szCs w:val="24"/>
        </w:rPr>
        <w:t xml:space="preserve"> </w:t>
      </w:r>
      <w:proofErr w:type="gramStart"/>
      <w:r w:rsidRPr="00636230">
        <w:rPr>
          <w:sz w:val="24"/>
          <w:szCs w:val="24"/>
        </w:rPr>
        <w:t>в</w:t>
      </w:r>
      <w:proofErr w:type="gramEnd"/>
      <w:r w:rsidRPr="00636230">
        <w:rPr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06.07.2023; реквизиты документа-основания: постановление Правительства Российской Федерации </w:t>
      </w:r>
      <w:r w:rsidR="00E409B2">
        <w:rPr>
          <w:sz w:val="24"/>
          <w:szCs w:val="24"/>
        </w:rPr>
        <w:t>«</w:t>
      </w:r>
      <w:r w:rsidRPr="00636230">
        <w:rPr>
          <w:sz w:val="24"/>
          <w:szCs w:val="24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E409B2">
        <w:rPr>
          <w:sz w:val="24"/>
          <w:szCs w:val="24"/>
        </w:rPr>
        <w:t>»</w:t>
      </w:r>
      <w:r w:rsidRPr="00636230">
        <w:rPr>
          <w:sz w:val="24"/>
          <w:szCs w:val="24"/>
        </w:rPr>
        <w:t xml:space="preserve"> от 24.02.2009 № 160 выдан: Правительство Российской Федерации; сведения об объектах электросетевого назначения от 15.07.2019 № б/н </w:t>
      </w:r>
      <w:proofErr w:type="gramStart"/>
      <w:r w:rsidRPr="00636230">
        <w:rPr>
          <w:sz w:val="24"/>
          <w:szCs w:val="24"/>
        </w:rPr>
        <w:t>выдан</w:t>
      </w:r>
      <w:proofErr w:type="gramEnd"/>
      <w:r w:rsidRPr="00636230">
        <w:rPr>
          <w:sz w:val="24"/>
          <w:szCs w:val="24"/>
        </w:rPr>
        <w:t xml:space="preserve">: Филиал ПАО </w:t>
      </w:r>
      <w:r w:rsidR="00E409B2">
        <w:rPr>
          <w:sz w:val="24"/>
          <w:szCs w:val="24"/>
        </w:rPr>
        <w:t>«</w:t>
      </w:r>
      <w:r w:rsidRPr="00636230">
        <w:rPr>
          <w:sz w:val="24"/>
          <w:szCs w:val="24"/>
        </w:rPr>
        <w:t>МРСК Центра</w:t>
      </w:r>
      <w:r w:rsidR="00E409B2">
        <w:rPr>
          <w:sz w:val="24"/>
          <w:szCs w:val="24"/>
        </w:rPr>
        <w:t>»</w:t>
      </w:r>
      <w:r w:rsidRPr="00636230">
        <w:rPr>
          <w:sz w:val="24"/>
          <w:szCs w:val="24"/>
        </w:rPr>
        <w:t xml:space="preserve"> - </w:t>
      </w:r>
      <w:r w:rsidR="00E409B2">
        <w:rPr>
          <w:sz w:val="24"/>
          <w:szCs w:val="24"/>
        </w:rPr>
        <w:t>«</w:t>
      </w:r>
      <w:r w:rsidRPr="00636230">
        <w:rPr>
          <w:sz w:val="24"/>
          <w:szCs w:val="24"/>
        </w:rPr>
        <w:t>Курскэнерго</w:t>
      </w:r>
      <w:r w:rsidR="00E409B2">
        <w:rPr>
          <w:sz w:val="24"/>
          <w:szCs w:val="24"/>
        </w:rPr>
        <w:t>»</w:t>
      </w:r>
      <w:r w:rsidRPr="00636230">
        <w:rPr>
          <w:sz w:val="24"/>
          <w:szCs w:val="24"/>
        </w:rPr>
        <w:t xml:space="preserve">; экспертное исследование от 12.07.2007 № 297 выдан: ФБУ </w:t>
      </w:r>
      <w:proofErr w:type="gramStart"/>
      <w:r w:rsidRPr="00636230">
        <w:rPr>
          <w:sz w:val="24"/>
          <w:szCs w:val="24"/>
        </w:rPr>
        <w:t>Курская</w:t>
      </w:r>
      <w:proofErr w:type="gramEnd"/>
      <w:r w:rsidRPr="00636230">
        <w:rPr>
          <w:sz w:val="24"/>
          <w:szCs w:val="24"/>
        </w:rPr>
        <w:t xml:space="preserve"> ЛСЭ Минюста России; текстовое и графическое описание местоположения границы зоны с особыми условиями использования территории от 17.07.2019 № б/н выдан: Краснов Владимир Николаевич;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7229"/>
      </w:tblGrid>
      <w:tr w:rsidR="00F16C6B" w:rsidRPr="00734517" w:rsidTr="00734517">
        <w:tc>
          <w:tcPr>
            <w:tcW w:w="1418" w:type="dxa"/>
            <w:shd w:val="clear" w:color="auto" w:fill="auto"/>
          </w:tcPr>
          <w:p w:rsidR="00F16C6B" w:rsidRPr="00734517" w:rsidRDefault="00F16C6B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Учетный номер части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F16C6B" w:rsidRPr="00734517" w:rsidRDefault="00F16C6B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Площадь, м</w:t>
            </w:r>
            <w:proofErr w:type="gramStart"/>
            <w:r w:rsidRPr="0073451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F16C6B" w:rsidRPr="00734517" w:rsidRDefault="00F16C6B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Содержание ограничения в использовании или ограничения права на объект недвижимости или обременения объекта</w:t>
            </w:r>
          </w:p>
          <w:p w:rsidR="00F16C6B" w:rsidRPr="00734517" w:rsidRDefault="00F16C6B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недвижимости</w:t>
            </w:r>
          </w:p>
        </w:tc>
      </w:tr>
      <w:tr w:rsidR="00F16C6B" w:rsidRPr="00734517" w:rsidTr="00734517">
        <w:trPr>
          <w:trHeight w:val="135"/>
        </w:trPr>
        <w:tc>
          <w:tcPr>
            <w:tcW w:w="1418" w:type="dxa"/>
            <w:shd w:val="clear" w:color="auto" w:fill="auto"/>
          </w:tcPr>
          <w:p w:rsidR="00F16C6B" w:rsidRPr="00734517" w:rsidRDefault="00082A8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46:09:160202:394/1</w:t>
            </w:r>
          </w:p>
        </w:tc>
        <w:tc>
          <w:tcPr>
            <w:tcW w:w="1276" w:type="dxa"/>
            <w:shd w:val="clear" w:color="auto" w:fill="auto"/>
          </w:tcPr>
          <w:p w:rsidR="00F16C6B" w:rsidRPr="00734517" w:rsidRDefault="00082A8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364</w:t>
            </w:r>
          </w:p>
        </w:tc>
        <w:tc>
          <w:tcPr>
            <w:tcW w:w="7229" w:type="dxa"/>
            <w:shd w:val="clear" w:color="auto" w:fill="auto"/>
          </w:tcPr>
          <w:p w:rsidR="00F16C6B" w:rsidRPr="00734517" w:rsidRDefault="00082A8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46:09-6.63</w:t>
            </w:r>
          </w:p>
        </w:tc>
      </w:tr>
      <w:tr w:rsidR="00F16C6B" w:rsidRPr="00734517" w:rsidTr="00734517">
        <w:trPr>
          <w:trHeight w:val="96"/>
        </w:trPr>
        <w:tc>
          <w:tcPr>
            <w:tcW w:w="1418" w:type="dxa"/>
            <w:shd w:val="clear" w:color="auto" w:fill="auto"/>
          </w:tcPr>
          <w:p w:rsidR="00F16C6B" w:rsidRPr="00734517" w:rsidRDefault="00082A8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46:09:160202:394/2</w:t>
            </w:r>
          </w:p>
        </w:tc>
        <w:tc>
          <w:tcPr>
            <w:tcW w:w="1276" w:type="dxa"/>
            <w:shd w:val="clear" w:color="auto" w:fill="auto"/>
          </w:tcPr>
          <w:p w:rsidR="00F16C6B" w:rsidRPr="00734517" w:rsidRDefault="00082A8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  <w:shd w:val="clear" w:color="auto" w:fill="auto"/>
          </w:tcPr>
          <w:p w:rsidR="00F16C6B" w:rsidRPr="00734517" w:rsidRDefault="00082A8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46:09-6.321</w:t>
            </w:r>
          </w:p>
        </w:tc>
      </w:tr>
      <w:tr w:rsidR="00F16C6B" w:rsidRPr="00734517" w:rsidTr="00734517">
        <w:trPr>
          <w:trHeight w:val="165"/>
        </w:trPr>
        <w:tc>
          <w:tcPr>
            <w:tcW w:w="1418" w:type="dxa"/>
            <w:shd w:val="clear" w:color="auto" w:fill="auto"/>
          </w:tcPr>
          <w:p w:rsidR="00F16C6B" w:rsidRPr="00734517" w:rsidRDefault="00082A8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46:09:160202:394/3</w:t>
            </w:r>
          </w:p>
        </w:tc>
        <w:tc>
          <w:tcPr>
            <w:tcW w:w="1276" w:type="dxa"/>
            <w:shd w:val="clear" w:color="auto" w:fill="auto"/>
          </w:tcPr>
          <w:p w:rsidR="00F16C6B" w:rsidRPr="00734517" w:rsidRDefault="00082A8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F16C6B" w:rsidRPr="00734517" w:rsidRDefault="00082A8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46:09-6.64</w:t>
            </w:r>
          </w:p>
        </w:tc>
      </w:tr>
      <w:tr w:rsidR="00F16C6B" w:rsidRPr="00734517" w:rsidTr="00734517">
        <w:trPr>
          <w:trHeight w:val="126"/>
        </w:trPr>
        <w:tc>
          <w:tcPr>
            <w:tcW w:w="1418" w:type="dxa"/>
            <w:shd w:val="clear" w:color="auto" w:fill="auto"/>
          </w:tcPr>
          <w:p w:rsidR="00F16C6B" w:rsidRPr="00734517" w:rsidRDefault="00F16C6B" w:rsidP="0073451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6C6B" w:rsidRPr="00734517" w:rsidRDefault="00082A8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Весь</w:t>
            </w:r>
          </w:p>
        </w:tc>
        <w:tc>
          <w:tcPr>
            <w:tcW w:w="7229" w:type="dxa"/>
            <w:shd w:val="clear" w:color="auto" w:fill="auto"/>
          </w:tcPr>
          <w:p w:rsidR="00F16C6B" w:rsidRPr="00734517" w:rsidRDefault="00B5113E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вид ограничения (обременения): ограничения прав на земельный участок, предусмотренны</w:t>
            </w:r>
            <w:r w:rsidR="00932CB5" w:rsidRPr="00734517">
              <w:rPr>
                <w:sz w:val="24"/>
                <w:szCs w:val="24"/>
              </w:rPr>
              <w:t xml:space="preserve">е статьей 56 Земельного кодекса </w:t>
            </w:r>
            <w:r w:rsidRPr="00734517">
              <w:rPr>
                <w:sz w:val="24"/>
                <w:szCs w:val="24"/>
              </w:rPr>
              <w:t>Российской Федерации; Срок действия: не установлен; реквизиты документа-основания: выпи</w:t>
            </w:r>
            <w:r w:rsidR="00932CB5" w:rsidRPr="00734517">
              <w:rPr>
                <w:sz w:val="24"/>
                <w:szCs w:val="24"/>
              </w:rPr>
              <w:t xml:space="preserve">ска из единого государственного </w:t>
            </w:r>
            <w:r w:rsidRPr="00734517">
              <w:rPr>
                <w:sz w:val="24"/>
                <w:szCs w:val="24"/>
              </w:rPr>
              <w:t>реестра недвижимости об основных характеристиках и зарегистрированных правах на объект</w:t>
            </w:r>
            <w:r w:rsidR="00932CB5" w:rsidRPr="00734517">
              <w:rPr>
                <w:sz w:val="24"/>
                <w:szCs w:val="24"/>
              </w:rPr>
              <w:t xml:space="preserve"> недвижимости от 21.11.2018 № - </w:t>
            </w:r>
            <w:r w:rsidRPr="00734517">
              <w:rPr>
                <w:sz w:val="24"/>
                <w:szCs w:val="24"/>
              </w:rPr>
              <w:t xml:space="preserve">выдан: Управление </w:t>
            </w:r>
            <w:proofErr w:type="spellStart"/>
            <w:r w:rsidRPr="00734517">
              <w:rPr>
                <w:sz w:val="24"/>
                <w:szCs w:val="24"/>
              </w:rPr>
              <w:t>Росреестра</w:t>
            </w:r>
            <w:proofErr w:type="spellEnd"/>
            <w:r w:rsidRPr="00734517">
              <w:rPr>
                <w:sz w:val="24"/>
                <w:szCs w:val="24"/>
              </w:rPr>
              <w:t xml:space="preserve"> по Курской области; решение об утверждении границ охр</w:t>
            </w:r>
            <w:r w:rsidR="00932CB5" w:rsidRPr="00734517">
              <w:rPr>
                <w:sz w:val="24"/>
                <w:szCs w:val="24"/>
              </w:rPr>
              <w:t xml:space="preserve">анных зон газораспределительных </w:t>
            </w:r>
            <w:r w:rsidRPr="00734517">
              <w:rPr>
                <w:sz w:val="24"/>
                <w:szCs w:val="24"/>
              </w:rPr>
              <w:t>сетей, расположенн</w:t>
            </w:r>
            <w:r w:rsidR="00932CB5" w:rsidRPr="00734517">
              <w:rPr>
                <w:sz w:val="24"/>
                <w:szCs w:val="24"/>
              </w:rPr>
              <w:t xml:space="preserve">ых на территории </w:t>
            </w:r>
            <w:proofErr w:type="spellStart"/>
            <w:r w:rsidR="00932CB5" w:rsidRPr="00734517">
              <w:rPr>
                <w:sz w:val="24"/>
                <w:szCs w:val="24"/>
              </w:rPr>
              <w:t>Касторенского</w:t>
            </w:r>
            <w:proofErr w:type="spellEnd"/>
            <w:r w:rsidR="00932CB5" w:rsidRPr="00734517">
              <w:rPr>
                <w:sz w:val="24"/>
                <w:szCs w:val="24"/>
              </w:rPr>
              <w:t xml:space="preserve">, </w:t>
            </w:r>
            <w:proofErr w:type="spellStart"/>
            <w:r w:rsidRPr="00734517">
              <w:rPr>
                <w:sz w:val="24"/>
                <w:szCs w:val="24"/>
              </w:rPr>
              <w:t>Конышевского</w:t>
            </w:r>
            <w:proofErr w:type="spellEnd"/>
            <w:r w:rsidRPr="00734517">
              <w:rPr>
                <w:sz w:val="24"/>
                <w:szCs w:val="24"/>
              </w:rPr>
              <w:t xml:space="preserve">, </w:t>
            </w:r>
            <w:proofErr w:type="gramStart"/>
            <w:r w:rsidRPr="00734517">
              <w:rPr>
                <w:sz w:val="24"/>
                <w:szCs w:val="24"/>
              </w:rPr>
              <w:t>Курского</w:t>
            </w:r>
            <w:proofErr w:type="gramEnd"/>
            <w:r w:rsidRPr="00734517">
              <w:rPr>
                <w:sz w:val="24"/>
                <w:szCs w:val="24"/>
              </w:rPr>
              <w:t xml:space="preserve">, </w:t>
            </w:r>
            <w:proofErr w:type="spellStart"/>
            <w:r w:rsidRPr="00734517">
              <w:rPr>
                <w:sz w:val="24"/>
                <w:szCs w:val="24"/>
              </w:rPr>
              <w:t>Хомутовск</w:t>
            </w:r>
            <w:r w:rsidR="00932CB5" w:rsidRPr="00734517">
              <w:rPr>
                <w:sz w:val="24"/>
                <w:szCs w:val="24"/>
              </w:rPr>
              <w:t>ого</w:t>
            </w:r>
            <w:proofErr w:type="spellEnd"/>
            <w:r w:rsidR="00932CB5" w:rsidRPr="00734517">
              <w:rPr>
                <w:sz w:val="24"/>
                <w:szCs w:val="24"/>
              </w:rPr>
              <w:t xml:space="preserve">, районов Курской области от </w:t>
            </w:r>
            <w:r w:rsidRPr="00734517">
              <w:rPr>
                <w:sz w:val="24"/>
                <w:szCs w:val="24"/>
              </w:rPr>
              <w:t xml:space="preserve">09.07.2019 № 01-18/855 выдан: Администрация Курской области; Содержание ограничения (обременения): 14. На </w:t>
            </w:r>
            <w:r w:rsidR="00932CB5" w:rsidRPr="00734517">
              <w:rPr>
                <w:sz w:val="24"/>
                <w:szCs w:val="24"/>
              </w:rPr>
              <w:lastRenderedPageBreak/>
              <w:t xml:space="preserve">земельные </w:t>
            </w:r>
            <w:r w:rsidRPr="00734517">
              <w:rPr>
                <w:sz w:val="24"/>
                <w:szCs w:val="24"/>
              </w:rPr>
              <w:t>участки, входящие в охранные зоны газораспределительных сетей, в целях предупрежден</w:t>
            </w:r>
            <w:r w:rsidR="00932CB5" w:rsidRPr="00734517">
              <w:rPr>
                <w:sz w:val="24"/>
                <w:szCs w:val="24"/>
              </w:rPr>
              <w:t xml:space="preserve">ия их повреждения или нарушения </w:t>
            </w:r>
            <w:r w:rsidRPr="00734517">
              <w:rPr>
                <w:sz w:val="24"/>
                <w:szCs w:val="24"/>
              </w:rPr>
              <w:t>условий их нормальной эксплуатации налагаются ограничения (обременения), которыми</w:t>
            </w:r>
            <w:r w:rsidR="00932CB5" w:rsidRPr="00734517">
              <w:rPr>
                <w:sz w:val="24"/>
                <w:szCs w:val="24"/>
              </w:rPr>
              <w:t xml:space="preserve"> запрещается лицам, указанным в </w:t>
            </w:r>
            <w:r w:rsidRPr="00734517">
              <w:rPr>
                <w:sz w:val="24"/>
                <w:szCs w:val="24"/>
              </w:rPr>
              <w:t>пункте 2 настоящих Правил: а) строить объекты жилищно-гражданского и производств</w:t>
            </w:r>
            <w:r w:rsidR="00932CB5" w:rsidRPr="00734517">
              <w:rPr>
                <w:sz w:val="24"/>
                <w:szCs w:val="24"/>
              </w:rPr>
              <w:t xml:space="preserve">енного назначения; </w:t>
            </w:r>
            <w:proofErr w:type="gramStart"/>
            <w:r w:rsidR="00932CB5" w:rsidRPr="00734517">
              <w:rPr>
                <w:sz w:val="24"/>
                <w:szCs w:val="24"/>
              </w:rPr>
              <w:t xml:space="preserve">б) сносить и </w:t>
            </w:r>
            <w:r w:rsidRPr="00734517">
              <w:rPr>
                <w:sz w:val="24"/>
                <w:szCs w:val="24"/>
              </w:rPr>
              <w:t>реконструировать мосты, коллекторы, автомобильные и железные дороги с расположенным</w:t>
            </w:r>
            <w:r w:rsidR="00932CB5" w:rsidRPr="00734517">
              <w:rPr>
                <w:sz w:val="24"/>
                <w:szCs w:val="24"/>
              </w:rPr>
              <w:t xml:space="preserve">и на них газораспределительными </w:t>
            </w:r>
            <w:r w:rsidRPr="00734517">
              <w:rPr>
                <w:sz w:val="24"/>
                <w:szCs w:val="24"/>
              </w:rPr>
              <w:t>сетями без предварительного выноса этих газопроводов по согласованию с эксплуатационн</w:t>
            </w:r>
            <w:r w:rsidR="00932CB5" w:rsidRPr="00734517">
              <w:rPr>
                <w:sz w:val="24"/>
                <w:szCs w:val="24"/>
              </w:rPr>
              <w:t xml:space="preserve">ыми организациями; в) разрушать </w:t>
            </w:r>
            <w:r w:rsidRPr="00734517">
              <w:rPr>
                <w:sz w:val="24"/>
                <w:szCs w:val="24"/>
              </w:rPr>
              <w:t xml:space="preserve">берегоукрепительные сооружения, водопропускные устройства, земляные и </w:t>
            </w:r>
            <w:r w:rsidR="00932CB5" w:rsidRPr="00734517">
              <w:rPr>
                <w:sz w:val="24"/>
                <w:szCs w:val="24"/>
              </w:rPr>
              <w:t xml:space="preserve">иные сооружения, предохраняющие </w:t>
            </w:r>
            <w:r w:rsidRPr="00734517">
              <w:rPr>
                <w:sz w:val="24"/>
                <w:szCs w:val="24"/>
              </w:rPr>
              <w:t>газораспределительные сети от разрушений; г) перемещать, повреждать, засыпать и ун</w:t>
            </w:r>
            <w:r w:rsidR="00932CB5" w:rsidRPr="00734517">
              <w:rPr>
                <w:sz w:val="24"/>
                <w:szCs w:val="24"/>
              </w:rPr>
              <w:t xml:space="preserve">ичтожать опознавательные знаки, </w:t>
            </w:r>
            <w:r w:rsidRPr="00734517">
              <w:rPr>
                <w:sz w:val="24"/>
                <w:szCs w:val="24"/>
              </w:rPr>
              <w:t>контрольно-измерительные пункты и другие устройства газораспределительных сетей;</w:t>
            </w:r>
            <w:proofErr w:type="gramEnd"/>
            <w:r w:rsidR="00932CB5" w:rsidRPr="00734517">
              <w:rPr>
                <w:sz w:val="24"/>
                <w:szCs w:val="24"/>
              </w:rPr>
              <w:t xml:space="preserve"> д) устраивать свалки и склады, </w:t>
            </w:r>
            <w:r w:rsidRPr="00734517">
              <w:rPr>
                <w:sz w:val="24"/>
                <w:szCs w:val="24"/>
              </w:rPr>
              <w:t xml:space="preserve">разливать растворы кислот, солей, щелочей и других химически активных веществ; </w:t>
            </w:r>
            <w:r w:rsidR="00932CB5" w:rsidRPr="00734517">
              <w:rPr>
                <w:sz w:val="24"/>
                <w:szCs w:val="24"/>
              </w:rPr>
              <w:t xml:space="preserve">е) огораживать и перегораживать </w:t>
            </w:r>
            <w:r w:rsidRPr="00734517">
              <w:rPr>
                <w:sz w:val="24"/>
                <w:szCs w:val="24"/>
              </w:rPr>
              <w:t>охранные зоны, препятствовать доступу персонала эксплуатационных организаций к газорасп</w:t>
            </w:r>
            <w:r w:rsidR="00932CB5" w:rsidRPr="00734517">
              <w:rPr>
                <w:sz w:val="24"/>
                <w:szCs w:val="24"/>
              </w:rPr>
              <w:t xml:space="preserve">ределительным сетям, проведению </w:t>
            </w:r>
            <w:r w:rsidRPr="00734517">
              <w:rPr>
                <w:sz w:val="24"/>
                <w:szCs w:val="24"/>
              </w:rPr>
              <w:t>обслуживания и устранению повреждений газораспределительных сетей; ж) разводить огонь</w:t>
            </w:r>
            <w:r w:rsidR="00932CB5" w:rsidRPr="00734517">
              <w:rPr>
                <w:sz w:val="24"/>
                <w:szCs w:val="24"/>
              </w:rPr>
              <w:t xml:space="preserve"> и размещать источники огня; з) </w:t>
            </w:r>
            <w:r w:rsidRPr="00734517">
              <w:rPr>
                <w:sz w:val="24"/>
                <w:szCs w:val="24"/>
              </w:rPr>
              <w:t>рыть погреба, копать и обрабатывать почву сельскохозяйственными и мелиоративными ор</w:t>
            </w:r>
            <w:r w:rsidR="00932CB5" w:rsidRPr="00734517">
              <w:rPr>
                <w:sz w:val="24"/>
                <w:szCs w:val="24"/>
              </w:rPr>
              <w:t xml:space="preserve">удиями и механизмами на глубину </w:t>
            </w:r>
            <w:r w:rsidRPr="00734517">
              <w:rPr>
                <w:sz w:val="24"/>
                <w:szCs w:val="24"/>
              </w:rPr>
              <w:t>более 0,3 метра; и) открывать калитки и двери газорегуляторных пунктов, станций ка</w:t>
            </w:r>
            <w:r w:rsidR="00932CB5" w:rsidRPr="00734517">
              <w:rPr>
                <w:sz w:val="24"/>
                <w:szCs w:val="24"/>
              </w:rPr>
              <w:t xml:space="preserve">тодной и дренажной защиты, люки </w:t>
            </w:r>
            <w:r w:rsidRPr="00734517">
              <w:rPr>
                <w:sz w:val="24"/>
                <w:szCs w:val="24"/>
              </w:rPr>
              <w:t>подземных колодцев, включать или отключать электроснабжение сре</w:t>
            </w:r>
            <w:proofErr w:type="gramStart"/>
            <w:r w:rsidRPr="00734517">
              <w:rPr>
                <w:sz w:val="24"/>
                <w:szCs w:val="24"/>
              </w:rPr>
              <w:t>дств св</w:t>
            </w:r>
            <w:proofErr w:type="gramEnd"/>
            <w:r w:rsidRPr="00734517">
              <w:rPr>
                <w:sz w:val="24"/>
                <w:szCs w:val="24"/>
              </w:rPr>
              <w:t xml:space="preserve">язи, освещения </w:t>
            </w:r>
            <w:r w:rsidR="006C72FA" w:rsidRPr="00734517">
              <w:rPr>
                <w:sz w:val="24"/>
                <w:szCs w:val="24"/>
              </w:rPr>
              <w:t xml:space="preserve">и систем телемеханики; к) </w:t>
            </w:r>
            <w:r w:rsidRPr="00734517">
              <w:rPr>
                <w:sz w:val="24"/>
                <w:szCs w:val="24"/>
              </w:rPr>
      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</w:t>
            </w:r>
            <w:r w:rsidR="0085553B" w:rsidRPr="00734517">
              <w:rPr>
                <w:sz w:val="24"/>
                <w:szCs w:val="24"/>
              </w:rPr>
              <w:t xml:space="preserve">азораспределительным сетям. 15. </w:t>
            </w:r>
            <w:proofErr w:type="gramStart"/>
            <w:r w:rsidRPr="00734517">
              <w:rPr>
                <w:sz w:val="24"/>
                <w:szCs w:val="24"/>
              </w:rPr>
              <w:t>Лесохозяйственные, сельскохозяйственные и другие работы, не подпадающие под огр</w:t>
            </w:r>
            <w:r w:rsidR="0085553B" w:rsidRPr="00734517">
              <w:rPr>
                <w:sz w:val="24"/>
                <w:szCs w:val="24"/>
              </w:rPr>
              <w:t xml:space="preserve">аничения, указанные в пункте 14 </w:t>
            </w:r>
            <w:r w:rsidRPr="00734517">
              <w:rPr>
                <w:sz w:val="24"/>
                <w:szCs w:val="24"/>
              </w:rPr>
              <w:t>настоящих Правил, и не связанные с нарушением земельного горизонта и обработкой по</w:t>
            </w:r>
            <w:r w:rsidR="0085553B" w:rsidRPr="00734517">
              <w:rPr>
                <w:sz w:val="24"/>
                <w:szCs w:val="24"/>
              </w:rPr>
              <w:t xml:space="preserve">чвы на глубину более 0,3 метра, </w:t>
            </w:r>
            <w:r w:rsidRPr="00734517">
              <w:rPr>
                <w:sz w:val="24"/>
                <w:szCs w:val="24"/>
              </w:rPr>
              <w:t>производятся собственниками, владельцами или пользователями земельных участков в охра</w:t>
            </w:r>
            <w:r w:rsidR="0085553B" w:rsidRPr="00734517">
              <w:rPr>
                <w:sz w:val="24"/>
                <w:szCs w:val="24"/>
              </w:rPr>
              <w:t xml:space="preserve">нной зоне газораспределительной </w:t>
            </w:r>
            <w:r w:rsidRPr="00734517">
              <w:rPr>
                <w:sz w:val="24"/>
                <w:szCs w:val="24"/>
              </w:rPr>
              <w:t>сети при условии предварительного письменного уведомления эксплуатационной организаци</w:t>
            </w:r>
            <w:r w:rsidR="0085553B" w:rsidRPr="00734517">
              <w:rPr>
                <w:sz w:val="24"/>
                <w:szCs w:val="24"/>
              </w:rPr>
              <w:t xml:space="preserve">и не менее чем за 3 рабочих дня </w:t>
            </w:r>
            <w:r w:rsidRPr="00734517">
              <w:rPr>
                <w:sz w:val="24"/>
                <w:szCs w:val="24"/>
              </w:rPr>
              <w:t>до начала работ. 16</w:t>
            </w:r>
            <w:proofErr w:type="gramEnd"/>
            <w:r w:rsidRPr="00734517">
              <w:rPr>
                <w:sz w:val="24"/>
                <w:szCs w:val="24"/>
              </w:rPr>
              <w:t>. Хозяйственная деятельность в охранных зонах газораспределите</w:t>
            </w:r>
            <w:r w:rsidR="0085553B" w:rsidRPr="00734517">
              <w:rPr>
                <w:sz w:val="24"/>
                <w:szCs w:val="24"/>
              </w:rPr>
              <w:t xml:space="preserve">льных сетей, не предусмотренная </w:t>
            </w:r>
            <w:r w:rsidRPr="00734517">
              <w:rPr>
                <w:sz w:val="24"/>
                <w:szCs w:val="24"/>
              </w:rPr>
              <w:t>пунктами 14 и 15 настоящих Правил, при которой производится нарушение поверхности земел</w:t>
            </w:r>
            <w:r w:rsidR="0085553B" w:rsidRPr="00734517">
              <w:rPr>
                <w:sz w:val="24"/>
                <w:szCs w:val="24"/>
              </w:rPr>
              <w:t xml:space="preserve">ьного участка и обработка почвы </w:t>
            </w:r>
            <w:r w:rsidRPr="00734517">
              <w:rPr>
                <w:sz w:val="24"/>
                <w:szCs w:val="24"/>
              </w:rPr>
              <w:t>на глубину более 0,3 метра, осуществляется на основании письменного разрешени</w:t>
            </w:r>
            <w:r w:rsidR="0085553B" w:rsidRPr="00734517">
              <w:rPr>
                <w:sz w:val="24"/>
                <w:szCs w:val="24"/>
              </w:rPr>
              <w:t xml:space="preserve">я эксплуатационной организации </w:t>
            </w:r>
            <w:r w:rsidRPr="00734517">
              <w:rPr>
                <w:sz w:val="24"/>
                <w:szCs w:val="24"/>
              </w:rPr>
              <w:t>газораспределительных сетей; Реестровый номер границы: 46:09-6.63; Вид объекта</w:t>
            </w:r>
            <w:r w:rsidR="00EA4097" w:rsidRPr="00734517">
              <w:rPr>
                <w:sz w:val="24"/>
                <w:szCs w:val="24"/>
              </w:rPr>
              <w:t xml:space="preserve"> реестра границ: Зона с особыми </w:t>
            </w:r>
            <w:r w:rsidRPr="00734517">
              <w:rPr>
                <w:sz w:val="24"/>
                <w:szCs w:val="24"/>
              </w:rPr>
              <w:t>условиями использования тер</w:t>
            </w:r>
            <w:r w:rsidR="0085553B" w:rsidRPr="00734517">
              <w:rPr>
                <w:sz w:val="24"/>
                <w:szCs w:val="24"/>
              </w:rPr>
              <w:t xml:space="preserve">ритории; Вид зоны по документу: </w:t>
            </w:r>
            <w:r w:rsidRPr="00734517">
              <w:rPr>
                <w:sz w:val="24"/>
                <w:szCs w:val="24"/>
              </w:rPr>
              <w:t>Охранная зона по объекту</w:t>
            </w:r>
            <w:r w:rsidR="0085553B" w:rsidRPr="00734517">
              <w:rPr>
                <w:sz w:val="24"/>
                <w:szCs w:val="24"/>
              </w:rPr>
              <w:t xml:space="preserve">: Газопровод межпоселковый АГРС </w:t>
            </w:r>
            <w:proofErr w:type="spellStart"/>
            <w:r w:rsidRPr="00734517">
              <w:rPr>
                <w:sz w:val="24"/>
                <w:szCs w:val="24"/>
              </w:rPr>
              <w:t>р.п</w:t>
            </w:r>
            <w:proofErr w:type="spellEnd"/>
            <w:r w:rsidRPr="00734517">
              <w:rPr>
                <w:sz w:val="24"/>
                <w:szCs w:val="24"/>
              </w:rPr>
              <w:t xml:space="preserve">. </w:t>
            </w:r>
            <w:proofErr w:type="spellStart"/>
            <w:r w:rsidRPr="00734517">
              <w:rPr>
                <w:sz w:val="24"/>
                <w:szCs w:val="24"/>
              </w:rPr>
              <w:t>Конышевк</w:t>
            </w:r>
            <w:proofErr w:type="gramStart"/>
            <w:r w:rsidRPr="00734517">
              <w:rPr>
                <w:sz w:val="24"/>
                <w:szCs w:val="24"/>
              </w:rPr>
              <w:t>а</w:t>
            </w:r>
            <w:proofErr w:type="spellEnd"/>
            <w:r w:rsidRPr="00734517">
              <w:rPr>
                <w:sz w:val="24"/>
                <w:szCs w:val="24"/>
              </w:rPr>
              <w:t>-</w:t>
            </w:r>
            <w:proofErr w:type="gramEnd"/>
            <w:r w:rsidRPr="00734517">
              <w:rPr>
                <w:sz w:val="24"/>
                <w:szCs w:val="24"/>
              </w:rPr>
              <w:t xml:space="preserve"> с. </w:t>
            </w:r>
            <w:proofErr w:type="spellStart"/>
            <w:r w:rsidRPr="00734517">
              <w:rPr>
                <w:sz w:val="24"/>
                <w:szCs w:val="24"/>
              </w:rPr>
              <w:t>Черничено</w:t>
            </w:r>
            <w:proofErr w:type="spellEnd"/>
            <w:r w:rsidRPr="00734517">
              <w:rPr>
                <w:sz w:val="24"/>
                <w:szCs w:val="24"/>
              </w:rPr>
              <w:t xml:space="preserve">- с. Беляево- с. </w:t>
            </w:r>
            <w:proofErr w:type="spellStart"/>
            <w:r w:rsidRPr="00734517">
              <w:rPr>
                <w:sz w:val="24"/>
                <w:szCs w:val="24"/>
              </w:rPr>
              <w:t>Малахово</w:t>
            </w:r>
            <w:proofErr w:type="spellEnd"/>
            <w:r w:rsidRPr="00734517">
              <w:rPr>
                <w:sz w:val="24"/>
                <w:szCs w:val="24"/>
              </w:rPr>
              <w:t xml:space="preserve">- д. Васильевка- д. </w:t>
            </w:r>
            <w:proofErr w:type="spellStart"/>
            <w:r w:rsidRPr="00734517">
              <w:rPr>
                <w:sz w:val="24"/>
                <w:szCs w:val="24"/>
              </w:rPr>
              <w:t>Никифоровка</w:t>
            </w:r>
            <w:proofErr w:type="spellEnd"/>
            <w:r w:rsidRPr="00734517">
              <w:rPr>
                <w:sz w:val="24"/>
                <w:szCs w:val="24"/>
              </w:rPr>
              <w:t xml:space="preserve">- </w:t>
            </w:r>
            <w:r w:rsidR="0085553B" w:rsidRPr="00734517">
              <w:rPr>
                <w:sz w:val="24"/>
                <w:szCs w:val="24"/>
              </w:rPr>
              <w:t xml:space="preserve">с. </w:t>
            </w:r>
            <w:proofErr w:type="spellStart"/>
            <w:r w:rsidR="0085553B" w:rsidRPr="00734517">
              <w:rPr>
                <w:sz w:val="24"/>
                <w:szCs w:val="24"/>
              </w:rPr>
              <w:t>Наумовка</w:t>
            </w:r>
            <w:proofErr w:type="spellEnd"/>
            <w:r w:rsidR="0085553B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85553B" w:rsidRPr="00734517">
              <w:rPr>
                <w:sz w:val="24"/>
                <w:szCs w:val="24"/>
              </w:rPr>
              <w:t>Конышевского</w:t>
            </w:r>
            <w:proofErr w:type="spellEnd"/>
            <w:r w:rsidR="0085553B" w:rsidRPr="00734517">
              <w:rPr>
                <w:sz w:val="24"/>
                <w:szCs w:val="24"/>
              </w:rPr>
              <w:t xml:space="preserve"> района </w:t>
            </w:r>
            <w:r w:rsidRPr="00734517">
              <w:rPr>
                <w:sz w:val="24"/>
                <w:szCs w:val="24"/>
              </w:rPr>
              <w:t>Курской области; Тип зоны: Охранна</w:t>
            </w:r>
            <w:r w:rsidR="0085553B" w:rsidRPr="00734517">
              <w:rPr>
                <w:sz w:val="24"/>
                <w:szCs w:val="24"/>
              </w:rPr>
              <w:t xml:space="preserve">я зона инженерных коммуникаций; </w:t>
            </w:r>
            <w:r w:rsidRPr="00734517">
              <w:rPr>
                <w:sz w:val="24"/>
                <w:szCs w:val="24"/>
              </w:rPr>
              <w:t>Номер: 1</w:t>
            </w:r>
          </w:p>
        </w:tc>
      </w:tr>
      <w:tr w:rsidR="00F16C6B" w:rsidRPr="00734517" w:rsidTr="00734517">
        <w:trPr>
          <w:trHeight w:val="111"/>
        </w:trPr>
        <w:tc>
          <w:tcPr>
            <w:tcW w:w="1418" w:type="dxa"/>
            <w:shd w:val="clear" w:color="auto" w:fill="auto"/>
          </w:tcPr>
          <w:p w:rsidR="00F16C6B" w:rsidRPr="00734517" w:rsidRDefault="00F16C6B" w:rsidP="0073451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6C6B" w:rsidRPr="00734517" w:rsidRDefault="007A5C6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Весь</w:t>
            </w:r>
          </w:p>
        </w:tc>
        <w:tc>
          <w:tcPr>
            <w:tcW w:w="7229" w:type="dxa"/>
            <w:shd w:val="clear" w:color="auto" w:fill="auto"/>
          </w:tcPr>
          <w:p w:rsidR="007A5C63" w:rsidRPr="00734517" w:rsidRDefault="007A5C6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вид ограничения (обременения): ограничения прав на земельный участок, предусмотренны</w:t>
            </w:r>
            <w:r w:rsidR="001E36B7" w:rsidRPr="00734517">
              <w:rPr>
                <w:sz w:val="24"/>
                <w:szCs w:val="24"/>
              </w:rPr>
              <w:t xml:space="preserve">е статьей 56 Земельного кодекса </w:t>
            </w:r>
            <w:r w:rsidRPr="00734517">
              <w:rPr>
                <w:sz w:val="24"/>
                <w:szCs w:val="24"/>
              </w:rPr>
              <w:t xml:space="preserve">Российской Федерации; Срок действия: не установлен; реквизиты </w:t>
            </w:r>
            <w:r w:rsidRPr="00734517">
              <w:rPr>
                <w:sz w:val="24"/>
                <w:szCs w:val="24"/>
              </w:rPr>
              <w:lastRenderedPageBreak/>
              <w:t>документа-основан</w:t>
            </w:r>
            <w:r w:rsidR="001E36B7" w:rsidRPr="00734517">
              <w:rPr>
                <w:sz w:val="24"/>
                <w:szCs w:val="24"/>
              </w:rPr>
              <w:t xml:space="preserve">ия: постановление Правительства </w:t>
            </w:r>
            <w:r w:rsidRPr="00734517">
              <w:rPr>
                <w:sz w:val="24"/>
                <w:szCs w:val="24"/>
              </w:rPr>
              <w:t xml:space="preserve">Российской Федерации </w:t>
            </w:r>
            <w:r w:rsidR="00E409B2" w:rsidRPr="00734517">
              <w:rPr>
                <w:sz w:val="24"/>
                <w:szCs w:val="24"/>
              </w:rPr>
              <w:t>«</w:t>
            </w:r>
            <w:r w:rsidRPr="00734517">
              <w:rPr>
                <w:sz w:val="24"/>
                <w:szCs w:val="24"/>
              </w:rPr>
              <w:t xml:space="preserve">О порядке установления охранных зон объектов электросетевого хозяйства </w:t>
            </w:r>
            <w:r w:rsidR="001E36B7" w:rsidRPr="00734517">
              <w:rPr>
                <w:sz w:val="24"/>
                <w:szCs w:val="24"/>
              </w:rPr>
              <w:t xml:space="preserve">и особых условий </w:t>
            </w:r>
            <w:r w:rsidRPr="00734517">
              <w:rPr>
                <w:sz w:val="24"/>
                <w:szCs w:val="24"/>
              </w:rPr>
              <w:t>использования земельных участков, расположенных в границах таких зон</w:t>
            </w:r>
            <w:r w:rsidR="00E409B2" w:rsidRPr="00734517">
              <w:rPr>
                <w:sz w:val="24"/>
                <w:szCs w:val="24"/>
              </w:rPr>
              <w:t>»</w:t>
            </w:r>
            <w:r w:rsidRPr="00734517">
              <w:rPr>
                <w:sz w:val="24"/>
                <w:szCs w:val="24"/>
              </w:rPr>
              <w:t xml:space="preserve"> от 24.02.</w:t>
            </w:r>
            <w:r w:rsidR="001E36B7" w:rsidRPr="00734517">
              <w:rPr>
                <w:sz w:val="24"/>
                <w:szCs w:val="24"/>
              </w:rPr>
              <w:t xml:space="preserve">2009 № 160 выдан: Правительство </w:t>
            </w:r>
            <w:r w:rsidRPr="00734517">
              <w:rPr>
                <w:sz w:val="24"/>
                <w:szCs w:val="24"/>
              </w:rPr>
              <w:t>Российской Федерации; сведения об объектах электросетевого назначения от 15.07.201</w:t>
            </w:r>
            <w:r w:rsidR="001E36B7" w:rsidRPr="00734517">
              <w:rPr>
                <w:sz w:val="24"/>
                <w:szCs w:val="24"/>
              </w:rPr>
              <w:t xml:space="preserve">9 № б/н </w:t>
            </w:r>
            <w:proofErr w:type="gramStart"/>
            <w:r w:rsidR="001E36B7" w:rsidRPr="00734517">
              <w:rPr>
                <w:sz w:val="24"/>
                <w:szCs w:val="24"/>
              </w:rPr>
              <w:t>выдан</w:t>
            </w:r>
            <w:proofErr w:type="gramEnd"/>
            <w:r w:rsidR="001E36B7" w:rsidRPr="00734517">
              <w:rPr>
                <w:sz w:val="24"/>
                <w:szCs w:val="24"/>
              </w:rPr>
              <w:t xml:space="preserve">: Филиал ПАО </w:t>
            </w:r>
            <w:r w:rsidR="00E409B2" w:rsidRPr="00734517">
              <w:rPr>
                <w:sz w:val="24"/>
                <w:szCs w:val="24"/>
              </w:rPr>
              <w:t>«</w:t>
            </w:r>
            <w:r w:rsidR="001E36B7" w:rsidRPr="00734517">
              <w:rPr>
                <w:sz w:val="24"/>
                <w:szCs w:val="24"/>
              </w:rPr>
              <w:t xml:space="preserve">МРСК </w:t>
            </w:r>
            <w:r w:rsidRPr="00734517">
              <w:rPr>
                <w:sz w:val="24"/>
                <w:szCs w:val="24"/>
              </w:rPr>
              <w:t>Центра</w:t>
            </w:r>
            <w:r w:rsidR="00E409B2" w:rsidRPr="00734517">
              <w:rPr>
                <w:sz w:val="24"/>
                <w:szCs w:val="24"/>
              </w:rPr>
              <w:t>»</w:t>
            </w:r>
            <w:r w:rsidRPr="00734517">
              <w:rPr>
                <w:sz w:val="24"/>
                <w:szCs w:val="24"/>
              </w:rPr>
              <w:t xml:space="preserve"> - </w:t>
            </w:r>
            <w:r w:rsidR="00E409B2" w:rsidRPr="00734517">
              <w:rPr>
                <w:sz w:val="24"/>
                <w:szCs w:val="24"/>
              </w:rPr>
              <w:t>«</w:t>
            </w:r>
            <w:r w:rsidRPr="00734517">
              <w:rPr>
                <w:sz w:val="24"/>
                <w:szCs w:val="24"/>
              </w:rPr>
              <w:t>Курскэнерго</w:t>
            </w:r>
            <w:r w:rsidR="00E409B2" w:rsidRPr="00734517">
              <w:rPr>
                <w:sz w:val="24"/>
                <w:szCs w:val="24"/>
              </w:rPr>
              <w:t>»</w:t>
            </w:r>
            <w:r w:rsidRPr="00734517">
              <w:rPr>
                <w:sz w:val="24"/>
                <w:szCs w:val="24"/>
              </w:rPr>
              <w:t xml:space="preserve">; экспертное исследование от 12.07.2007 № 297 выдан: ФБУ </w:t>
            </w:r>
            <w:proofErr w:type="gramStart"/>
            <w:r w:rsidRPr="00734517">
              <w:rPr>
                <w:sz w:val="24"/>
                <w:szCs w:val="24"/>
              </w:rPr>
              <w:t>Курска</w:t>
            </w:r>
            <w:r w:rsidR="001E36B7" w:rsidRPr="00734517">
              <w:rPr>
                <w:sz w:val="24"/>
                <w:szCs w:val="24"/>
              </w:rPr>
              <w:t>я</w:t>
            </w:r>
            <w:proofErr w:type="gramEnd"/>
            <w:r w:rsidR="001E36B7" w:rsidRPr="00734517">
              <w:rPr>
                <w:sz w:val="24"/>
                <w:szCs w:val="24"/>
              </w:rPr>
              <w:t xml:space="preserve"> ЛСЭ Минюста России; текстовое </w:t>
            </w:r>
            <w:r w:rsidRPr="00734517">
              <w:rPr>
                <w:sz w:val="24"/>
                <w:szCs w:val="24"/>
              </w:rPr>
              <w:t>и графическое описание зоны с особыми условиями использования территории от 16.07.201</w:t>
            </w:r>
            <w:r w:rsidR="001E36B7" w:rsidRPr="00734517">
              <w:rPr>
                <w:sz w:val="24"/>
                <w:szCs w:val="24"/>
              </w:rPr>
              <w:t xml:space="preserve">9 № б/н выдан: Краснов Владимир </w:t>
            </w:r>
            <w:r w:rsidRPr="00734517">
              <w:rPr>
                <w:sz w:val="24"/>
                <w:szCs w:val="24"/>
              </w:rPr>
              <w:t>Николаевич; Содержание ограничения (обременения): Правил установления ОЗ объе</w:t>
            </w:r>
            <w:r w:rsidR="00960083" w:rsidRPr="00734517">
              <w:rPr>
                <w:sz w:val="24"/>
                <w:szCs w:val="24"/>
              </w:rPr>
              <w:t xml:space="preserve">ктов </w:t>
            </w:r>
            <w:proofErr w:type="spellStart"/>
            <w:r w:rsidR="00960083" w:rsidRPr="00734517">
              <w:rPr>
                <w:sz w:val="24"/>
                <w:szCs w:val="24"/>
              </w:rPr>
              <w:t>электросет</w:t>
            </w:r>
            <w:proofErr w:type="spellEnd"/>
            <w:r w:rsidR="00960083" w:rsidRPr="00734517">
              <w:rPr>
                <w:sz w:val="24"/>
                <w:szCs w:val="24"/>
              </w:rPr>
              <w:t>.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="00960083" w:rsidRPr="00734517">
              <w:rPr>
                <w:sz w:val="24"/>
                <w:szCs w:val="24"/>
              </w:rPr>
              <w:t xml:space="preserve">хоз-ва и особых </w:t>
            </w:r>
            <w:proofErr w:type="spellStart"/>
            <w:r w:rsidRPr="00734517">
              <w:rPr>
                <w:sz w:val="24"/>
                <w:szCs w:val="24"/>
              </w:rPr>
              <w:t>усл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96008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использования земельных </w:t>
            </w:r>
            <w:proofErr w:type="spellStart"/>
            <w:r w:rsidRPr="00734517">
              <w:rPr>
                <w:sz w:val="24"/>
                <w:szCs w:val="24"/>
              </w:rPr>
              <w:t>уч</w:t>
            </w:r>
            <w:proofErr w:type="spellEnd"/>
            <w:r w:rsidRPr="00734517">
              <w:rPr>
                <w:sz w:val="24"/>
                <w:szCs w:val="24"/>
              </w:rPr>
              <w:t>-в,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расположенных в границах таких зон,</w:t>
            </w:r>
            <w:r w:rsidR="00746FA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утвержде</w:t>
            </w:r>
            <w:r w:rsidR="00746FAA" w:rsidRPr="00734517">
              <w:rPr>
                <w:sz w:val="24"/>
                <w:szCs w:val="24"/>
              </w:rPr>
              <w:t xml:space="preserve">нных Постановлением Пр-ва РФ от </w:t>
            </w:r>
            <w:r w:rsidRPr="00734517">
              <w:rPr>
                <w:sz w:val="24"/>
                <w:szCs w:val="24"/>
              </w:rPr>
              <w:t>24.02.2009г.№160.</w:t>
            </w:r>
            <w:r w:rsidR="00746FA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8.</w:t>
            </w:r>
            <w:r w:rsidR="00746FA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 ОЗ запрещается осуществлять люб.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действ,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кот. могут на</w:t>
            </w:r>
            <w:r w:rsidR="00746FAA" w:rsidRPr="00734517">
              <w:rPr>
                <w:sz w:val="24"/>
                <w:szCs w:val="24"/>
              </w:rPr>
              <w:t xml:space="preserve">рушить безопасную раб. объектов </w:t>
            </w:r>
            <w:proofErr w:type="spellStart"/>
            <w:r w:rsidR="004C73D3" w:rsidRPr="00734517">
              <w:rPr>
                <w:sz w:val="24"/>
                <w:szCs w:val="24"/>
              </w:rPr>
              <w:t>электросет</w:t>
            </w:r>
            <w:proofErr w:type="spellEnd"/>
            <w:r w:rsidR="004C73D3" w:rsidRPr="00734517">
              <w:rPr>
                <w:sz w:val="24"/>
                <w:szCs w:val="24"/>
              </w:rPr>
              <w:t xml:space="preserve">. </w:t>
            </w:r>
            <w:r w:rsidRPr="00734517">
              <w:rPr>
                <w:sz w:val="24"/>
                <w:szCs w:val="24"/>
              </w:rPr>
              <w:t>хоз-ва,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привести к их повреждению или уничтожению,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повлечь причинение вреда жизни,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зд</w:t>
            </w:r>
            <w:r w:rsidR="004C73D3" w:rsidRPr="00734517">
              <w:rPr>
                <w:sz w:val="24"/>
                <w:szCs w:val="24"/>
              </w:rPr>
              <w:t xml:space="preserve">оровью гр. и имуществу физ. или </w:t>
            </w:r>
            <w:r w:rsidRPr="00734517">
              <w:rPr>
                <w:sz w:val="24"/>
                <w:szCs w:val="24"/>
              </w:rPr>
              <w:t>юр.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лиц,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повлечь нанесение </w:t>
            </w:r>
            <w:proofErr w:type="spellStart"/>
            <w:r w:rsidRPr="00734517">
              <w:rPr>
                <w:sz w:val="24"/>
                <w:szCs w:val="24"/>
              </w:rPr>
              <w:t>экологич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ущерба и возникновение пожаров,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т</w:t>
            </w:r>
            <w:proofErr w:type="gramStart"/>
            <w:r w:rsidRPr="00734517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34517">
              <w:rPr>
                <w:sz w:val="24"/>
                <w:szCs w:val="24"/>
              </w:rPr>
              <w:t>: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а)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набрасывать на провода и опоры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C73D3" w:rsidRPr="00734517">
              <w:rPr>
                <w:sz w:val="24"/>
                <w:szCs w:val="24"/>
              </w:rPr>
              <w:t xml:space="preserve"> ЛЭП </w:t>
            </w:r>
            <w:r w:rsidRPr="00734517">
              <w:rPr>
                <w:sz w:val="24"/>
                <w:szCs w:val="24"/>
              </w:rPr>
              <w:t>посторонние предметы,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подниматься на опоры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ЛЭП;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б)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размещ</w:t>
            </w:r>
            <w:proofErr w:type="spellEnd"/>
            <w:r w:rsidRPr="00734517">
              <w:rPr>
                <w:sz w:val="24"/>
                <w:szCs w:val="24"/>
              </w:rPr>
              <w:t>. люб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="004C73D3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о</w:t>
            </w:r>
            <w:proofErr w:type="gramEnd"/>
            <w:r w:rsidRPr="00734517">
              <w:rPr>
                <w:sz w:val="24"/>
                <w:szCs w:val="24"/>
              </w:rPr>
              <w:t>бъекты и предметы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(матер.)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 пределах созданных в</w:t>
            </w:r>
          </w:p>
          <w:p w:rsidR="007A5C63" w:rsidRPr="00734517" w:rsidRDefault="007A5C6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соотв.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 треб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="004C73D3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000046" w:rsidRPr="00734517">
              <w:rPr>
                <w:sz w:val="24"/>
                <w:szCs w:val="24"/>
              </w:rPr>
              <w:t>н</w:t>
            </w:r>
            <w:proofErr w:type="gramEnd"/>
            <w:r w:rsidR="00000046" w:rsidRPr="00734517">
              <w:rPr>
                <w:sz w:val="24"/>
                <w:szCs w:val="24"/>
              </w:rPr>
              <w:t xml:space="preserve">орм-тех док-в </w:t>
            </w:r>
            <w:r w:rsidRPr="00734517">
              <w:rPr>
                <w:sz w:val="24"/>
                <w:szCs w:val="24"/>
              </w:rPr>
              <w:t xml:space="preserve">проходов и подъездов для доступа к объектам </w:t>
            </w:r>
            <w:proofErr w:type="spellStart"/>
            <w:r w:rsidRPr="00734517">
              <w:rPr>
                <w:sz w:val="24"/>
                <w:szCs w:val="24"/>
              </w:rPr>
              <w:t>электросет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хоз-ва,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="000F0831" w:rsidRPr="00734517">
              <w:rPr>
                <w:sz w:val="24"/>
                <w:szCs w:val="24"/>
              </w:rPr>
              <w:t xml:space="preserve">проводить люб. работы и </w:t>
            </w:r>
            <w:r w:rsidRPr="00734517">
              <w:rPr>
                <w:sz w:val="24"/>
                <w:szCs w:val="24"/>
              </w:rPr>
              <w:t xml:space="preserve">возводить </w:t>
            </w:r>
            <w:proofErr w:type="spellStart"/>
            <w:r w:rsidRPr="00734517">
              <w:rPr>
                <w:sz w:val="24"/>
                <w:szCs w:val="24"/>
              </w:rPr>
              <w:t>сооруж</w:t>
            </w:r>
            <w:proofErr w:type="spellEnd"/>
            <w:r w:rsidRPr="00734517">
              <w:rPr>
                <w:sz w:val="24"/>
                <w:szCs w:val="24"/>
              </w:rPr>
              <w:t>.,</w:t>
            </w:r>
            <w:r w:rsidR="004C73D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кот. могут препятствовать доступу к объектам </w:t>
            </w:r>
            <w:proofErr w:type="spellStart"/>
            <w:r w:rsidRPr="00734517">
              <w:rPr>
                <w:sz w:val="24"/>
                <w:szCs w:val="24"/>
              </w:rPr>
              <w:t>электросет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0F0831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хоз-ва,</w:t>
            </w:r>
            <w:r w:rsidR="000F0831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без создания </w:t>
            </w:r>
            <w:proofErr w:type="spellStart"/>
            <w:r w:rsidRPr="00734517">
              <w:rPr>
                <w:sz w:val="24"/>
                <w:szCs w:val="24"/>
              </w:rPr>
              <w:t>необх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0F0831" w:rsidRPr="00734517">
              <w:rPr>
                <w:sz w:val="24"/>
                <w:szCs w:val="24"/>
              </w:rPr>
              <w:t xml:space="preserve"> для такого доступа </w:t>
            </w:r>
            <w:r w:rsidRPr="00734517">
              <w:rPr>
                <w:sz w:val="24"/>
                <w:szCs w:val="24"/>
              </w:rPr>
              <w:t>проходов и подъездов;</w:t>
            </w:r>
            <w:r w:rsidR="0000004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в)</w:t>
            </w:r>
            <w:r w:rsidR="0000004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находиться в пределах огорожен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т</w:t>
            </w:r>
            <w:proofErr w:type="gramEnd"/>
            <w:r w:rsidRPr="00734517">
              <w:rPr>
                <w:sz w:val="24"/>
                <w:szCs w:val="24"/>
              </w:rPr>
              <w:t xml:space="preserve">ер. и </w:t>
            </w:r>
            <w:proofErr w:type="spellStart"/>
            <w:r w:rsidRPr="00734517">
              <w:rPr>
                <w:sz w:val="24"/>
                <w:szCs w:val="24"/>
              </w:rPr>
              <w:t>помещ</w:t>
            </w:r>
            <w:proofErr w:type="spellEnd"/>
            <w:r w:rsidRPr="00734517">
              <w:rPr>
                <w:sz w:val="24"/>
                <w:szCs w:val="24"/>
              </w:rPr>
              <w:t xml:space="preserve">. распределит. </w:t>
            </w:r>
            <w:proofErr w:type="spellStart"/>
            <w:r w:rsidRPr="00734517">
              <w:rPr>
                <w:sz w:val="24"/>
                <w:szCs w:val="24"/>
              </w:rPr>
              <w:t>устр</w:t>
            </w:r>
            <w:proofErr w:type="spellEnd"/>
            <w:r w:rsidRPr="00734517">
              <w:rPr>
                <w:sz w:val="24"/>
                <w:szCs w:val="24"/>
              </w:rPr>
              <w:t xml:space="preserve">-в и </w:t>
            </w:r>
            <w:proofErr w:type="spellStart"/>
            <w:r w:rsidRPr="00734517">
              <w:rPr>
                <w:sz w:val="24"/>
                <w:szCs w:val="24"/>
              </w:rPr>
              <w:t>подст</w:t>
            </w:r>
            <w:proofErr w:type="spellEnd"/>
            <w:r w:rsidRPr="00734517">
              <w:rPr>
                <w:sz w:val="24"/>
                <w:szCs w:val="24"/>
              </w:rPr>
              <w:t>.,</w:t>
            </w:r>
            <w:r w:rsidR="000F0831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откр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0F0831" w:rsidRPr="00734517">
              <w:rPr>
                <w:sz w:val="24"/>
                <w:szCs w:val="24"/>
              </w:rPr>
              <w:t xml:space="preserve"> двери и люки </w:t>
            </w:r>
            <w:r w:rsidRPr="00734517">
              <w:rPr>
                <w:sz w:val="24"/>
                <w:szCs w:val="24"/>
              </w:rPr>
              <w:t>распределит.</w:t>
            </w:r>
            <w:r w:rsidR="000F0831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устр</w:t>
            </w:r>
            <w:proofErr w:type="spellEnd"/>
            <w:r w:rsidRPr="00734517">
              <w:rPr>
                <w:sz w:val="24"/>
                <w:szCs w:val="24"/>
              </w:rPr>
              <w:t xml:space="preserve">-в и </w:t>
            </w:r>
            <w:proofErr w:type="spellStart"/>
            <w:r w:rsidRPr="00734517">
              <w:rPr>
                <w:sz w:val="24"/>
                <w:szCs w:val="24"/>
              </w:rPr>
              <w:t>подст</w:t>
            </w:r>
            <w:proofErr w:type="spellEnd"/>
            <w:r w:rsidRPr="00734517">
              <w:rPr>
                <w:sz w:val="24"/>
                <w:szCs w:val="24"/>
              </w:rPr>
              <w:t>.,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734517">
              <w:rPr>
                <w:sz w:val="24"/>
                <w:szCs w:val="24"/>
              </w:rPr>
              <w:t>перекл</w:t>
            </w:r>
            <w:proofErr w:type="spellEnd"/>
            <w:r w:rsidRPr="00734517">
              <w:rPr>
                <w:sz w:val="24"/>
                <w:szCs w:val="24"/>
              </w:rPr>
              <w:t xml:space="preserve">. и </w:t>
            </w:r>
            <w:proofErr w:type="spellStart"/>
            <w:r w:rsidRPr="00734517">
              <w:rPr>
                <w:sz w:val="24"/>
                <w:szCs w:val="24"/>
              </w:rPr>
              <w:t>подкл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электр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сетях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(не </w:t>
            </w:r>
            <w:proofErr w:type="spellStart"/>
            <w:r w:rsidRPr="00734517">
              <w:rPr>
                <w:sz w:val="24"/>
                <w:szCs w:val="24"/>
              </w:rPr>
              <w:t>распростр</w:t>
            </w:r>
            <w:proofErr w:type="spellEnd"/>
            <w:r w:rsidRPr="00734517">
              <w:rPr>
                <w:sz w:val="24"/>
                <w:szCs w:val="24"/>
              </w:rPr>
              <w:t>. на работников,</w:t>
            </w:r>
            <w:r w:rsidR="009F6F99" w:rsidRPr="00734517">
              <w:rPr>
                <w:sz w:val="24"/>
                <w:szCs w:val="24"/>
              </w:rPr>
              <w:t xml:space="preserve"> занятых выполнением </w:t>
            </w:r>
            <w:proofErr w:type="spellStart"/>
            <w:r w:rsidRPr="00734517">
              <w:rPr>
                <w:sz w:val="24"/>
                <w:szCs w:val="24"/>
              </w:rPr>
              <w:t>разреш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устан</w:t>
            </w:r>
            <w:proofErr w:type="spellEnd"/>
            <w:r w:rsidRPr="00734517">
              <w:rPr>
                <w:sz w:val="24"/>
                <w:szCs w:val="24"/>
              </w:rPr>
              <w:t>. порядке работ),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разводить огонь в пределах ОЗ вводных и </w:t>
            </w:r>
            <w:r w:rsidR="009F6F99" w:rsidRPr="00734517">
              <w:rPr>
                <w:sz w:val="24"/>
                <w:szCs w:val="24"/>
              </w:rPr>
              <w:t xml:space="preserve">распределит. </w:t>
            </w:r>
            <w:proofErr w:type="spellStart"/>
            <w:r w:rsidR="009F6F99" w:rsidRPr="00734517">
              <w:rPr>
                <w:sz w:val="24"/>
                <w:szCs w:val="24"/>
              </w:rPr>
              <w:t>устр</w:t>
            </w:r>
            <w:proofErr w:type="spellEnd"/>
            <w:r w:rsidR="009F6F99" w:rsidRPr="00734517">
              <w:rPr>
                <w:sz w:val="24"/>
                <w:szCs w:val="24"/>
              </w:rPr>
              <w:t>-</w:t>
            </w:r>
            <w:r w:rsidRPr="00734517">
              <w:rPr>
                <w:sz w:val="24"/>
                <w:szCs w:val="24"/>
              </w:rPr>
              <w:t>в,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подст</w:t>
            </w:r>
            <w:proofErr w:type="spellEnd"/>
            <w:r w:rsidRPr="00734517">
              <w:rPr>
                <w:sz w:val="24"/>
                <w:szCs w:val="24"/>
              </w:rPr>
              <w:t>.,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ЛЭП,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кабел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ЛЭП;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г)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размещ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свалки;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д)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произв. работы ударными мех-ми,</w:t>
            </w:r>
            <w:r w:rsidR="009F6F99" w:rsidRPr="00734517">
              <w:rPr>
                <w:sz w:val="24"/>
                <w:szCs w:val="24"/>
              </w:rPr>
              <w:t xml:space="preserve"> </w:t>
            </w:r>
            <w:r w:rsidR="008E5AB2" w:rsidRPr="00734517">
              <w:rPr>
                <w:sz w:val="24"/>
                <w:szCs w:val="24"/>
              </w:rPr>
              <w:t xml:space="preserve">сбрасывать тяжести </w:t>
            </w:r>
            <w:r w:rsidRPr="00734517">
              <w:rPr>
                <w:sz w:val="24"/>
                <w:szCs w:val="24"/>
              </w:rPr>
              <w:t>массой св.5 т,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производить сброс и слив едких и </w:t>
            </w:r>
            <w:proofErr w:type="spellStart"/>
            <w:r w:rsidRPr="00734517">
              <w:rPr>
                <w:sz w:val="24"/>
                <w:szCs w:val="24"/>
              </w:rPr>
              <w:t>корроз</w:t>
            </w:r>
            <w:proofErr w:type="spellEnd"/>
            <w:r w:rsidRPr="00734517">
              <w:rPr>
                <w:sz w:val="24"/>
                <w:szCs w:val="24"/>
              </w:rPr>
              <w:t>-х в-в и горюче-</w:t>
            </w:r>
            <w:proofErr w:type="spellStart"/>
            <w:r w:rsidRPr="00734517">
              <w:rPr>
                <w:sz w:val="24"/>
                <w:szCs w:val="24"/>
              </w:rPr>
              <w:t>смаз</w:t>
            </w:r>
            <w:proofErr w:type="spellEnd"/>
            <w:r w:rsidRPr="00734517">
              <w:rPr>
                <w:sz w:val="24"/>
                <w:szCs w:val="24"/>
              </w:rPr>
              <w:t>. мат</w:t>
            </w:r>
            <w:r w:rsidR="008E5AB2" w:rsidRPr="00734517">
              <w:rPr>
                <w:sz w:val="24"/>
                <w:szCs w:val="24"/>
              </w:rPr>
              <w:t>-в (в ОЗ подзем</w:t>
            </w:r>
            <w:proofErr w:type="gramStart"/>
            <w:r w:rsidR="008E5AB2" w:rsidRPr="00734517">
              <w:rPr>
                <w:sz w:val="24"/>
                <w:szCs w:val="24"/>
              </w:rPr>
              <w:t>.</w:t>
            </w:r>
            <w:proofErr w:type="gramEnd"/>
            <w:r w:rsidR="00CE44DC" w:rsidRPr="007345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E5AB2" w:rsidRPr="00734517">
              <w:rPr>
                <w:sz w:val="24"/>
                <w:szCs w:val="24"/>
              </w:rPr>
              <w:t>к</w:t>
            </w:r>
            <w:proofErr w:type="gramEnd"/>
            <w:r w:rsidR="008E5AB2" w:rsidRPr="00734517">
              <w:rPr>
                <w:sz w:val="24"/>
                <w:szCs w:val="24"/>
              </w:rPr>
              <w:t>абел</w:t>
            </w:r>
            <w:proofErr w:type="spellEnd"/>
            <w:r w:rsidR="008E5AB2" w:rsidRPr="00734517">
              <w:rPr>
                <w:sz w:val="24"/>
                <w:szCs w:val="24"/>
              </w:rPr>
              <w:t xml:space="preserve">. </w:t>
            </w:r>
            <w:proofErr w:type="gramStart"/>
            <w:r w:rsidR="008E5AB2" w:rsidRPr="00734517">
              <w:rPr>
                <w:sz w:val="24"/>
                <w:szCs w:val="24"/>
              </w:rPr>
              <w:t>ЛЭП). 9.</w:t>
            </w:r>
            <w:proofErr w:type="gramEnd"/>
            <w:r w:rsidR="008E5AB2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8E5AB2" w:rsidRPr="00734517">
              <w:rPr>
                <w:sz w:val="24"/>
                <w:szCs w:val="24"/>
              </w:rPr>
              <w:t xml:space="preserve">В </w:t>
            </w:r>
            <w:r w:rsidRPr="00734517">
              <w:rPr>
                <w:sz w:val="24"/>
                <w:szCs w:val="24"/>
              </w:rPr>
              <w:t>ОЗ,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устан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для объектов </w:t>
            </w:r>
            <w:proofErr w:type="spellStart"/>
            <w:r w:rsidRPr="00734517">
              <w:rPr>
                <w:sz w:val="24"/>
                <w:szCs w:val="24"/>
              </w:rPr>
              <w:t>электросет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хоз-ва </w:t>
            </w:r>
            <w:proofErr w:type="spellStart"/>
            <w:r w:rsidRPr="00734517">
              <w:rPr>
                <w:sz w:val="24"/>
                <w:szCs w:val="24"/>
              </w:rPr>
              <w:t>напряж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св.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1000 В,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помимо действ.,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предусмо</w:t>
            </w:r>
            <w:r w:rsidR="008E5AB2" w:rsidRPr="00734517">
              <w:rPr>
                <w:sz w:val="24"/>
                <w:szCs w:val="24"/>
              </w:rPr>
              <w:t xml:space="preserve">тренных п. 8 </w:t>
            </w:r>
            <w:r w:rsidRPr="00734517">
              <w:rPr>
                <w:sz w:val="24"/>
                <w:szCs w:val="24"/>
              </w:rPr>
              <w:t>наст.</w:t>
            </w:r>
            <w:proofErr w:type="gramEnd"/>
            <w:r w:rsidR="008E5AB2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Пр</w:t>
            </w:r>
            <w:proofErr w:type="spellEnd"/>
            <w:r w:rsidRPr="00734517">
              <w:rPr>
                <w:sz w:val="24"/>
                <w:szCs w:val="24"/>
              </w:rPr>
              <w:t>-л,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запрещается: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а)</w:t>
            </w:r>
            <w:r w:rsidR="008E5A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складировать или </w:t>
            </w:r>
            <w:proofErr w:type="spellStart"/>
            <w:r w:rsidRPr="00734517">
              <w:rPr>
                <w:sz w:val="24"/>
                <w:szCs w:val="24"/>
              </w:rPr>
              <w:t>размещ</w:t>
            </w:r>
            <w:proofErr w:type="spellEnd"/>
            <w:r w:rsidRPr="00734517">
              <w:rPr>
                <w:sz w:val="24"/>
                <w:szCs w:val="24"/>
              </w:rPr>
              <w:t>. хранил</w:t>
            </w:r>
            <w:r w:rsidR="007670D2" w:rsidRPr="00734517">
              <w:rPr>
                <w:sz w:val="24"/>
                <w:szCs w:val="24"/>
              </w:rPr>
              <w:t xml:space="preserve">ища любых, в </w:t>
            </w:r>
            <w:proofErr w:type="spellStart"/>
            <w:r w:rsidR="007670D2" w:rsidRPr="00734517">
              <w:rPr>
                <w:sz w:val="24"/>
                <w:szCs w:val="24"/>
              </w:rPr>
              <w:t>т.ч</w:t>
            </w:r>
            <w:proofErr w:type="spellEnd"/>
            <w:r w:rsidR="007670D2" w:rsidRPr="00734517">
              <w:rPr>
                <w:sz w:val="24"/>
                <w:szCs w:val="24"/>
              </w:rPr>
              <w:t>. горюче-</w:t>
            </w:r>
            <w:proofErr w:type="spellStart"/>
            <w:r w:rsidR="007670D2" w:rsidRPr="00734517">
              <w:rPr>
                <w:sz w:val="24"/>
                <w:szCs w:val="24"/>
              </w:rPr>
              <w:t>смаз</w:t>
            </w:r>
            <w:proofErr w:type="spellEnd"/>
            <w:r w:rsidR="007670D2" w:rsidRPr="00734517">
              <w:rPr>
                <w:sz w:val="24"/>
                <w:szCs w:val="24"/>
              </w:rPr>
              <w:t xml:space="preserve">., </w:t>
            </w:r>
            <w:r w:rsidRPr="00734517">
              <w:rPr>
                <w:sz w:val="24"/>
                <w:szCs w:val="24"/>
              </w:rPr>
              <w:t>мат-в;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б)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размещ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детские,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спорт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="007670D2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п</w:t>
            </w:r>
            <w:proofErr w:type="gramEnd"/>
            <w:r w:rsidRPr="00734517">
              <w:rPr>
                <w:sz w:val="24"/>
                <w:szCs w:val="24"/>
              </w:rPr>
              <w:t>лощадки,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стадионы,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рынки,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торг.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точки,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полевые станы,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загоны для скота,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гаражи,</w:t>
            </w:r>
            <w:r w:rsidR="007670D2" w:rsidRPr="00734517">
              <w:rPr>
                <w:sz w:val="24"/>
                <w:szCs w:val="24"/>
              </w:rPr>
              <w:t xml:space="preserve"> </w:t>
            </w:r>
            <w:r w:rsidR="00BB6F36" w:rsidRPr="00734517">
              <w:rPr>
                <w:sz w:val="24"/>
                <w:szCs w:val="24"/>
              </w:rPr>
              <w:t xml:space="preserve">стоянки всех </w:t>
            </w:r>
            <w:r w:rsidRPr="00734517">
              <w:rPr>
                <w:sz w:val="24"/>
                <w:szCs w:val="24"/>
              </w:rPr>
              <w:t>видов машин и мех-в,</w:t>
            </w:r>
            <w:r w:rsidR="00C852B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за </w:t>
            </w:r>
            <w:proofErr w:type="spellStart"/>
            <w:r w:rsidRPr="00734517">
              <w:rPr>
                <w:sz w:val="24"/>
                <w:szCs w:val="24"/>
              </w:rPr>
              <w:t>искл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B6F3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гаражей-стоянок автомобилей, принадлежащих физ. лицам,</w:t>
            </w:r>
            <w:r w:rsidR="00BB6F3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проводить любые мероприятия,</w:t>
            </w:r>
            <w:r w:rsidR="00BB6F36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BB6F36" w:rsidRPr="00734517">
              <w:rPr>
                <w:sz w:val="24"/>
                <w:szCs w:val="24"/>
              </w:rPr>
              <w:t>связ</w:t>
            </w:r>
            <w:proofErr w:type="spellEnd"/>
            <w:r w:rsidR="00BB6F36" w:rsidRPr="00734517">
              <w:rPr>
                <w:sz w:val="24"/>
                <w:szCs w:val="24"/>
              </w:rPr>
              <w:t xml:space="preserve">. с </w:t>
            </w:r>
            <w:r w:rsidRPr="00734517">
              <w:rPr>
                <w:sz w:val="24"/>
                <w:szCs w:val="24"/>
              </w:rPr>
              <w:t>большим скоплением людей,</w:t>
            </w:r>
            <w:r w:rsidR="00BB6F3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не занятых выполнением </w:t>
            </w:r>
            <w:proofErr w:type="spellStart"/>
            <w:r w:rsidRPr="00734517">
              <w:rPr>
                <w:sz w:val="24"/>
                <w:szCs w:val="24"/>
              </w:rPr>
              <w:t>разреш</w:t>
            </w:r>
            <w:proofErr w:type="spellEnd"/>
            <w:r w:rsidRPr="00734517">
              <w:rPr>
                <w:sz w:val="24"/>
                <w:szCs w:val="24"/>
              </w:rPr>
              <w:t xml:space="preserve">. в </w:t>
            </w:r>
            <w:proofErr w:type="spellStart"/>
            <w:r w:rsidRPr="00734517">
              <w:rPr>
                <w:sz w:val="24"/>
                <w:szCs w:val="24"/>
              </w:rPr>
              <w:t>устан</w:t>
            </w:r>
            <w:proofErr w:type="spellEnd"/>
            <w:r w:rsidRPr="00734517">
              <w:rPr>
                <w:sz w:val="24"/>
                <w:szCs w:val="24"/>
              </w:rPr>
              <w:t xml:space="preserve">. порядке работ (в ОЗ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B6F3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ЛЭП);</w:t>
            </w:r>
            <w:r w:rsidR="00BB6F3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в)</w:t>
            </w:r>
            <w:r w:rsidR="00BB6F36" w:rsidRPr="00734517">
              <w:rPr>
                <w:sz w:val="24"/>
                <w:szCs w:val="24"/>
              </w:rPr>
              <w:t xml:space="preserve"> использовать любые </w:t>
            </w:r>
            <w:proofErr w:type="spellStart"/>
            <w:r w:rsidRPr="00734517">
              <w:rPr>
                <w:sz w:val="24"/>
                <w:szCs w:val="24"/>
              </w:rPr>
              <w:t>летат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B6F3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аппараты,</w:t>
            </w:r>
            <w:r w:rsidR="00BB6F3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т.ч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A3EF2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A3EF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змеев,</w:t>
            </w:r>
            <w:r w:rsidR="00BA3EF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спорт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="00BA3EF2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м</w:t>
            </w:r>
            <w:proofErr w:type="gramEnd"/>
            <w:r w:rsidRPr="00734517">
              <w:rPr>
                <w:sz w:val="24"/>
                <w:szCs w:val="24"/>
              </w:rPr>
              <w:t xml:space="preserve">одели </w:t>
            </w:r>
            <w:proofErr w:type="spellStart"/>
            <w:r w:rsidRPr="00734517">
              <w:rPr>
                <w:sz w:val="24"/>
                <w:szCs w:val="24"/>
              </w:rPr>
              <w:t>летат</w:t>
            </w:r>
            <w:proofErr w:type="spellEnd"/>
            <w:r w:rsidRPr="00734517">
              <w:rPr>
                <w:sz w:val="24"/>
                <w:szCs w:val="24"/>
              </w:rPr>
              <w:t xml:space="preserve">. ап-в (в ОЗ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A3EF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ЛЭП);</w:t>
            </w:r>
            <w:r w:rsidR="00BA3EF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г)</w:t>
            </w:r>
            <w:r w:rsidR="00BA3EF2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бросать </w:t>
            </w:r>
            <w:r w:rsidR="00CE13A1" w:rsidRPr="00734517">
              <w:rPr>
                <w:sz w:val="24"/>
                <w:szCs w:val="24"/>
              </w:rPr>
              <w:t xml:space="preserve">якоря с судов и осуществлять их </w:t>
            </w:r>
            <w:r w:rsidRPr="00734517">
              <w:rPr>
                <w:sz w:val="24"/>
                <w:szCs w:val="24"/>
              </w:rPr>
              <w:t>проход с отданными якорями,</w:t>
            </w:r>
            <w:r w:rsidR="00CE13A1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цепями,</w:t>
            </w:r>
            <w:r w:rsidR="00CE13A1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лотами,</w:t>
            </w:r>
            <w:r w:rsidR="00CE13A1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волокушами, тралами</w:t>
            </w:r>
            <w:r w:rsidR="00DF785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(</w:t>
            </w:r>
            <w:proofErr w:type="gramStart"/>
            <w:r w:rsidRPr="00734517">
              <w:rPr>
                <w:sz w:val="24"/>
                <w:szCs w:val="24"/>
              </w:rPr>
              <w:t>в</w:t>
            </w:r>
            <w:proofErr w:type="gramEnd"/>
            <w:r w:rsidRPr="00734517">
              <w:rPr>
                <w:sz w:val="24"/>
                <w:szCs w:val="24"/>
              </w:rPr>
              <w:t xml:space="preserve"> ОЗ подводных </w:t>
            </w:r>
            <w:proofErr w:type="spellStart"/>
            <w:r w:rsidRPr="00734517">
              <w:rPr>
                <w:sz w:val="24"/>
                <w:szCs w:val="24"/>
              </w:rPr>
              <w:t>кабел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DF785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ЛЭП);</w:t>
            </w:r>
            <w:r w:rsidR="00DF785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д)</w:t>
            </w:r>
            <w:r w:rsidR="00DF785F" w:rsidRPr="00734517">
              <w:rPr>
                <w:sz w:val="24"/>
                <w:szCs w:val="24"/>
              </w:rPr>
              <w:t xml:space="preserve"> осуществлять проход судов с </w:t>
            </w:r>
            <w:r w:rsidRPr="00734517">
              <w:rPr>
                <w:sz w:val="24"/>
                <w:szCs w:val="24"/>
              </w:rPr>
              <w:t>поднятыми стрелами кранов и др. механизмов (</w:t>
            </w:r>
            <w:proofErr w:type="gramStart"/>
            <w:r w:rsidRPr="00734517">
              <w:rPr>
                <w:sz w:val="24"/>
                <w:szCs w:val="24"/>
              </w:rPr>
              <w:t>в</w:t>
            </w:r>
            <w:proofErr w:type="gramEnd"/>
            <w:r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DF785F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ЛЭП).</w:t>
            </w:r>
            <w:r w:rsidR="0000004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10.</w:t>
            </w:r>
            <w:proofErr w:type="gramEnd"/>
            <w:r w:rsidR="00000046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пределах ОЗ без </w:t>
            </w:r>
            <w:proofErr w:type="spellStart"/>
            <w:r w:rsidRPr="00734517">
              <w:rPr>
                <w:sz w:val="24"/>
                <w:szCs w:val="24"/>
              </w:rPr>
              <w:t>письм</w:t>
            </w:r>
            <w:proofErr w:type="spellEnd"/>
            <w:r w:rsidRPr="00734517">
              <w:rPr>
                <w:sz w:val="24"/>
                <w:szCs w:val="24"/>
              </w:rPr>
              <w:t xml:space="preserve">. </w:t>
            </w:r>
            <w:proofErr w:type="spellStart"/>
            <w:r w:rsidRPr="00734517">
              <w:rPr>
                <w:sz w:val="24"/>
                <w:szCs w:val="24"/>
              </w:rPr>
              <w:t>р</w:t>
            </w:r>
            <w:r w:rsidR="00DF785F" w:rsidRPr="00734517">
              <w:rPr>
                <w:sz w:val="24"/>
                <w:szCs w:val="24"/>
              </w:rPr>
              <w:t>еш</w:t>
            </w:r>
            <w:proofErr w:type="spellEnd"/>
            <w:r w:rsidR="00DF785F" w:rsidRPr="00734517">
              <w:rPr>
                <w:sz w:val="24"/>
                <w:szCs w:val="24"/>
              </w:rPr>
              <w:t xml:space="preserve">. о согласовании сетевых </w:t>
            </w:r>
            <w:r w:rsidRPr="00734517">
              <w:rPr>
                <w:sz w:val="24"/>
                <w:szCs w:val="24"/>
              </w:rPr>
              <w:t>орг. юр. и физ.</w:t>
            </w:r>
            <w:r w:rsidR="00DF785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лицам запрещаются:</w:t>
            </w:r>
            <w:r w:rsidR="00DF785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а)</w:t>
            </w:r>
            <w:r w:rsidR="00DF785F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стр</w:t>
            </w:r>
            <w:proofErr w:type="spellEnd"/>
            <w:r w:rsidRPr="00734517">
              <w:rPr>
                <w:sz w:val="24"/>
                <w:szCs w:val="24"/>
              </w:rPr>
              <w:t>-во,</w:t>
            </w:r>
            <w:r w:rsidR="00DF785F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капит</w:t>
            </w:r>
            <w:proofErr w:type="spellEnd"/>
            <w:r w:rsidRPr="00734517">
              <w:rPr>
                <w:sz w:val="24"/>
                <w:szCs w:val="24"/>
              </w:rPr>
              <w:t>. ремонт,</w:t>
            </w:r>
            <w:r w:rsidR="00DF785F" w:rsidRPr="00734517">
              <w:rPr>
                <w:sz w:val="24"/>
                <w:szCs w:val="24"/>
              </w:rPr>
              <w:t xml:space="preserve"> </w:t>
            </w:r>
            <w:r w:rsidR="00AA494D" w:rsidRPr="00734517">
              <w:rPr>
                <w:sz w:val="24"/>
                <w:szCs w:val="24"/>
              </w:rPr>
              <w:t xml:space="preserve">реконструкция или снос </w:t>
            </w:r>
            <w:r w:rsidRPr="00734517">
              <w:rPr>
                <w:sz w:val="24"/>
                <w:szCs w:val="24"/>
              </w:rPr>
              <w:t>зданий,</w:t>
            </w:r>
            <w:r w:rsidR="00AA494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сооружений;</w:t>
            </w:r>
            <w:r w:rsidR="00AA494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б)</w:t>
            </w:r>
            <w:r w:rsidR="00AA494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горные,</w:t>
            </w:r>
            <w:r w:rsidR="00AA494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взрывные,</w:t>
            </w:r>
            <w:r w:rsidR="00AA494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мелиоративные работы,</w:t>
            </w:r>
            <w:r w:rsidR="00AA494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т.ч</w:t>
            </w:r>
            <w:proofErr w:type="spellEnd"/>
            <w:r w:rsidRPr="00734517">
              <w:rPr>
                <w:sz w:val="24"/>
                <w:szCs w:val="24"/>
              </w:rPr>
              <w:t xml:space="preserve">. </w:t>
            </w:r>
            <w:proofErr w:type="spellStart"/>
            <w:r w:rsidRPr="00734517">
              <w:rPr>
                <w:sz w:val="24"/>
                <w:szCs w:val="24"/>
              </w:rPr>
              <w:t>связ</w:t>
            </w:r>
            <w:proofErr w:type="spellEnd"/>
            <w:r w:rsidRPr="00734517">
              <w:rPr>
                <w:sz w:val="24"/>
                <w:szCs w:val="24"/>
              </w:rPr>
              <w:t>. с времен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з</w:t>
            </w:r>
            <w:proofErr w:type="gramEnd"/>
            <w:r w:rsidRPr="00734517">
              <w:rPr>
                <w:sz w:val="24"/>
                <w:szCs w:val="24"/>
              </w:rPr>
              <w:t>атоплением земель;</w:t>
            </w:r>
            <w:r w:rsidR="00AA494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в)</w:t>
            </w:r>
            <w:r w:rsidR="00C879A7" w:rsidRPr="00734517">
              <w:rPr>
                <w:sz w:val="24"/>
                <w:szCs w:val="24"/>
              </w:rPr>
              <w:t xml:space="preserve"> посадка и вырубка </w:t>
            </w:r>
            <w:r w:rsidRPr="00734517">
              <w:rPr>
                <w:sz w:val="24"/>
                <w:szCs w:val="24"/>
              </w:rPr>
              <w:t>деревьев, куст-в;</w:t>
            </w:r>
            <w:r w:rsidR="00C879A7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г)</w:t>
            </w:r>
            <w:r w:rsidR="00C879A7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дноуглубительные, землечерпальные,</w:t>
            </w:r>
            <w:r w:rsidR="00C879A7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погрузочно-разгрузочные раб.,</w:t>
            </w:r>
            <w:r w:rsidR="00C879A7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добыча рыбы,</w:t>
            </w:r>
            <w:r w:rsidR="00C879A7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др.</w:t>
            </w:r>
            <w:r w:rsidR="00C879A7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водных жив.,</w:t>
            </w:r>
            <w:r w:rsidR="00C879A7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C879A7" w:rsidRPr="00734517">
              <w:rPr>
                <w:sz w:val="24"/>
                <w:szCs w:val="24"/>
              </w:rPr>
              <w:t>раст</w:t>
            </w:r>
            <w:proofErr w:type="spellEnd"/>
            <w:r w:rsidR="00C879A7" w:rsidRPr="00734517">
              <w:rPr>
                <w:sz w:val="24"/>
                <w:szCs w:val="24"/>
              </w:rPr>
              <w:t xml:space="preserve">. </w:t>
            </w:r>
            <w:r w:rsidRPr="00734517">
              <w:rPr>
                <w:sz w:val="24"/>
                <w:szCs w:val="24"/>
              </w:rPr>
              <w:t>придонными орудиями лова,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D231E1" w:rsidRPr="00734517">
              <w:rPr>
                <w:sz w:val="24"/>
                <w:szCs w:val="24"/>
              </w:rPr>
              <w:t>устр</w:t>
            </w:r>
            <w:proofErr w:type="spellEnd"/>
            <w:r w:rsidR="00D231E1" w:rsidRPr="00734517">
              <w:rPr>
                <w:sz w:val="24"/>
                <w:szCs w:val="24"/>
              </w:rPr>
              <w:t xml:space="preserve">-во </w:t>
            </w:r>
            <w:r w:rsidRPr="00734517">
              <w:rPr>
                <w:sz w:val="24"/>
                <w:szCs w:val="24"/>
              </w:rPr>
              <w:t>водопоев,</w:t>
            </w:r>
            <w:r w:rsidR="00C879A7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колка,</w:t>
            </w:r>
            <w:r w:rsidR="00C879A7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заготовка льда</w:t>
            </w:r>
            <w:r w:rsidR="004871A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(в ОЗ подводных </w:t>
            </w:r>
            <w:proofErr w:type="spellStart"/>
            <w:r w:rsidRPr="00734517">
              <w:rPr>
                <w:sz w:val="24"/>
                <w:szCs w:val="24"/>
              </w:rPr>
              <w:lastRenderedPageBreak/>
              <w:t>кабел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proofErr w:type="gramEnd"/>
            <w:r w:rsidR="004871A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ЛЭП);</w:t>
            </w:r>
            <w:r w:rsidR="004871A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д)</w:t>
            </w:r>
            <w:r w:rsidR="004871A9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проход судов,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="004871A9" w:rsidRPr="00734517">
              <w:rPr>
                <w:sz w:val="24"/>
                <w:szCs w:val="24"/>
              </w:rPr>
              <w:t>у кот</w:t>
            </w:r>
            <w:proofErr w:type="gramStart"/>
            <w:r w:rsidR="004871A9" w:rsidRPr="00734517">
              <w:rPr>
                <w:sz w:val="24"/>
                <w:szCs w:val="24"/>
              </w:rPr>
              <w:t>.</w:t>
            </w:r>
            <w:proofErr w:type="gramEnd"/>
            <w:r w:rsidR="004871A9" w:rsidRPr="007345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871A9" w:rsidRPr="00734517">
              <w:rPr>
                <w:sz w:val="24"/>
                <w:szCs w:val="24"/>
              </w:rPr>
              <w:t>р</w:t>
            </w:r>
            <w:proofErr w:type="gramEnd"/>
            <w:r w:rsidR="004871A9" w:rsidRPr="00734517">
              <w:rPr>
                <w:sz w:val="24"/>
                <w:szCs w:val="24"/>
              </w:rPr>
              <w:t>асст</w:t>
            </w:r>
            <w:proofErr w:type="spellEnd"/>
            <w:r w:rsidR="004871A9" w:rsidRPr="00734517">
              <w:rPr>
                <w:sz w:val="24"/>
                <w:szCs w:val="24"/>
              </w:rPr>
              <w:t xml:space="preserve">. </w:t>
            </w:r>
            <w:r w:rsidRPr="00734517">
              <w:rPr>
                <w:sz w:val="24"/>
                <w:szCs w:val="24"/>
              </w:rPr>
              <w:t xml:space="preserve">по вертикали от верх. крайнего габарита с грузом или без груза до </w:t>
            </w:r>
            <w:proofErr w:type="spellStart"/>
            <w:r w:rsidRPr="00734517">
              <w:rPr>
                <w:sz w:val="24"/>
                <w:szCs w:val="24"/>
              </w:rPr>
              <w:t>ниж</w:t>
            </w:r>
            <w:proofErr w:type="spellEnd"/>
            <w:r w:rsidRPr="00734517">
              <w:rPr>
                <w:sz w:val="24"/>
                <w:szCs w:val="24"/>
              </w:rPr>
              <w:t xml:space="preserve">. точки провеса проводов переходов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D76493" w:rsidRPr="00734517">
              <w:rPr>
                <w:sz w:val="24"/>
                <w:szCs w:val="24"/>
              </w:rPr>
              <w:t xml:space="preserve"> ЛЭП через </w:t>
            </w:r>
            <w:r w:rsidRPr="00734517">
              <w:rPr>
                <w:sz w:val="24"/>
                <w:szCs w:val="24"/>
              </w:rPr>
              <w:t xml:space="preserve">водоемы менее мин. </w:t>
            </w:r>
            <w:proofErr w:type="spellStart"/>
            <w:r w:rsidRPr="00734517">
              <w:rPr>
                <w:sz w:val="24"/>
                <w:szCs w:val="24"/>
              </w:rPr>
              <w:t>допуст</w:t>
            </w:r>
            <w:proofErr w:type="spellEnd"/>
            <w:r w:rsidRPr="00734517">
              <w:rPr>
                <w:sz w:val="24"/>
                <w:szCs w:val="24"/>
              </w:rPr>
              <w:t xml:space="preserve">. </w:t>
            </w:r>
            <w:proofErr w:type="spellStart"/>
            <w:r w:rsidRPr="00734517">
              <w:rPr>
                <w:sz w:val="24"/>
                <w:szCs w:val="24"/>
              </w:rPr>
              <w:t>расст</w:t>
            </w:r>
            <w:proofErr w:type="spellEnd"/>
            <w:r w:rsidRPr="00734517">
              <w:rPr>
                <w:sz w:val="24"/>
                <w:szCs w:val="24"/>
              </w:rPr>
              <w:t>.,</w:t>
            </w:r>
            <w:r w:rsidR="00D7649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т.ч</w:t>
            </w:r>
            <w:proofErr w:type="spellEnd"/>
            <w:r w:rsidRPr="00734517">
              <w:rPr>
                <w:sz w:val="24"/>
                <w:szCs w:val="24"/>
              </w:rPr>
              <w:t>. с учетом макс.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уровня подъема воды при паводке;</w:t>
            </w:r>
            <w:r w:rsidR="00124824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е)</w:t>
            </w:r>
            <w:r w:rsidR="00124824" w:rsidRPr="00734517">
              <w:rPr>
                <w:sz w:val="24"/>
                <w:szCs w:val="24"/>
              </w:rPr>
              <w:t xml:space="preserve"> </w:t>
            </w:r>
            <w:r w:rsidR="0051412C" w:rsidRPr="00734517">
              <w:rPr>
                <w:sz w:val="24"/>
                <w:szCs w:val="24"/>
              </w:rPr>
              <w:t xml:space="preserve">проезд машин и </w:t>
            </w:r>
            <w:r w:rsidRPr="00734517">
              <w:rPr>
                <w:sz w:val="24"/>
                <w:szCs w:val="24"/>
              </w:rPr>
              <w:t>механизмов,</w:t>
            </w:r>
            <w:r w:rsidR="0051412C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имеющих общую высоту с грузом или без груза от поверх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="0051412C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д</w:t>
            </w:r>
            <w:proofErr w:type="gramEnd"/>
            <w:r w:rsidRPr="00734517">
              <w:rPr>
                <w:sz w:val="24"/>
                <w:szCs w:val="24"/>
              </w:rPr>
              <w:t>ороги более 4,5 м</w:t>
            </w:r>
            <w:r w:rsidR="000F733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(в ОЗ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0F733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ЛЭП);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ж)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="00B37E6A" w:rsidRPr="00734517">
              <w:rPr>
                <w:sz w:val="24"/>
                <w:szCs w:val="24"/>
              </w:rPr>
              <w:t xml:space="preserve">земляные работы </w:t>
            </w:r>
            <w:r w:rsidRPr="00734517">
              <w:rPr>
                <w:sz w:val="24"/>
                <w:szCs w:val="24"/>
              </w:rPr>
              <w:t>на глубине более 0,3 м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(на вспахиваемых землях на глубине более 0,45 м),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планировка грунта</w:t>
            </w:r>
            <w:r w:rsidR="00B37E6A" w:rsidRPr="00734517">
              <w:rPr>
                <w:sz w:val="24"/>
                <w:szCs w:val="24"/>
              </w:rPr>
              <w:t xml:space="preserve"> (</w:t>
            </w:r>
            <w:proofErr w:type="gramStart"/>
            <w:r w:rsidR="00B37E6A" w:rsidRPr="00734517">
              <w:rPr>
                <w:sz w:val="24"/>
                <w:szCs w:val="24"/>
              </w:rPr>
              <w:t>в</w:t>
            </w:r>
            <w:proofErr w:type="gramEnd"/>
            <w:r w:rsidR="00B37E6A" w:rsidRPr="00734517">
              <w:rPr>
                <w:sz w:val="24"/>
                <w:szCs w:val="24"/>
              </w:rPr>
              <w:t xml:space="preserve"> ОЗ подземных </w:t>
            </w:r>
            <w:proofErr w:type="spellStart"/>
            <w:r w:rsidRPr="00734517">
              <w:rPr>
                <w:sz w:val="24"/>
                <w:szCs w:val="24"/>
              </w:rPr>
              <w:t>кабел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ЛЭП);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з)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полив с-х культур в случае,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если высота струи воды может составить св.3 м</w:t>
            </w:r>
            <w:r w:rsidR="00EF267B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(</w:t>
            </w:r>
            <w:proofErr w:type="gramStart"/>
            <w:r w:rsidRPr="00734517">
              <w:rPr>
                <w:sz w:val="24"/>
                <w:szCs w:val="24"/>
              </w:rPr>
              <w:t>в</w:t>
            </w:r>
            <w:proofErr w:type="gramEnd"/>
            <w:r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ЛЭП);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и)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полевые с.-х.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работы с прим. с.-х. машин и оборудования высотой более 4 м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(</w:t>
            </w:r>
            <w:proofErr w:type="gramStart"/>
            <w:r w:rsidRPr="00734517">
              <w:rPr>
                <w:sz w:val="24"/>
                <w:szCs w:val="24"/>
              </w:rPr>
              <w:t>в</w:t>
            </w:r>
            <w:proofErr w:type="gramEnd"/>
            <w:r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ЛЭП)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или полевые с-х работы,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B37E6A" w:rsidRPr="00734517">
              <w:rPr>
                <w:sz w:val="24"/>
                <w:szCs w:val="24"/>
              </w:rPr>
              <w:t>связ</w:t>
            </w:r>
            <w:proofErr w:type="spellEnd"/>
            <w:r w:rsidR="00B37E6A" w:rsidRPr="00734517">
              <w:rPr>
                <w:sz w:val="24"/>
                <w:szCs w:val="24"/>
              </w:rPr>
              <w:t xml:space="preserve">. с вспашкой </w:t>
            </w:r>
            <w:r w:rsidRPr="00734517">
              <w:rPr>
                <w:sz w:val="24"/>
                <w:szCs w:val="24"/>
              </w:rPr>
              <w:t>земли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(</w:t>
            </w:r>
            <w:proofErr w:type="gramStart"/>
            <w:r w:rsidRPr="00734517">
              <w:rPr>
                <w:sz w:val="24"/>
                <w:szCs w:val="24"/>
              </w:rPr>
              <w:t>в</w:t>
            </w:r>
            <w:proofErr w:type="gramEnd"/>
            <w:r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Pr="00734517">
              <w:rPr>
                <w:sz w:val="24"/>
                <w:szCs w:val="24"/>
              </w:rPr>
              <w:t>кабел</w:t>
            </w:r>
            <w:proofErr w:type="spellEnd"/>
            <w:r w:rsidRPr="00734517">
              <w:rPr>
                <w:sz w:val="24"/>
                <w:szCs w:val="24"/>
              </w:rPr>
              <w:t xml:space="preserve">. </w:t>
            </w:r>
            <w:proofErr w:type="gramStart"/>
            <w:r w:rsidRPr="00734517">
              <w:rPr>
                <w:sz w:val="24"/>
                <w:szCs w:val="24"/>
              </w:rPr>
              <w:t>ЛЭП).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11.</w:t>
            </w:r>
            <w:proofErr w:type="gramEnd"/>
            <w:r w:rsidR="001B497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 ОЗ,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устан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для объектов </w:t>
            </w:r>
            <w:proofErr w:type="spellStart"/>
            <w:r w:rsidRPr="00734517">
              <w:rPr>
                <w:sz w:val="24"/>
                <w:szCs w:val="24"/>
              </w:rPr>
              <w:t>электросет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хоз-ва </w:t>
            </w:r>
            <w:proofErr w:type="spellStart"/>
            <w:r w:rsidRPr="00734517">
              <w:rPr>
                <w:sz w:val="24"/>
                <w:szCs w:val="24"/>
              </w:rPr>
              <w:t>напряж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до 1000</w:t>
            </w:r>
            <w:proofErr w:type="gramStart"/>
            <w:r w:rsidRPr="00734517">
              <w:rPr>
                <w:sz w:val="24"/>
                <w:szCs w:val="24"/>
              </w:rPr>
              <w:t xml:space="preserve"> В</w:t>
            </w:r>
            <w:proofErr w:type="gramEnd"/>
            <w:r w:rsidRPr="00734517">
              <w:rPr>
                <w:sz w:val="24"/>
                <w:szCs w:val="24"/>
              </w:rPr>
              <w:t>,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помимо действий,</w:t>
            </w:r>
            <w:r w:rsidR="00B37E6A" w:rsidRPr="00734517">
              <w:rPr>
                <w:sz w:val="24"/>
                <w:szCs w:val="24"/>
              </w:rPr>
              <w:t xml:space="preserve"> предусмотренных </w:t>
            </w:r>
            <w:r w:rsidRPr="00734517">
              <w:rPr>
                <w:sz w:val="24"/>
                <w:szCs w:val="24"/>
              </w:rPr>
              <w:t>п.10 наст.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proofErr w:type="spellStart"/>
            <w:r w:rsidRPr="00734517">
              <w:rPr>
                <w:sz w:val="24"/>
                <w:szCs w:val="24"/>
              </w:rPr>
              <w:t>Пр</w:t>
            </w:r>
            <w:proofErr w:type="spellEnd"/>
            <w:r w:rsidRPr="00734517">
              <w:rPr>
                <w:sz w:val="24"/>
                <w:szCs w:val="24"/>
              </w:rPr>
              <w:t>-л,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без </w:t>
            </w:r>
            <w:proofErr w:type="spellStart"/>
            <w:r w:rsidRPr="00734517">
              <w:rPr>
                <w:sz w:val="24"/>
                <w:szCs w:val="24"/>
              </w:rPr>
              <w:t>письм</w:t>
            </w:r>
            <w:proofErr w:type="spellEnd"/>
            <w:r w:rsidRPr="00734517">
              <w:rPr>
                <w:sz w:val="24"/>
                <w:szCs w:val="24"/>
              </w:rPr>
              <w:t xml:space="preserve">. </w:t>
            </w:r>
            <w:proofErr w:type="spellStart"/>
            <w:r w:rsidRPr="00734517">
              <w:rPr>
                <w:sz w:val="24"/>
                <w:szCs w:val="24"/>
              </w:rPr>
              <w:t>реш</w:t>
            </w:r>
            <w:proofErr w:type="spellEnd"/>
            <w:r w:rsidRPr="00734517">
              <w:rPr>
                <w:sz w:val="24"/>
                <w:szCs w:val="24"/>
              </w:rPr>
              <w:t xml:space="preserve">. о согласовании </w:t>
            </w:r>
            <w:proofErr w:type="gramStart"/>
            <w:r w:rsidRPr="00734517">
              <w:rPr>
                <w:sz w:val="24"/>
                <w:szCs w:val="24"/>
              </w:rPr>
              <w:t>сетевых</w:t>
            </w:r>
            <w:proofErr w:type="gramEnd"/>
            <w:r w:rsidRPr="00734517">
              <w:rPr>
                <w:sz w:val="24"/>
                <w:szCs w:val="24"/>
              </w:rPr>
              <w:t xml:space="preserve"> орг. запрещается: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а)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размещать</w:t>
            </w:r>
          </w:p>
          <w:p w:rsidR="00F16C6B" w:rsidRPr="00734517" w:rsidRDefault="007A5C6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детские,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спорт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="00396767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п</w:t>
            </w:r>
            <w:proofErr w:type="gramEnd"/>
            <w:r w:rsidRPr="00734517">
              <w:rPr>
                <w:sz w:val="24"/>
                <w:szCs w:val="24"/>
              </w:rPr>
              <w:t>лощадки,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стадионы,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рынки,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торг.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точки,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полевые станы,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загоны для скота,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гаражи,</w:t>
            </w:r>
            <w:r w:rsidR="00B37E6A" w:rsidRPr="00734517">
              <w:rPr>
                <w:sz w:val="24"/>
                <w:szCs w:val="24"/>
              </w:rPr>
              <w:t xml:space="preserve"> </w:t>
            </w:r>
            <w:r w:rsidR="00F97A3D" w:rsidRPr="00734517">
              <w:rPr>
                <w:sz w:val="24"/>
                <w:szCs w:val="24"/>
              </w:rPr>
              <w:t xml:space="preserve">стоянки всех видов </w:t>
            </w:r>
            <w:r w:rsidRPr="00734517">
              <w:rPr>
                <w:sz w:val="24"/>
                <w:szCs w:val="24"/>
              </w:rPr>
              <w:t>машин,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механизмов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(в ОЗ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ЛЭП);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б)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складировать или размещать хранилища любых,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т.ч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горюче-</w:t>
            </w:r>
            <w:proofErr w:type="spellStart"/>
            <w:r w:rsidRPr="00734517">
              <w:rPr>
                <w:sz w:val="24"/>
                <w:szCs w:val="24"/>
              </w:rPr>
              <w:t>смаз</w:t>
            </w:r>
            <w:proofErr w:type="spellEnd"/>
            <w:r w:rsidRPr="00734517">
              <w:rPr>
                <w:sz w:val="24"/>
                <w:szCs w:val="24"/>
              </w:rPr>
              <w:t>.,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мат-в;</w:t>
            </w:r>
            <w:r w:rsidR="00F97A3D" w:rsidRPr="00734517">
              <w:rPr>
                <w:sz w:val="24"/>
                <w:szCs w:val="24"/>
              </w:rPr>
              <w:t xml:space="preserve"> в) устраивать </w:t>
            </w:r>
            <w:r w:rsidRPr="00734517">
              <w:rPr>
                <w:sz w:val="24"/>
                <w:szCs w:val="24"/>
              </w:rPr>
              <w:t>причалы для стоянки судов,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барж и плавучих кранов,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бросать якоря с судов,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осу</w:t>
            </w:r>
            <w:r w:rsidR="00F97A3D" w:rsidRPr="00734517">
              <w:rPr>
                <w:sz w:val="24"/>
                <w:szCs w:val="24"/>
              </w:rPr>
              <w:t xml:space="preserve">ществлять их проход с отданными </w:t>
            </w:r>
            <w:r w:rsidRPr="00734517">
              <w:rPr>
                <w:sz w:val="24"/>
                <w:szCs w:val="24"/>
              </w:rPr>
              <w:t>якорями,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цепями,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лотами,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волокушами,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тралами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(</w:t>
            </w:r>
            <w:proofErr w:type="gramStart"/>
            <w:r w:rsidRPr="00734517">
              <w:rPr>
                <w:sz w:val="24"/>
                <w:szCs w:val="24"/>
              </w:rPr>
              <w:t>в</w:t>
            </w:r>
            <w:proofErr w:type="gramEnd"/>
            <w:r w:rsidRPr="00734517">
              <w:rPr>
                <w:sz w:val="24"/>
                <w:szCs w:val="24"/>
              </w:rPr>
              <w:t xml:space="preserve"> ОЗ подводных </w:t>
            </w:r>
            <w:proofErr w:type="spellStart"/>
            <w:r w:rsidRPr="00734517">
              <w:rPr>
                <w:sz w:val="24"/>
                <w:szCs w:val="24"/>
              </w:rPr>
              <w:t>кабел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F97A3D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 xml:space="preserve">ЛЭП).; Реестровый </w:t>
            </w:r>
            <w:r w:rsidR="00DB68B6" w:rsidRPr="00734517">
              <w:rPr>
                <w:sz w:val="24"/>
                <w:szCs w:val="24"/>
              </w:rPr>
              <w:t xml:space="preserve">номер границы: 46:09-6.321; Вид </w:t>
            </w:r>
            <w:r w:rsidRPr="00734517">
              <w:rPr>
                <w:sz w:val="24"/>
                <w:szCs w:val="24"/>
              </w:rPr>
              <w:t>объекта реестра границ:</w:t>
            </w:r>
            <w:proofErr w:type="gramEnd"/>
            <w:r w:rsidRPr="00734517">
              <w:rPr>
                <w:sz w:val="24"/>
                <w:szCs w:val="24"/>
              </w:rPr>
              <w:t xml:space="preserve"> Зона с особыми условиями использования территории; Вид з</w:t>
            </w:r>
            <w:r w:rsidR="00DB68B6" w:rsidRPr="00734517">
              <w:rPr>
                <w:sz w:val="24"/>
                <w:szCs w:val="24"/>
              </w:rPr>
              <w:t xml:space="preserve">оны по документу: Охранная зона </w:t>
            </w:r>
            <w:r w:rsidRPr="00734517">
              <w:rPr>
                <w:sz w:val="24"/>
                <w:szCs w:val="24"/>
              </w:rPr>
              <w:t xml:space="preserve">ВЛ-10кВ 70904 от ЦРП-10кВ </w:t>
            </w:r>
            <w:proofErr w:type="spellStart"/>
            <w:r w:rsidRPr="00734517">
              <w:rPr>
                <w:sz w:val="24"/>
                <w:szCs w:val="24"/>
              </w:rPr>
              <w:t>Черничено</w:t>
            </w:r>
            <w:proofErr w:type="spellEnd"/>
            <w:r w:rsidRPr="00734517">
              <w:rPr>
                <w:sz w:val="24"/>
                <w:szCs w:val="24"/>
              </w:rPr>
              <w:t xml:space="preserve"> расположенная на</w:t>
            </w:r>
            <w:r w:rsidR="00DB68B6" w:rsidRPr="00734517">
              <w:rPr>
                <w:sz w:val="24"/>
                <w:szCs w:val="24"/>
              </w:rPr>
              <w:t xml:space="preserve"> территории </w:t>
            </w:r>
            <w:proofErr w:type="spellStart"/>
            <w:r w:rsidR="00DB68B6" w:rsidRPr="00734517">
              <w:rPr>
                <w:sz w:val="24"/>
                <w:szCs w:val="24"/>
              </w:rPr>
              <w:t>Конышевского</w:t>
            </w:r>
            <w:proofErr w:type="spellEnd"/>
            <w:r w:rsidR="00DB68B6" w:rsidRPr="00734517">
              <w:rPr>
                <w:sz w:val="24"/>
                <w:szCs w:val="24"/>
              </w:rPr>
              <w:t xml:space="preserve"> района Курской области; Тип зоны: </w:t>
            </w:r>
            <w:r w:rsidRPr="00734517">
              <w:rPr>
                <w:sz w:val="24"/>
                <w:szCs w:val="24"/>
              </w:rPr>
              <w:t>Охранная зона инженерных коммуникаций; Номер: 1</w:t>
            </w:r>
          </w:p>
        </w:tc>
      </w:tr>
      <w:tr w:rsidR="00F16C6B" w:rsidRPr="00734517" w:rsidTr="00734517">
        <w:trPr>
          <w:trHeight w:val="150"/>
        </w:trPr>
        <w:tc>
          <w:tcPr>
            <w:tcW w:w="1418" w:type="dxa"/>
            <w:shd w:val="clear" w:color="auto" w:fill="auto"/>
          </w:tcPr>
          <w:p w:rsidR="00F16C6B" w:rsidRPr="00734517" w:rsidRDefault="00F16C6B" w:rsidP="0073451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6C6B" w:rsidRPr="00734517" w:rsidRDefault="007A5C6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Весь</w:t>
            </w:r>
          </w:p>
        </w:tc>
        <w:tc>
          <w:tcPr>
            <w:tcW w:w="7229" w:type="dxa"/>
            <w:shd w:val="clear" w:color="auto" w:fill="auto"/>
          </w:tcPr>
          <w:p w:rsidR="00D062FE" w:rsidRPr="00734517" w:rsidRDefault="007A5C63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</w:t>
            </w:r>
            <w:r w:rsidR="001A7F3B" w:rsidRPr="00734517">
              <w:rPr>
                <w:sz w:val="24"/>
                <w:szCs w:val="24"/>
              </w:rPr>
              <w:t>Российской Федерации; Срок действия: не установлен; реквизиты документа-основан</w:t>
            </w:r>
            <w:r w:rsidR="00C33F46" w:rsidRPr="00734517">
              <w:rPr>
                <w:sz w:val="24"/>
                <w:szCs w:val="24"/>
              </w:rPr>
              <w:t xml:space="preserve">ия: постановление Правительства </w:t>
            </w:r>
            <w:r w:rsidR="001A7F3B" w:rsidRPr="00734517">
              <w:rPr>
                <w:sz w:val="24"/>
                <w:szCs w:val="24"/>
              </w:rPr>
              <w:t xml:space="preserve">Российской Федерации </w:t>
            </w:r>
            <w:r w:rsidR="00E409B2" w:rsidRPr="00734517">
              <w:rPr>
                <w:sz w:val="24"/>
                <w:szCs w:val="24"/>
              </w:rPr>
              <w:t>«</w:t>
            </w:r>
            <w:r w:rsidR="001A7F3B" w:rsidRPr="00734517">
              <w:rPr>
                <w:sz w:val="24"/>
                <w:szCs w:val="24"/>
              </w:rPr>
              <w:t>О порядке установления охранных зон объектов электросете</w:t>
            </w:r>
            <w:r w:rsidR="001B497F" w:rsidRPr="00734517">
              <w:rPr>
                <w:sz w:val="24"/>
                <w:szCs w:val="24"/>
              </w:rPr>
              <w:t xml:space="preserve">вого хозяйства и особых условий </w:t>
            </w:r>
            <w:r w:rsidR="001A7F3B" w:rsidRPr="00734517">
              <w:rPr>
                <w:sz w:val="24"/>
                <w:szCs w:val="24"/>
              </w:rPr>
              <w:t>использования земельных участков, расположенных в границах таких зон</w:t>
            </w:r>
            <w:r w:rsidR="00E409B2" w:rsidRPr="00734517">
              <w:rPr>
                <w:sz w:val="24"/>
                <w:szCs w:val="24"/>
              </w:rPr>
              <w:t>»</w:t>
            </w:r>
            <w:r w:rsidR="001A7F3B" w:rsidRPr="00734517">
              <w:rPr>
                <w:sz w:val="24"/>
                <w:szCs w:val="24"/>
              </w:rPr>
              <w:t xml:space="preserve"> от 24.02.</w:t>
            </w:r>
            <w:r w:rsidR="001B497F" w:rsidRPr="00734517">
              <w:rPr>
                <w:sz w:val="24"/>
                <w:szCs w:val="24"/>
              </w:rPr>
              <w:t xml:space="preserve">2009 № 160 выдан: Правительство </w:t>
            </w:r>
            <w:r w:rsidR="001A7F3B" w:rsidRPr="00734517">
              <w:rPr>
                <w:sz w:val="24"/>
                <w:szCs w:val="24"/>
              </w:rPr>
              <w:t>Российской Федерации; сведения об объектах электросетевого назначения от 15.07.201</w:t>
            </w:r>
            <w:r w:rsidR="001B497F" w:rsidRPr="00734517">
              <w:rPr>
                <w:sz w:val="24"/>
                <w:szCs w:val="24"/>
              </w:rPr>
              <w:t xml:space="preserve">9 № б/н </w:t>
            </w:r>
            <w:proofErr w:type="gramStart"/>
            <w:r w:rsidR="001B497F" w:rsidRPr="00734517">
              <w:rPr>
                <w:sz w:val="24"/>
                <w:szCs w:val="24"/>
              </w:rPr>
              <w:t>выдан</w:t>
            </w:r>
            <w:proofErr w:type="gramEnd"/>
            <w:r w:rsidR="001B497F" w:rsidRPr="00734517">
              <w:rPr>
                <w:sz w:val="24"/>
                <w:szCs w:val="24"/>
              </w:rPr>
              <w:t xml:space="preserve">: Филиал ПАО </w:t>
            </w:r>
            <w:r w:rsidR="00E409B2" w:rsidRPr="00734517">
              <w:rPr>
                <w:sz w:val="24"/>
                <w:szCs w:val="24"/>
              </w:rPr>
              <w:t>«</w:t>
            </w:r>
            <w:r w:rsidR="001B497F" w:rsidRPr="00734517">
              <w:rPr>
                <w:sz w:val="24"/>
                <w:szCs w:val="24"/>
              </w:rPr>
              <w:t xml:space="preserve">МРСК </w:t>
            </w:r>
            <w:r w:rsidR="001A7F3B" w:rsidRPr="00734517">
              <w:rPr>
                <w:sz w:val="24"/>
                <w:szCs w:val="24"/>
              </w:rPr>
              <w:t>Центра</w:t>
            </w:r>
            <w:r w:rsidR="00E409B2" w:rsidRPr="00734517">
              <w:rPr>
                <w:sz w:val="24"/>
                <w:szCs w:val="24"/>
              </w:rPr>
              <w:t>»</w:t>
            </w:r>
            <w:r w:rsidR="001A7F3B" w:rsidRPr="00734517">
              <w:rPr>
                <w:sz w:val="24"/>
                <w:szCs w:val="24"/>
              </w:rPr>
              <w:t xml:space="preserve"> - </w:t>
            </w:r>
            <w:r w:rsidR="00E409B2" w:rsidRPr="00734517">
              <w:rPr>
                <w:sz w:val="24"/>
                <w:szCs w:val="24"/>
              </w:rPr>
              <w:t>«</w:t>
            </w:r>
            <w:r w:rsidR="001A7F3B" w:rsidRPr="00734517">
              <w:rPr>
                <w:sz w:val="24"/>
                <w:szCs w:val="24"/>
              </w:rPr>
              <w:t>Курскэнерго</w:t>
            </w:r>
            <w:r w:rsidR="00E409B2" w:rsidRPr="00734517">
              <w:rPr>
                <w:sz w:val="24"/>
                <w:szCs w:val="24"/>
              </w:rPr>
              <w:t>»</w:t>
            </w:r>
            <w:r w:rsidR="001A7F3B" w:rsidRPr="00734517">
              <w:rPr>
                <w:sz w:val="24"/>
                <w:szCs w:val="24"/>
              </w:rPr>
              <w:t xml:space="preserve">; экспертное исследование от 12.07.2007 № 297 выдан: ФБУ </w:t>
            </w:r>
            <w:proofErr w:type="gramStart"/>
            <w:r w:rsidR="001A7F3B" w:rsidRPr="00734517">
              <w:rPr>
                <w:sz w:val="24"/>
                <w:szCs w:val="24"/>
              </w:rPr>
              <w:t>Курска</w:t>
            </w:r>
            <w:r w:rsidR="001B497F" w:rsidRPr="00734517">
              <w:rPr>
                <w:sz w:val="24"/>
                <w:szCs w:val="24"/>
              </w:rPr>
              <w:t>я</w:t>
            </w:r>
            <w:proofErr w:type="gramEnd"/>
            <w:r w:rsidR="001B497F" w:rsidRPr="00734517">
              <w:rPr>
                <w:sz w:val="24"/>
                <w:szCs w:val="24"/>
              </w:rPr>
              <w:t xml:space="preserve"> ЛСЭ Минюста России; текстовое </w:t>
            </w:r>
            <w:r w:rsidR="001A7F3B" w:rsidRPr="00734517">
              <w:rPr>
                <w:sz w:val="24"/>
                <w:szCs w:val="24"/>
              </w:rPr>
              <w:t>и графическое описание местоположения границы зоны с особыми условиями использования т</w:t>
            </w:r>
            <w:r w:rsidR="001B497F" w:rsidRPr="00734517">
              <w:rPr>
                <w:sz w:val="24"/>
                <w:szCs w:val="24"/>
              </w:rPr>
              <w:t xml:space="preserve">ерритории от 17.07.2019 № б/н </w:t>
            </w:r>
            <w:r w:rsidR="001A7F3B" w:rsidRPr="00734517">
              <w:rPr>
                <w:sz w:val="24"/>
                <w:szCs w:val="24"/>
              </w:rPr>
              <w:t xml:space="preserve">выдан: Краснов Владимир Николаевич; Содержание ограничения (обременения): </w:t>
            </w:r>
            <w:r w:rsidR="001B497F" w:rsidRPr="00734517">
              <w:rPr>
                <w:sz w:val="24"/>
                <w:szCs w:val="24"/>
              </w:rPr>
              <w:t xml:space="preserve">Правил установления ОЗ объектов </w:t>
            </w:r>
            <w:proofErr w:type="spellStart"/>
            <w:r w:rsidR="001A7F3B" w:rsidRPr="00734517">
              <w:rPr>
                <w:sz w:val="24"/>
                <w:szCs w:val="24"/>
              </w:rPr>
              <w:t>электросет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хоз-ва и особых </w:t>
            </w:r>
            <w:proofErr w:type="spellStart"/>
            <w:r w:rsidR="001A7F3B" w:rsidRPr="00734517">
              <w:rPr>
                <w:sz w:val="24"/>
                <w:szCs w:val="24"/>
              </w:rPr>
              <w:t>усл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использования земельных </w:t>
            </w:r>
            <w:proofErr w:type="spellStart"/>
            <w:r w:rsidR="001A7F3B" w:rsidRPr="00734517">
              <w:rPr>
                <w:sz w:val="24"/>
                <w:szCs w:val="24"/>
              </w:rPr>
              <w:t>уч</w:t>
            </w:r>
            <w:proofErr w:type="spellEnd"/>
            <w:r w:rsidR="001A7F3B" w:rsidRPr="00734517">
              <w:rPr>
                <w:sz w:val="24"/>
                <w:szCs w:val="24"/>
              </w:rPr>
              <w:t>-в,</w:t>
            </w:r>
            <w:r w:rsidR="001B497F" w:rsidRPr="00734517">
              <w:rPr>
                <w:sz w:val="24"/>
                <w:szCs w:val="24"/>
              </w:rPr>
              <w:t xml:space="preserve"> расположенных в </w:t>
            </w:r>
            <w:r w:rsidR="001A7F3B" w:rsidRPr="00734517">
              <w:rPr>
                <w:sz w:val="24"/>
                <w:szCs w:val="24"/>
              </w:rPr>
              <w:t>границах таких зон,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утвержденных</w:t>
            </w:r>
            <w:r w:rsidR="001B497F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Постановлением Пр-ва РФ от 24.02.2009г.</w:t>
            </w:r>
            <w:r w:rsidR="001D13B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№160.</w:t>
            </w:r>
            <w:r w:rsidR="00943EA5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8.</w:t>
            </w:r>
            <w:r w:rsidR="00943EA5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В ОЗ запрещается осуществлять люб.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действ,</w:t>
            </w:r>
            <w:r w:rsidR="00C33F46" w:rsidRPr="00734517">
              <w:rPr>
                <w:sz w:val="24"/>
                <w:szCs w:val="24"/>
              </w:rPr>
              <w:t xml:space="preserve"> кот. могут нарушить безопасную </w:t>
            </w:r>
            <w:r w:rsidR="001A7F3B" w:rsidRPr="00734517">
              <w:rPr>
                <w:sz w:val="24"/>
                <w:szCs w:val="24"/>
              </w:rPr>
              <w:t xml:space="preserve">раб. объектов </w:t>
            </w:r>
            <w:proofErr w:type="spellStart"/>
            <w:r w:rsidR="001A7F3B" w:rsidRPr="00734517">
              <w:rPr>
                <w:sz w:val="24"/>
                <w:szCs w:val="24"/>
              </w:rPr>
              <w:t>электросет</w:t>
            </w:r>
            <w:proofErr w:type="spellEnd"/>
            <w:r w:rsidR="001A7F3B" w:rsidRPr="00734517">
              <w:rPr>
                <w:sz w:val="24"/>
                <w:szCs w:val="24"/>
              </w:rPr>
              <w:t>. хоз-ва,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привести к их повреждению или уничтожению,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повлечь причинение вреда жизни,</w:t>
            </w:r>
            <w:r w:rsidR="00C33F46" w:rsidRPr="00734517">
              <w:rPr>
                <w:sz w:val="24"/>
                <w:szCs w:val="24"/>
              </w:rPr>
              <w:t xml:space="preserve"> здоровью гр. </w:t>
            </w:r>
            <w:r w:rsidR="001A7F3B" w:rsidRPr="00734517">
              <w:rPr>
                <w:sz w:val="24"/>
                <w:szCs w:val="24"/>
              </w:rPr>
              <w:t>и имуществу физ. или юр.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лиц,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повлечь нанесение </w:t>
            </w:r>
            <w:proofErr w:type="spellStart"/>
            <w:r w:rsidR="001A7F3B" w:rsidRPr="00734517">
              <w:rPr>
                <w:sz w:val="24"/>
                <w:szCs w:val="24"/>
              </w:rPr>
              <w:t>экологич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ущерба и возникновение пожаров,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в </w:t>
            </w:r>
            <w:proofErr w:type="spellStart"/>
            <w:r w:rsidR="001A7F3B" w:rsidRPr="00734517">
              <w:rPr>
                <w:sz w:val="24"/>
                <w:szCs w:val="24"/>
              </w:rPr>
              <w:t>т</w:t>
            </w:r>
            <w:proofErr w:type="gramStart"/>
            <w:r w:rsidR="001A7F3B" w:rsidRPr="00734517">
              <w:rPr>
                <w:sz w:val="24"/>
                <w:szCs w:val="24"/>
              </w:rPr>
              <w:t>.ч</w:t>
            </w:r>
            <w:proofErr w:type="spellEnd"/>
            <w:proofErr w:type="gramEnd"/>
            <w:r w:rsidR="001A7F3B" w:rsidRPr="00734517">
              <w:rPr>
                <w:sz w:val="24"/>
                <w:szCs w:val="24"/>
              </w:rPr>
              <w:t>: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а)</w:t>
            </w:r>
            <w:r w:rsidR="00C33F46" w:rsidRPr="00734517">
              <w:rPr>
                <w:sz w:val="24"/>
                <w:szCs w:val="24"/>
              </w:rPr>
              <w:t xml:space="preserve"> набрасывать на провода и </w:t>
            </w:r>
            <w:r w:rsidR="001A7F3B" w:rsidRPr="00734517">
              <w:rPr>
                <w:sz w:val="24"/>
                <w:szCs w:val="24"/>
              </w:rPr>
              <w:t xml:space="preserve">опоры </w:t>
            </w:r>
            <w:proofErr w:type="spellStart"/>
            <w:r w:rsidR="001A7F3B" w:rsidRPr="00734517">
              <w:rPr>
                <w:sz w:val="24"/>
                <w:szCs w:val="24"/>
              </w:rPr>
              <w:t>возд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ЛЭП посторонние предметы,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подниматься на опоры </w:t>
            </w:r>
            <w:proofErr w:type="spellStart"/>
            <w:r w:rsidR="001A7F3B" w:rsidRPr="00734517">
              <w:rPr>
                <w:sz w:val="24"/>
                <w:szCs w:val="24"/>
              </w:rPr>
              <w:t>возд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ЛЭП;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б)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размещ</w:t>
            </w:r>
            <w:proofErr w:type="spellEnd"/>
            <w:r w:rsidR="001A7F3B" w:rsidRPr="00734517">
              <w:rPr>
                <w:sz w:val="24"/>
                <w:szCs w:val="24"/>
              </w:rPr>
              <w:t>. люб</w:t>
            </w:r>
            <w:proofErr w:type="gramStart"/>
            <w:r w:rsidR="001A7F3B" w:rsidRPr="00734517">
              <w:rPr>
                <w:sz w:val="24"/>
                <w:szCs w:val="24"/>
              </w:rPr>
              <w:t>.</w:t>
            </w:r>
            <w:proofErr w:type="gramEnd"/>
            <w:r w:rsidR="00C33F46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1A7F3B" w:rsidRPr="00734517">
              <w:rPr>
                <w:sz w:val="24"/>
                <w:szCs w:val="24"/>
              </w:rPr>
              <w:t>о</w:t>
            </w:r>
            <w:proofErr w:type="gramEnd"/>
            <w:r w:rsidR="001A7F3B" w:rsidRPr="00734517">
              <w:rPr>
                <w:sz w:val="24"/>
                <w:szCs w:val="24"/>
              </w:rPr>
              <w:t>бъек</w:t>
            </w:r>
            <w:r w:rsidR="00C33F46" w:rsidRPr="00734517">
              <w:rPr>
                <w:sz w:val="24"/>
                <w:szCs w:val="24"/>
              </w:rPr>
              <w:t xml:space="preserve">ты и предметы (матер.) в пределах </w:t>
            </w:r>
            <w:r w:rsidR="001A7F3B" w:rsidRPr="00734517">
              <w:rPr>
                <w:sz w:val="24"/>
                <w:szCs w:val="24"/>
              </w:rPr>
              <w:t>созданных в соотв.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с треб.</w:t>
            </w:r>
            <w:r w:rsidR="00CC644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норм-тех док-в проходов и подъездов для доступа к объектам </w:t>
            </w:r>
            <w:proofErr w:type="spellStart"/>
            <w:r w:rsidR="001A7F3B" w:rsidRPr="00734517">
              <w:rPr>
                <w:sz w:val="24"/>
                <w:szCs w:val="24"/>
              </w:rPr>
              <w:t>электросет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хоз-ва,</w:t>
            </w:r>
            <w:r w:rsidR="00C33F46" w:rsidRPr="00734517">
              <w:rPr>
                <w:sz w:val="24"/>
                <w:szCs w:val="24"/>
              </w:rPr>
              <w:t xml:space="preserve"> проводить люб. работы и возводить </w:t>
            </w:r>
            <w:proofErr w:type="spellStart"/>
            <w:r w:rsidR="00C33F46" w:rsidRPr="00734517">
              <w:rPr>
                <w:sz w:val="24"/>
                <w:szCs w:val="24"/>
              </w:rPr>
              <w:t>сооруж</w:t>
            </w:r>
            <w:proofErr w:type="spellEnd"/>
            <w:r w:rsidR="00C33F46" w:rsidRPr="00734517">
              <w:rPr>
                <w:sz w:val="24"/>
                <w:szCs w:val="24"/>
              </w:rPr>
              <w:t xml:space="preserve">., кот. </w:t>
            </w:r>
            <w:r w:rsidR="001A7F3B" w:rsidRPr="00734517">
              <w:rPr>
                <w:sz w:val="24"/>
                <w:szCs w:val="24"/>
              </w:rPr>
              <w:t xml:space="preserve">могут </w:t>
            </w:r>
            <w:r w:rsidR="001A7F3B" w:rsidRPr="00734517">
              <w:rPr>
                <w:sz w:val="24"/>
                <w:szCs w:val="24"/>
              </w:rPr>
              <w:lastRenderedPageBreak/>
              <w:t xml:space="preserve">препятствовать доступу к объектам </w:t>
            </w:r>
            <w:proofErr w:type="spellStart"/>
            <w:r w:rsidR="001A7F3B" w:rsidRPr="00734517">
              <w:rPr>
                <w:sz w:val="24"/>
                <w:szCs w:val="24"/>
              </w:rPr>
              <w:t>электросет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хоз-ва,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без создания </w:t>
            </w:r>
            <w:proofErr w:type="spellStart"/>
            <w:r w:rsidR="001A7F3B" w:rsidRPr="00734517">
              <w:rPr>
                <w:sz w:val="24"/>
                <w:szCs w:val="24"/>
              </w:rPr>
              <w:t>необх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C33F46" w:rsidRPr="00734517">
              <w:rPr>
                <w:sz w:val="24"/>
                <w:szCs w:val="24"/>
              </w:rPr>
              <w:t xml:space="preserve"> для </w:t>
            </w:r>
            <w:r w:rsidR="001A7F3B" w:rsidRPr="00734517">
              <w:rPr>
                <w:sz w:val="24"/>
                <w:szCs w:val="24"/>
              </w:rPr>
              <w:t>такого доступа проходов и подъездов;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в)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находиться в пределах огорожен</w:t>
            </w:r>
            <w:proofErr w:type="gramStart"/>
            <w:r w:rsidR="001A7F3B" w:rsidRPr="00734517">
              <w:rPr>
                <w:sz w:val="24"/>
                <w:szCs w:val="24"/>
              </w:rPr>
              <w:t>.</w:t>
            </w:r>
            <w:proofErr w:type="gramEnd"/>
            <w:r w:rsidR="001A7F3B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1A7F3B" w:rsidRPr="00734517">
              <w:rPr>
                <w:sz w:val="24"/>
                <w:szCs w:val="24"/>
              </w:rPr>
              <w:t>т</w:t>
            </w:r>
            <w:proofErr w:type="gramEnd"/>
            <w:r w:rsidR="001A7F3B" w:rsidRPr="00734517">
              <w:rPr>
                <w:sz w:val="24"/>
                <w:szCs w:val="24"/>
              </w:rPr>
              <w:t xml:space="preserve">ер. и </w:t>
            </w:r>
            <w:proofErr w:type="spellStart"/>
            <w:r w:rsidR="00C33F46" w:rsidRPr="00734517">
              <w:rPr>
                <w:sz w:val="24"/>
                <w:szCs w:val="24"/>
              </w:rPr>
              <w:t>помещ</w:t>
            </w:r>
            <w:proofErr w:type="spellEnd"/>
            <w:r w:rsidR="00C33F46" w:rsidRPr="00734517">
              <w:rPr>
                <w:sz w:val="24"/>
                <w:szCs w:val="24"/>
              </w:rPr>
              <w:t xml:space="preserve">. распределит. </w:t>
            </w:r>
            <w:proofErr w:type="spellStart"/>
            <w:r w:rsidR="00C33F46" w:rsidRPr="00734517">
              <w:rPr>
                <w:sz w:val="24"/>
                <w:szCs w:val="24"/>
              </w:rPr>
              <w:t>устр</w:t>
            </w:r>
            <w:proofErr w:type="spellEnd"/>
            <w:r w:rsidR="00C33F46" w:rsidRPr="00734517">
              <w:rPr>
                <w:sz w:val="24"/>
                <w:szCs w:val="24"/>
              </w:rPr>
              <w:t xml:space="preserve">-в и </w:t>
            </w:r>
            <w:proofErr w:type="spellStart"/>
            <w:r w:rsidR="001A7F3B" w:rsidRPr="00734517">
              <w:rPr>
                <w:sz w:val="24"/>
                <w:szCs w:val="24"/>
              </w:rPr>
              <w:t>подст</w:t>
            </w:r>
            <w:proofErr w:type="spellEnd"/>
            <w:r w:rsidR="001A7F3B" w:rsidRPr="00734517">
              <w:rPr>
                <w:sz w:val="24"/>
                <w:szCs w:val="24"/>
              </w:rPr>
              <w:t>.,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откр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двери и люки распределит.</w:t>
            </w:r>
            <w:r w:rsidR="00C33F46" w:rsidRPr="00734517">
              <w:rPr>
                <w:sz w:val="24"/>
                <w:szCs w:val="24"/>
              </w:rPr>
              <w:t xml:space="preserve">  </w:t>
            </w:r>
            <w:proofErr w:type="spellStart"/>
            <w:r w:rsidR="001A7F3B" w:rsidRPr="00734517">
              <w:rPr>
                <w:sz w:val="24"/>
                <w:szCs w:val="24"/>
              </w:rPr>
              <w:t>устр</w:t>
            </w:r>
            <w:proofErr w:type="spellEnd"/>
            <w:r w:rsidR="001A7F3B" w:rsidRPr="00734517">
              <w:rPr>
                <w:sz w:val="24"/>
                <w:szCs w:val="24"/>
              </w:rPr>
              <w:t xml:space="preserve">-в и </w:t>
            </w:r>
            <w:proofErr w:type="spellStart"/>
            <w:r w:rsidR="001A7F3B" w:rsidRPr="00734517">
              <w:rPr>
                <w:sz w:val="24"/>
                <w:szCs w:val="24"/>
              </w:rPr>
              <w:t>подст</w:t>
            </w:r>
            <w:proofErr w:type="spellEnd"/>
            <w:r w:rsidR="001A7F3B" w:rsidRPr="00734517">
              <w:rPr>
                <w:sz w:val="24"/>
                <w:szCs w:val="24"/>
              </w:rPr>
              <w:t>.,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производить </w:t>
            </w:r>
            <w:proofErr w:type="spellStart"/>
            <w:r w:rsidR="001A7F3B" w:rsidRPr="00734517">
              <w:rPr>
                <w:sz w:val="24"/>
                <w:szCs w:val="24"/>
              </w:rPr>
              <w:t>перекл</w:t>
            </w:r>
            <w:proofErr w:type="spellEnd"/>
            <w:r w:rsidR="001A7F3B" w:rsidRPr="00734517">
              <w:rPr>
                <w:sz w:val="24"/>
                <w:szCs w:val="24"/>
              </w:rPr>
              <w:t xml:space="preserve">. и </w:t>
            </w:r>
            <w:proofErr w:type="spellStart"/>
            <w:r w:rsidR="001A7F3B" w:rsidRPr="00734517">
              <w:rPr>
                <w:sz w:val="24"/>
                <w:szCs w:val="24"/>
              </w:rPr>
              <w:t>подкл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CC644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в </w:t>
            </w:r>
            <w:proofErr w:type="spellStart"/>
            <w:r w:rsidR="001A7F3B" w:rsidRPr="00734517">
              <w:rPr>
                <w:sz w:val="24"/>
                <w:szCs w:val="24"/>
              </w:rPr>
              <w:t>электр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сетях</w:t>
            </w:r>
            <w:r w:rsidR="00C33F46" w:rsidRPr="00734517">
              <w:rPr>
                <w:sz w:val="24"/>
                <w:szCs w:val="24"/>
              </w:rPr>
              <w:t xml:space="preserve"> (не </w:t>
            </w:r>
            <w:proofErr w:type="spellStart"/>
            <w:r w:rsidR="00C33F46" w:rsidRPr="00734517">
              <w:rPr>
                <w:sz w:val="24"/>
                <w:szCs w:val="24"/>
              </w:rPr>
              <w:t>распростр</w:t>
            </w:r>
            <w:proofErr w:type="spellEnd"/>
            <w:r w:rsidR="00C33F46" w:rsidRPr="00734517">
              <w:rPr>
                <w:sz w:val="24"/>
                <w:szCs w:val="24"/>
              </w:rPr>
              <w:t xml:space="preserve">. на </w:t>
            </w:r>
            <w:r w:rsidR="001A7F3B" w:rsidRPr="00734517">
              <w:rPr>
                <w:sz w:val="24"/>
                <w:szCs w:val="24"/>
              </w:rPr>
              <w:t>работников,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занятых выполнением </w:t>
            </w:r>
            <w:proofErr w:type="spellStart"/>
            <w:r w:rsidR="001A7F3B" w:rsidRPr="00734517">
              <w:rPr>
                <w:sz w:val="24"/>
                <w:szCs w:val="24"/>
              </w:rPr>
              <w:t>разреш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C33F46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в </w:t>
            </w:r>
            <w:proofErr w:type="spellStart"/>
            <w:r w:rsidR="001A7F3B" w:rsidRPr="00734517">
              <w:rPr>
                <w:sz w:val="24"/>
                <w:szCs w:val="24"/>
              </w:rPr>
              <w:t>устан</w:t>
            </w:r>
            <w:proofErr w:type="spellEnd"/>
            <w:r w:rsidR="001A7F3B" w:rsidRPr="00734517">
              <w:rPr>
                <w:sz w:val="24"/>
                <w:szCs w:val="24"/>
              </w:rPr>
              <w:t>. порядке работ),</w:t>
            </w:r>
            <w:r w:rsidR="00F24B82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разводит</w:t>
            </w:r>
            <w:r w:rsidR="00F24B82" w:rsidRPr="00734517">
              <w:rPr>
                <w:sz w:val="24"/>
                <w:szCs w:val="24"/>
              </w:rPr>
              <w:t xml:space="preserve">ь огонь в пределах ОЗ вводных и </w:t>
            </w:r>
            <w:r w:rsidR="001A7F3B" w:rsidRPr="00734517">
              <w:rPr>
                <w:sz w:val="24"/>
                <w:szCs w:val="24"/>
              </w:rPr>
              <w:t>распределит.</w:t>
            </w:r>
            <w:r w:rsidR="00F24B82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F24B82" w:rsidRPr="00734517">
              <w:rPr>
                <w:sz w:val="24"/>
                <w:szCs w:val="24"/>
              </w:rPr>
              <w:t>устр</w:t>
            </w:r>
            <w:proofErr w:type="spellEnd"/>
            <w:r w:rsidR="00F24B82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в,</w:t>
            </w:r>
            <w:r w:rsidR="00F24B82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подст</w:t>
            </w:r>
            <w:proofErr w:type="spellEnd"/>
            <w:r w:rsidR="001A7F3B" w:rsidRPr="00734517">
              <w:rPr>
                <w:sz w:val="24"/>
                <w:szCs w:val="24"/>
              </w:rPr>
              <w:t>.,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возд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ЛЭП,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кабел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ЛЭП;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г)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размещ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свалки;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д)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произв. работы ударными мех-ми,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33035A" w:rsidRPr="00734517">
              <w:rPr>
                <w:sz w:val="24"/>
                <w:szCs w:val="24"/>
              </w:rPr>
              <w:t xml:space="preserve">сбрасывать тяжести </w:t>
            </w:r>
            <w:r w:rsidR="001A7F3B" w:rsidRPr="00734517">
              <w:rPr>
                <w:sz w:val="24"/>
                <w:szCs w:val="24"/>
              </w:rPr>
              <w:t>массой св.5 т,</w:t>
            </w:r>
            <w:r w:rsidR="00CD582C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производить сбро</w:t>
            </w:r>
            <w:r w:rsidR="0030616E" w:rsidRPr="00734517">
              <w:rPr>
                <w:sz w:val="24"/>
                <w:szCs w:val="24"/>
              </w:rPr>
              <w:t xml:space="preserve">с и слив едких и </w:t>
            </w:r>
            <w:proofErr w:type="spellStart"/>
            <w:r w:rsidR="0030616E" w:rsidRPr="00734517">
              <w:rPr>
                <w:sz w:val="24"/>
                <w:szCs w:val="24"/>
              </w:rPr>
              <w:t>корроз</w:t>
            </w:r>
            <w:proofErr w:type="spellEnd"/>
            <w:r w:rsidR="0030616E" w:rsidRPr="00734517">
              <w:rPr>
                <w:sz w:val="24"/>
                <w:szCs w:val="24"/>
              </w:rPr>
              <w:t xml:space="preserve">-х в-в и </w:t>
            </w:r>
            <w:r w:rsidR="001A7F3B" w:rsidRPr="00734517">
              <w:rPr>
                <w:sz w:val="24"/>
                <w:szCs w:val="24"/>
              </w:rPr>
              <w:t>горюче-</w:t>
            </w:r>
            <w:proofErr w:type="spellStart"/>
            <w:r w:rsidR="001A7F3B" w:rsidRPr="00734517">
              <w:rPr>
                <w:sz w:val="24"/>
                <w:szCs w:val="24"/>
              </w:rPr>
              <w:t>смаз</w:t>
            </w:r>
            <w:proofErr w:type="spellEnd"/>
            <w:r w:rsidR="001A7F3B" w:rsidRPr="00734517">
              <w:rPr>
                <w:sz w:val="24"/>
                <w:szCs w:val="24"/>
              </w:rPr>
              <w:t>. мат</w:t>
            </w:r>
            <w:r w:rsidR="0030616E" w:rsidRPr="00734517">
              <w:rPr>
                <w:sz w:val="24"/>
                <w:szCs w:val="24"/>
              </w:rPr>
              <w:t>-в (в ОЗ подзем</w:t>
            </w:r>
            <w:proofErr w:type="gramStart"/>
            <w:r w:rsidR="0030616E" w:rsidRPr="00734517">
              <w:rPr>
                <w:sz w:val="24"/>
                <w:szCs w:val="24"/>
              </w:rPr>
              <w:t>.</w:t>
            </w:r>
            <w:proofErr w:type="gramEnd"/>
            <w:r w:rsidR="0030616E" w:rsidRPr="007345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616E" w:rsidRPr="00734517">
              <w:rPr>
                <w:sz w:val="24"/>
                <w:szCs w:val="24"/>
              </w:rPr>
              <w:t>к</w:t>
            </w:r>
            <w:proofErr w:type="gramEnd"/>
            <w:r w:rsidR="0030616E" w:rsidRPr="00734517">
              <w:rPr>
                <w:sz w:val="24"/>
                <w:szCs w:val="24"/>
              </w:rPr>
              <w:t>абел</w:t>
            </w:r>
            <w:proofErr w:type="spellEnd"/>
            <w:r w:rsidR="0030616E" w:rsidRPr="00734517">
              <w:rPr>
                <w:sz w:val="24"/>
                <w:szCs w:val="24"/>
              </w:rPr>
              <w:t xml:space="preserve">. </w:t>
            </w:r>
            <w:proofErr w:type="gramStart"/>
            <w:r w:rsidR="0030616E" w:rsidRPr="00734517">
              <w:rPr>
                <w:sz w:val="24"/>
                <w:szCs w:val="24"/>
              </w:rPr>
              <w:t>ЛЭП).</w:t>
            </w:r>
            <w:r w:rsidR="00211A13" w:rsidRPr="00734517">
              <w:rPr>
                <w:sz w:val="24"/>
                <w:szCs w:val="24"/>
              </w:rPr>
              <w:t xml:space="preserve"> </w:t>
            </w:r>
            <w:r w:rsidR="0030616E" w:rsidRPr="00734517">
              <w:rPr>
                <w:sz w:val="24"/>
                <w:szCs w:val="24"/>
              </w:rPr>
              <w:t>9.</w:t>
            </w:r>
            <w:proofErr w:type="gramEnd"/>
            <w:r w:rsidR="00211A13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30616E" w:rsidRPr="00734517">
              <w:rPr>
                <w:sz w:val="24"/>
                <w:szCs w:val="24"/>
              </w:rPr>
              <w:t xml:space="preserve">В </w:t>
            </w:r>
            <w:r w:rsidR="001A7F3B" w:rsidRPr="00734517">
              <w:rPr>
                <w:sz w:val="24"/>
                <w:szCs w:val="24"/>
              </w:rPr>
              <w:t>ОЗ,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устан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для объектов </w:t>
            </w:r>
            <w:proofErr w:type="spellStart"/>
            <w:r w:rsidR="001A7F3B" w:rsidRPr="00734517">
              <w:rPr>
                <w:sz w:val="24"/>
                <w:szCs w:val="24"/>
              </w:rPr>
              <w:t>электросет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хоз-ва </w:t>
            </w:r>
            <w:proofErr w:type="spellStart"/>
            <w:r w:rsidR="001A7F3B" w:rsidRPr="00734517">
              <w:rPr>
                <w:sz w:val="24"/>
                <w:szCs w:val="24"/>
              </w:rPr>
              <w:t>напряж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св.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1000 В,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помимо действ.,</w:t>
            </w:r>
            <w:r w:rsidR="0030616E" w:rsidRPr="00734517">
              <w:rPr>
                <w:sz w:val="24"/>
                <w:szCs w:val="24"/>
              </w:rPr>
              <w:t xml:space="preserve"> предусмотренных п.8 </w:t>
            </w:r>
            <w:r w:rsidR="001A7F3B" w:rsidRPr="00734517">
              <w:rPr>
                <w:sz w:val="24"/>
                <w:szCs w:val="24"/>
              </w:rPr>
              <w:t>наст.</w:t>
            </w:r>
            <w:proofErr w:type="gramEnd"/>
            <w:r w:rsidR="00CD582C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Пр</w:t>
            </w:r>
            <w:proofErr w:type="spellEnd"/>
            <w:r w:rsidR="001A7F3B" w:rsidRPr="00734517">
              <w:rPr>
                <w:sz w:val="24"/>
                <w:szCs w:val="24"/>
              </w:rPr>
              <w:t>-л,</w:t>
            </w:r>
            <w:r w:rsidR="00CD582C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запрещается:</w:t>
            </w:r>
            <w:r w:rsidR="00CD582C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а)</w:t>
            </w:r>
            <w:r w:rsidR="00CD582C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складировать или </w:t>
            </w:r>
            <w:proofErr w:type="spellStart"/>
            <w:r w:rsidR="001A7F3B" w:rsidRPr="00734517">
              <w:rPr>
                <w:sz w:val="24"/>
                <w:szCs w:val="24"/>
              </w:rPr>
              <w:t>размещ</w:t>
            </w:r>
            <w:proofErr w:type="spellEnd"/>
            <w:r w:rsidR="001A7F3B" w:rsidRPr="00734517">
              <w:rPr>
                <w:sz w:val="24"/>
                <w:szCs w:val="24"/>
              </w:rPr>
              <w:t>. хранил</w:t>
            </w:r>
            <w:r w:rsidR="0030616E" w:rsidRPr="00734517">
              <w:rPr>
                <w:sz w:val="24"/>
                <w:szCs w:val="24"/>
              </w:rPr>
              <w:t xml:space="preserve">ища любых, в </w:t>
            </w:r>
            <w:proofErr w:type="spellStart"/>
            <w:r w:rsidR="0030616E" w:rsidRPr="00734517">
              <w:rPr>
                <w:sz w:val="24"/>
                <w:szCs w:val="24"/>
              </w:rPr>
              <w:t>т.ч</w:t>
            </w:r>
            <w:proofErr w:type="spellEnd"/>
            <w:r w:rsidR="0030616E" w:rsidRPr="00734517">
              <w:rPr>
                <w:sz w:val="24"/>
                <w:szCs w:val="24"/>
              </w:rPr>
              <w:t>. горюче-</w:t>
            </w:r>
            <w:proofErr w:type="spellStart"/>
            <w:r w:rsidR="0030616E" w:rsidRPr="00734517">
              <w:rPr>
                <w:sz w:val="24"/>
                <w:szCs w:val="24"/>
              </w:rPr>
              <w:t>смаз</w:t>
            </w:r>
            <w:proofErr w:type="spellEnd"/>
            <w:r w:rsidR="0030616E" w:rsidRPr="00734517">
              <w:rPr>
                <w:sz w:val="24"/>
                <w:szCs w:val="24"/>
              </w:rPr>
              <w:t xml:space="preserve">., </w:t>
            </w:r>
            <w:r w:rsidR="001A7F3B" w:rsidRPr="00734517">
              <w:rPr>
                <w:sz w:val="24"/>
                <w:szCs w:val="24"/>
              </w:rPr>
              <w:t>мат-в;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б)</w:t>
            </w:r>
            <w:r w:rsidR="0030616E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размещ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детские,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спорт</w:t>
            </w:r>
            <w:proofErr w:type="gramStart"/>
            <w:r w:rsidR="001A7F3B" w:rsidRPr="00734517">
              <w:rPr>
                <w:sz w:val="24"/>
                <w:szCs w:val="24"/>
              </w:rPr>
              <w:t>.</w:t>
            </w:r>
            <w:proofErr w:type="gramEnd"/>
            <w:r w:rsidR="003B0A09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1A7F3B" w:rsidRPr="00734517">
              <w:rPr>
                <w:sz w:val="24"/>
                <w:szCs w:val="24"/>
              </w:rPr>
              <w:t>п</w:t>
            </w:r>
            <w:proofErr w:type="gramEnd"/>
            <w:r w:rsidR="001A7F3B" w:rsidRPr="00734517">
              <w:rPr>
                <w:sz w:val="24"/>
                <w:szCs w:val="24"/>
              </w:rPr>
              <w:t>лощадки,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стадионы,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рынки,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торг.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точки,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полевые станы,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загоны для скота,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гаражи,</w:t>
            </w:r>
            <w:r w:rsidR="003B0A09" w:rsidRPr="00734517">
              <w:rPr>
                <w:sz w:val="24"/>
                <w:szCs w:val="24"/>
              </w:rPr>
              <w:t xml:space="preserve"> стоянки всех </w:t>
            </w:r>
            <w:r w:rsidR="001A7F3B" w:rsidRPr="00734517">
              <w:rPr>
                <w:sz w:val="24"/>
                <w:szCs w:val="24"/>
              </w:rPr>
              <w:t>видов машин и мех-в,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за </w:t>
            </w:r>
            <w:proofErr w:type="spellStart"/>
            <w:r w:rsidR="001A7F3B" w:rsidRPr="00734517">
              <w:rPr>
                <w:sz w:val="24"/>
                <w:szCs w:val="24"/>
              </w:rPr>
              <w:t>искл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гаражей-стоянок автомобилей, принадлежащих физ. лицам,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проводить любые мероприятия,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3B0A09" w:rsidRPr="00734517">
              <w:rPr>
                <w:sz w:val="24"/>
                <w:szCs w:val="24"/>
              </w:rPr>
              <w:t>связ</w:t>
            </w:r>
            <w:proofErr w:type="spellEnd"/>
            <w:r w:rsidR="003B0A09" w:rsidRPr="00734517">
              <w:rPr>
                <w:sz w:val="24"/>
                <w:szCs w:val="24"/>
              </w:rPr>
              <w:t xml:space="preserve">. с </w:t>
            </w:r>
            <w:r w:rsidR="001A7F3B" w:rsidRPr="00734517">
              <w:rPr>
                <w:sz w:val="24"/>
                <w:szCs w:val="24"/>
              </w:rPr>
              <w:t>большим скоплением людей,</w:t>
            </w:r>
            <w:r w:rsidR="00CC644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не занятых выполнением </w:t>
            </w:r>
            <w:proofErr w:type="spellStart"/>
            <w:r w:rsidR="001A7F3B" w:rsidRPr="00734517">
              <w:rPr>
                <w:sz w:val="24"/>
                <w:szCs w:val="24"/>
              </w:rPr>
              <w:t>разреш</w:t>
            </w:r>
            <w:proofErr w:type="spellEnd"/>
            <w:r w:rsidR="001A7F3B" w:rsidRPr="00734517">
              <w:rPr>
                <w:sz w:val="24"/>
                <w:szCs w:val="24"/>
              </w:rPr>
              <w:t xml:space="preserve">. в </w:t>
            </w:r>
            <w:proofErr w:type="spellStart"/>
            <w:r w:rsidR="001A7F3B" w:rsidRPr="00734517">
              <w:rPr>
                <w:sz w:val="24"/>
                <w:szCs w:val="24"/>
              </w:rPr>
              <w:t>устан</w:t>
            </w:r>
            <w:proofErr w:type="spellEnd"/>
            <w:r w:rsidR="001A7F3B" w:rsidRPr="00734517">
              <w:rPr>
                <w:sz w:val="24"/>
                <w:szCs w:val="24"/>
              </w:rPr>
              <w:t xml:space="preserve">. порядке работ (в ОЗ </w:t>
            </w:r>
            <w:proofErr w:type="spellStart"/>
            <w:r w:rsidR="001A7F3B" w:rsidRPr="00734517">
              <w:rPr>
                <w:sz w:val="24"/>
                <w:szCs w:val="24"/>
              </w:rPr>
              <w:t>возд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ЛЭП);</w:t>
            </w:r>
            <w:r w:rsidR="003B0A09" w:rsidRPr="00734517">
              <w:rPr>
                <w:sz w:val="24"/>
                <w:szCs w:val="24"/>
              </w:rPr>
              <w:t xml:space="preserve"> в) использовать любые </w:t>
            </w:r>
            <w:proofErr w:type="spellStart"/>
            <w:r w:rsidR="001A7F3B" w:rsidRPr="00734517">
              <w:rPr>
                <w:sz w:val="24"/>
                <w:szCs w:val="24"/>
              </w:rPr>
              <w:t>летат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аппараты,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в </w:t>
            </w:r>
            <w:proofErr w:type="spellStart"/>
            <w:r w:rsidR="001A7F3B" w:rsidRPr="00734517">
              <w:rPr>
                <w:sz w:val="24"/>
                <w:szCs w:val="24"/>
              </w:rPr>
              <w:t>т.ч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возд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змеев,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спорт</w:t>
            </w:r>
            <w:proofErr w:type="gramStart"/>
            <w:r w:rsidR="001A7F3B" w:rsidRPr="00734517">
              <w:rPr>
                <w:sz w:val="24"/>
                <w:szCs w:val="24"/>
              </w:rPr>
              <w:t>.</w:t>
            </w:r>
            <w:proofErr w:type="gramEnd"/>
            <w:r w:rsidR="003B0A09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1A7F3B" w:rsidRPr="00734517">
              <w:rPr>
                <w:sz w:val="24"/>
                <w:szCs w:val="24"/>
              </w:rPr>
              <w:t>м</w:t>
            </w:r>
            <w:proofErr w:type="gramEnd"/>
            <w:r w:rsidR="001A7F3B" w:rsidRPr="00734517">
              <w:rPr>
                <w:sz w:val="24"/>
                <w:szCs w:val="24"/>
              </w:rPr>
              <w:t xml:space="preserve">одели </w:t>
            </w:r>
            <w:proofErr w:type="spellStart"/>
            <w:r w:rsidR="001A7F3B" w:rsidRPr="00734517">
              <w:rPr>
                <w:sz w:val="24"/>
                <w:szCs w:val="24"/>
              </w:rPr>
              <w:t>летат</w:t>
            </w:r>
            <w:proofErr w:type="spellEnd"/>
            <w:r w:rsidR="001A7F3B" w:rsidRPr="00734517">
              <w:rPr>
                <w:sz w:val="24"/>
                <w:szCs w:val="24"/>
              </w:rPr>
              <w:t xml:space="preserve">. ап-в (в ОЗ </w:t>
            </w:r>
            <w:proofErr w:type="spellStart"/>
            <w:r w:rsidR="001A7F3B" w:rsidRPr="00734517">
              <w:rPr>
                <w:sz w:val="24"/>
                <w:szCs w:val="24"/>
              </w:rPr>
              <w:t>возд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ЛЭП);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г)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бросать </w:t>
            </w:r>
            <w:r w:rsidR="003B0A09" w:rsidRPr="00734517">
              <w:rPr>
                <w:sz w:val="24"/>
                <w:szCs w:val="24"/>
              </w:rPr>
              <w:t xml:space="preserve">якоря с судов и осуществлять их </w:t>
            </w:r>
            <w:r w:rsidR="001A7F3B" w:rsidRPr="00734517">
              <w:rPr>
                <w:sz w:val="24"/>
                <w:szCs w:val="24"/>
              </w:rPr>
              <w:t>проход с отданными якорями,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цепями,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лотами,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волокушами, тралами</w:t>
            </w:r>
            <w:r w:rsidR="00CC644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(</w:t>
            </w:r>
            <w:proofErr w:type="gramStart"/>
            <w:r w:rsidR="001A7F3B" w:rsidRPr="00734517">
              <w:rPr>
                <w:sz w:val="24"/>
                <w:szCs w:val="24"/>
              </w:rPr>
              <w:t>в</w:t>
            </w:r>
            <w:proofErr w:type="gramEnd"/>
            <w:r w:rsidR="001A7F3B" w:rsidRPr="00734517">
              <w:rPr>
                <w:sz w:val="24"/>
                <w:szCs w:val="24"/>
              </w:rPr>
              <w:t xml:space="preserve"> ОЗ подводных </w:t>
            </w:r>
            <w:proofErr w:type="spellStart"/>
            <w:r w:rsidR="001A7F3B" w:rsidRPr="00734517">
              <w:rPr>
                <w:sz w:val="24"/>
                <w:szCs w:val="24"/>
              </w:rPr>
              <w:t>кабел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ЛЭП);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д)</w:t>
            </w:r>
            <w:r w:rsidR="003B0A09" w:rsidRPr="00734517">
              <w:rPr>
                <w:sz w:val="24"/>
                <w:szCs w:val="24"/>
              </w:rPr>
              <w:t xml:space="preserve"> осуществлять проход судов с </w:t>
            </w:r>
            <w:r w:rsidR="001A7F3B" w:rsidRPr="00734517">
              <w:rPr>
                <w:sz w:val="24"/>
                <w:szCs w:val="24"/>
              </w:rPr>
              <w:t>поднятыми стрелами кранов и др. механизмов (</w:t>
            </w:r>
            <w:proofErr w:type="gramStart"/>
            <w:r w:rsidR="001A7F3B" w:rsidRPr="00734517">
              <w:rPr>
                <w:sz w:val="24"/>
                <w:szCs w:val="24"/>
              </w:rPr>
              <w:t>в</w:t>
            </w:r>
            <w:proofErr w:type="gramEnd"/>
            <w:r w:rsidR="001A7F3B"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="001A7F3B" w:rsidRPr="00734517">
              <w:rPr>
                <w:sz w:val="24"/>
                <w:szCs w:val="24"/>
              </w:rPr>
              <w:t>возд</w:t>
            </w:r>
            <w:proofErr w:type="spellEnd"/>
            <w:r w:rsidR="001A7F3B" w:rsidRPr="00734517">
              <w:rPr>
                <w:sz w:val="24"/>
                <w:szCs w:val="24"/>
              </w:rPr>
              <w:t>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1A7F3B" w:rsidRPr="00734517">
              <w:rPr>
                <w:sz w:val="24"/>
                <w:szCs w:val="24"/>
              </w:rPr>
              <w:t>ЛЭП).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10.</w:t>
            </w:r>
            <w:proofErr w:type="gramEnd"/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В пределах ОЗ без </w:t>
            </w:r>
            <w:proofErr w:type="spellStart"/>
            <w:r w:rsidR="001A7F3B" w:rsidRPr="00734517">
              <w:rPr>
                <w:sz w:val="24"/>
                <w:szCs w:val="24"/>
              </w:rPr>
              <w:t>пис</w:t>
            </w:r>
            <w:r w:rsidR="003B0A09" w:rsidRPr="00734517">
              <w:rPr>
                <w:sz w:val="24"/>
                <w:szCs w:val="24"/>
              </w:rPr>
              <w:t>ьм</w:t>
            </w:r>
            <w:proofErr w:type="spellEnd"/>
            <w:r w:rsidR="003B0A09" w:rsidRPr="00734517">
              <w:rPr>
                <w:sz w:val="24"/>
                <w:szCs w:val="24"/>
              </w:rPr>
              <w:t xml:space="preserve">. </w:t>
            </w:r>
            <w:proofErr w:type="spellStart"/>
            <w:r w:rsidR="003B0A09" w:rsidRPr="00734517">
              <w:rPr>
                <w:sz w:val="24"/>
                <w:szCs w:val="24"/>
              </w:rPr>
              <w:t>реш</w:t>
            </w:r>
            <w:proofErr w:type="spellEnd"/>
            <w:r w:rsidR="003B0A09" w:rsidRPr="00734517">
              <w:rPr>
                <w:sz w:val="24"/>
                <w:szCs w:val="24"/>
              </w:rPr>
              <w:t xml:space="preserve">. о согласовании сетевых </w:t>
            </w:r>
            <w:r w:rsidR="001A7F3B" w:rsidRPr="00734517">
              <w:rPr>
                <w:sz w:val="24"/>
                <w:szCs w:val="24"/>
              </w:rPr>
              <w:t>орг. юр. и физ.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лицам запрещаются: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а)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стр</w:t>
            </w:r>
            <w:proofErr w:type="spellEnd"/>
            <w:r w:rsidR="001A7F3B" w:rsidRPr="00734517">
              <w:rPr>
                <w:sz w:val="24"/>
                <w:szCs w:val="24"/>
              </w:rPr>
              <w:t>-во,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капит</w:t>
            </w:r>
            <w:proofErr w:type="spellEnd"/>
            <w:r w:rsidR="001A7F3B" w:rsidRPr="00734517">
              <w:rPr>
                <w:sz w:val="24"/>
                <w:szCs w:val="24"/>
              </w:rPr>
              <w:t>. ремонт,</w:t>
            </w:r>
            <w:r w:rsidR="003B0A09" w:rsidRPr="00734517">
              <w:rPr>
                <w:sz w:val="24"/>
                <w:szCs w:val="24"/>
              </w:rPr>
              <w:t xml:space="preserve"> реконструкция или снос</w:t>
            </w:r>
            <w:r w:rsidR="00080442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зданий,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сооружений;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б)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горные,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взрывные,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мелиоративные работы,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 xml:space="preserve">в </w:t>
            </w:r>
            <w:proofErr w:type="spellStart"/>
            <w:r w:rsidR="001A7F3B" w:rsidRPr="00734517">
              <w:rPr>
                <w:sz w:val="24"/>
                <w:szCs w:val="24"/>
              </w:rPr>
              <w:t>т.ч</w:t>
            </w:r>
            <w:proofErr w:type="spellEnd"/>
            <w:r w:rsidR="001A7F3B" w:rsidRPr="00734517">
              <w:rPr>
                <w:sz w:val="24"/>
                <w:szCs w:val="24"/>
              </w:rPr>
              <w:t xml:space="preserve">. </w:t>
            </w:r>
            <w:proofErr w:type="spellStart"/>
            <w:r w:rsidR="001A7F3B" w:rsidRPr="00734517">
              <w:rPr>
                <w:sz w:val="24"/>
                <w:szCs w:val="24"/>
              </w:rPr>
              <w:t>связ</w:t>
            </w:r>
            <w:proofErr w:type="spellEnd"/>
            <w:r w:rsidR="001A7F3B" w:rsidRPr="00734517">
              <w:rPr>
                <w:sz w:val="24"/>
                <w:szCs w:val="24"/>
              </w:rPr>
              <w:t>. с времен</w:t>
            </w:r>
            <w:proofErr w:type="gramStart"/>
            <w:r w:rsidR="001A7F3B" w:rsidRPr="00734517">
              <w:rPr>
                <w:sz w:val="24"/>
                <w:szCs w:val="24"/>
              </w:rPr>
              <w:t>.</w:t>
            </w:r>
            <w:proofErr w:type="gramEnd"/>
            <w:r w:rsidR="001A7F3B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1A7F3B" w:rsidRPr="00734517">
              <w:rPr>
                <w:sz w:val="24"/>
                <w:szCs w:val="24"/>
              </w:rPr>
              <w:t>з</w:t>
            </w:r>
            <w:proofErr w:type="gramEnd"/>
            <w:r w:rsidR="001A7F3B" w:rsidRPr="00734517">
              <w:rPr>
                <w:sz w:val="24"/>
                <w:szCs w:val="24"/>
              </w:rPr>
              <w:t>атоплением земель;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в)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посадка</w:t>
            </w:r>
            <w:r w:rsidR="003B0A09" w:rsidRPr="00734517">
              <w:rPr>
                <w:sz w:val="24"/>
                <w:szCs w:val="24"/>
              </w:rPr>
              <w:t xml:space="preserve"> и вырубка </w:t>
            </w:r>
            <w:r w:rsidR="001A7F3B" w:rsidRPr="00734517">
              <w:rPr>
                <w:sz w:val="24"/>
                <w:szCs w:val="24"/>
              </w:rPr>
              <w:t>деревьев, куст-в;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1A7F3B" w:rsidRPr="00734517">
              <w:rPr>
                <w:sz w:val="24"/>
                <w:szCs w:val="24"/>
              </w:rPr>
              <w:t>г)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дноуглубительные, землечерпальные,</w:t>
            </w:r>
            <w:r w:rsidR="003B0A09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погрузочно-разгрузочные раб.,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добыча рыбы,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др.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1A7F3B" w:rsidRPr="00734517">
              <w:rPr>
                <w:sz w:val="24"/>
                <w:szCs w:val="24"/>
              </w:rPr>
              <w:t>водных жив.,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1A7F3B" w:rsidRPr="00734517">
              <w:rPr>
                <w:sz w:val="24"/>
                <w:szCs w:val="24"/>
              </w:rPr>
              <w:t>раст</w:t>
            </w:r>
            <w:proofErr w:type="spellEnd"/>
            <w:r w:rsidR="001A7F3B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придонными орудиями лова,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D062FE" w:rsidRPr="00734517">
              <w:rPr>
                <w:sz w:val="24"/>
                <w:szCs w:val="24"/>
              </w:rPr>
              <w:t>устр</w:t>
            </w:r>
            <w:proofErr w:type="spellEnd"/>
            <w:r w:rsidR="00D062FE" w:rsidRPr="00734517">
              <w:rPr>
                <w:sz w:val="24"/>
                <w:szCs w:val="24"/>
              </w:rPr>
              <w:t>-во водопоев,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колка,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заготовка льда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 xml:space="preserve">(в ОЗ подводных </w:t>
            </w:r>
            <w:proofErr w:type="spellStart"/>
            <w:r w:rsidR="00D062FE" w:rsidRPr="00734517">
              <w:rPr>
                <w:sz w:val="24"/>
                <w:szCs w:val="24"/>
              </w:rPr>
              <w:t>кабел</w:t>
            </w:r>
            <w:proofErr w:type="spellEnd"/>
            <w:r w:rsidR="00D062FE" w:rsidRPr="00734517">
              <w:rPr>
                <w:sz w:val="24"/>
                <w:szCs w:val="24"/>
              </w:rPr>
              <w:t>.</w:t>
            </w:r>
            <w:proofErr w:type="gramEnd"/>
            <w:r w:rsidR="0095445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ЛЭП);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д)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проход судов,</w:t>
            </w:r>
            <w:r w:rsidR="0095445C" w:rsidRPr="00734517">
              <w:rPr>
                <w:sz w:val="24"/>
                <w:szCs w:val="24"/>
              </w:rPr>
              <w:t xml:space="preserve"> у кот</w:t>
            </w:r>
            <w:proofErr w:type="gramStart"/>
            <w:r w:rsidR="0095445C" w:rsidRPr="00734517">
              <w:rPr>
                <w:sz w:val="24"/>
                <w:szCs w:val="24"/>
              </w:rPr>
              <w:t>.</w:t>
            </w:r>
            <w:proofErr w:type="gramEnd"/>
            <w:r w:rsidR="0095445C" w:rsidRPr="007345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5445C" w:rsidRPr="00734517">
              <w:rPr>
                <w:sz w:val="24"/>
                <w:szCs w:val="24"/>
              </w:rPr>
              <w:t>р</w:t>
            </w:r>
            <w:proofErr w:type="gramEnd"/>
            <w:r w:rsidR="0095445C" w:rsidRPr="00734517">
              <w:rPr>
                <w:sz w:val="24"/>
                <w:szCs w:val="24"/>
              </w:rPr>
              <w:t>асст</w:t>
            </w:r>
            <w:proofErr w:type="spellEnd"/>
            <w:r w:rsidR="0095445C" w:rsidRPr="00734517">
              <w:rPr>
                <w:sz w:val="24"/>
                <w:szCs w:val="24"/>
              </w:rPr>
              <w:t xml:space="preserve">. </w:t>
            </w:r>
            <w:r w:rsidR="00D062FE" w:rsidRPr="00734517">
              <w:rPr>
                <w:sz w:val="24"/>
                <w:szCs w:val="24"/>
              </w:rPr>
              <w:t xml:space="preserve">по вертикали от верх. крайнего габарита с грузом или без груза до </w:t>
            </w:r>
            <w:proofErr w:type="spellStart"/>
            <w:r w:rsidR="00D062FE" w:rsidRPr="00734517">
              <w:rPr>
                <w:sz w:val="24"/>
                <w:szCs w:val="24"/>
              </w:rPr>
              <w:t>ниж</w:t>
            </w:r>
            <w:proofErr w:type="spellEnd"/>
            <w:r w:rsidR="00D062FE" w:rsidRPr="00734517">
              <w:rPr>
                <w:sz w:val="24"/>
                <w:szCs w:val="24"/>
              </w:rPr>
              <w:t xml:space="preserve">. точки провеса проводов переходов </w:t>
            </w:r>
            <w:proofErr w:type="spellStart"/>
            <w:r w:rsidR="00D062FE" w:rsidRPr="00734517">
              <w:rPr>
                <w:sz w:val="24"/>
                <w:szCs w:val="24"/>
              </w:rPr>
              <w:t>возд</w:t>
            </w:r>
            <w:proofErr w:type="spellEnd"/>
            <w:r w:rsidR="00D062FE" w:rsidRPr="00734517">
              <w:rPr>
                <w:sz w:val="24"/>
                <w:szCs w:val="24"/>
              </w:rPr>
              <w:t>.</w:t>
            </w:r>
            <w:r w:rsidR="0095445C" w:rsidRPr="00734517">
              <w:rPr>
                <w:sz w:val="24"/>
                <w:szCs w:val="24"/>
              </w:rPr>
              <w:t xml:space="preserve"> ЛЭП через </w:t>
            </w:r>
            <w:r w:rsidR="00D062FE" w:rsidRPr="00734517">
              <w:rPr>
                <w:sz w:val="24"/>
                <w:szCs w:val="24"/>
              </w:rPr>
              <w:t xml:space="preserve">водоемы менее мин. </w:t>
            </w:r>
            <w:proofErr w:type="spellStart"/>
            <w:r w:rsidR="00D062FE" w:rsidRPr="00734517">
              <w:rPr>
                <w:sz w:val="24"/>
                <w:szCs w:val="24"/>
              </w:rPr>
              <w:t>допуст</w:t>
            </w:r>
            <w:proofErr w:type="spellEnd"/>
            <w:r w:rsidR="00D062FE" w:rsidRPr="00734517">
              <w:rPr>
                <w:sz w:val="24"/>
                <w:szCs w:val="24"/>
              </w:rPr>
              <w:t xml:space="preserve">. </w:t>
            </w:r>
            <w:proofErr w:type="spellStart"/>
            <w:r w:rsidR="00D062FE" w:rsidRPr="00734517">
              <w:rPr>
                <w:sz w:val="24"/>
                <w:szCs w:val="24"/>
              </w:rPr>
              <w:t>расст</w:t>
            </w:r>
            <w:proofErr w:type="spellEnd"/>
            <w:r w:rsidR="00D062FE" w:rsidRPr="00734517">
              <w:rPr>
                <w:sz w:val="24"/>
                <w:szCs w:val="24"/>
              </w:rPr>
              <w:t>.,</w:t>
            </w:r>
            <w:r w:rsidR="00080442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 xml:space="preserve">в </w:t>
            </w:r>
            <w:proofErr w:type="spellStart"/>
            <w:r w:rsidR="00D062FE" w:rsidRPr="00734517">
              <w:rPr>
                <w:sz w:val="24"/>
                <w:szCs w:val="24"/>
              </w:rPr>
              <w:t>т.ч</w:t>
            </w:r>
            <w:proofErr w:type="spellEnd"/>
            <w:r w:rsidR="00D062FE" w:rsidRPr="00734517">
              <w:rPr>
                <w:sz w:val="24"/>
                <w:szCs w:val="24"/>
              </w:rPr>
              <w:t>. с учетом макс.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уровня подъема воды при паводке;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е)</w:t>
            </w:r>
            <w:r w:rsidR="0095445C" w:rsidRPr="00734517">
              <w:rPr>
                <w:sz w:val="24"/>
                <w:szCs w:val="24"/>
              </w:rPr>
              <w:t xml:space="preserve"> </w:t>
            </w:r>
            <w:r w:rsidR="00233BB9" w:rsidRPr="00734517">
              <w:rPr>
                <w:sz w:val="24"/>
                <w:szCs w:val="24"/>
              </w:rPr>
              <w:t xml:space="preserve">проезд машин и </w:t>
            </w:r>
            <w:r w:rsidR="00D062FE" w:rsidRPr="00734517">
              <w:rPr>
                <w:sz w:val="24"/>
                <w:szCs w:val="24"/>
              </w:rPr>
              <w:t>механизмов,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имеющих общую высоту с грузом или без груза от поверх</w:t>
            </w:r>
            <w:proofErr w:type="gramStart"/>
            <w:r w:rsidR="00D062FE" w:rsidRPr="00734517">
              <w:rPr>
                <w:sz w:val="24"/>
                <w:szCs w:val="24"/>
              </w:rPr>
              <w:t>.</w:t>
            </w:r>
            <w:proofErr w:type="gramEnd"/>
            <w:r w:rsidR="00233BB9" w:rsidRPr="00734517">
              <w:rPr>
                <w:sz w:val="24"/>
                <w:szCs w:val="24"/>
              </w:rPr>
              <w:t xml:space="preserve"> </w:t>
            </w:r>
            <w:proofErr w:type="gramStart"/>
            <w:r w:rsidR="00D062FE" w:rsidRPr="00734517">
              <w:rPr>
                <w:sz w:val="24"/>
                <w:szCs w:val="24"/>
              </w:rPr>
              <w:t>д</w:t>
            </w:r>
            <w:proofErr w:type="gramEnd"/>
            <w:r w:rsidR="00D062FE" w:rsidRPr="00734517">
              <w:rPr>
                <w:sz w:val="24"/>
                <w:szCs w:val="24"/>
              </w:rPr>
              <w:t>ороги более 4,5 м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(в</w:t>
            </w:r>
            <w:r w:rsidR="00233BB9"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="00233BB9" w:rsidRPr="00734517">
              <w:rPr>
                <w:sz w:val="24"/>
                <w:szCs w:val="24"/>
              </w:rPr>
              <w:t>возд</w:t>
            </w:r>
            <w:proofErr w:type="spellEnd"/>
            <w:r w:rsidR="00233BB9" w:rsidRPr="00734517">
              <w:rPr>
                <w:sz w:val="24"/>
                <w:szCs w:val="24"/>
              </w:rPr>
              <w:t>.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233BB9" w:rsidRPr="00734517">
              <w:rPr>
                <w:sz w:val="24"/>
                <w:szCs w:val="24"/>
              </w:rPr>
              <w:t>ЛЭП);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233BB9" w:rsidRPr="00734517">
              <w:rPr>
                <w:sz w:val="24"/>
                <w:szCs w:val="24"/>
              </w:rPr>
              <w:t>ж)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233BB9" w:rsidRPr="00734517">
              <w:rPr>
                <w:sz w:val="24"/>
                <w:szCs w:val="24"/>
              </w:rPr>
              <w:t xml:space="preserve">земляные работы </w:t>
            </w:r>
            <w:r w:rsidR="00D062FE" w:rsidRPr="00734517">
              <w:rPr>
                <w:sz w:val="24"/>
                <w:szCs w:val="24"/>
              </w:rPr>
              <w:t>на глубине более 0,3 м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(на вспахиваемых землях на глубине более 0,45 м),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планировка грунта</w:t>
            </w:r>
            <w:r w:rsidR="00233BB9" w:rsidRPr="00734517">
              <w:rPr>
                <w:sz w:val="24"/>
                <w:szCs w:val="24"/>
              </w:rPr>
              <w:t xml:space="preserve"> (</w:t>
            </w:r>
            <w:proofErr w:type="gramStart"/>
            <w:r w:rsidR="00233BB9" w:rsidRPr="00734517">
              <w:rPr>
                <w:sz w:val="24"/>
                <w:szCs w:val="24"/>
              </w:rPr>
              <w:t>в</w:t>
            </w:r>
            <w:proofErr w:type="gramEnd"/>
            <w:r w:rsidR="00233BB9" w:rsidRPr="00734517">
              <w:rPr>
                <w:sz w:val="24"/>
                <w:szCs w:val="24"/>
              </w:rPr>
              <w:t xml:space="preserve"> ОЗ подземных </w:t>
            </w:r>
            <w:proofErr w:type="spellStart"/>
            <w:r w:rsidR="00D062FE" w:rsidRPr="00734517">
              <w:rPr>
                <w:sz w:val="24"/>
                <w:szCs w:val="24"/>
              </w:rPr>
              <w:t>кабел</w:t>
            </w:r>
            <w:proofErr w:type="spellEnd"/>
            <w:r w:rsidR="00D062FE" w:rsidRPr="00734517">
              <w:rPr>
                <w:sz w:val="24"/>
                <w:szCs w:val="24"/>
              </w:rPr>
              <w:t>.</w:t>
            </w:r>
            <w:r w:rsidR="00233BB9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ЛЭП);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з)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полив с-х культур в случае,</w:t>
            </w:r>
            <w:r w:rsidR="00233BB9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если высота струи воды может составить св.3 м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(</w:t>
            </w:r>
            <w:proofErr w:type="gramStart"/>
            <w:r w:rsidR="00D062FE" w:rsidRPr="00734517">
              <w:rPr>
                <w:sz w:val="24"/>
                <w:szCs w:val="24"/>
              </w:rPr>
              <w:t>в</w:t>
            </w:r>
            <w:proofErr w:type="gramEnd"/>
            <w:r w:rsidR="00D062FE"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="00D062FE" w:rsidRPr="00734517">
              <w:rPr>
                <w:sz w:val="24"/>
                <w:szCs w:val="24"/>
              </w:rPr>
              <w:t>возд</w:t>
            </w:r>
            <w:proofErr w:type="spellEnd"/>
            <w:r w:rsidR="00D062FE" w:rsidRPr="00734517">
              <w:rPr>
                <w:sz w:val="24"/>
                <w:szCs w:val="24"/>
              </w:rPr>
              <w:t>.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ЛЭП);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и)</w:t>
            </w:r>
            <w:r w:rsidR="005F5ACC" w:rsidRPr="00734517">
              <w:rPr>
                <w:sz w:val="24"/>
                <w:szCs w:val="24"/>
              </w:rPr>
              <w:t xml:space="preserve"> </w:t>
            </w:r>
            <w:r w:rsidR="00B828AE" w:rsidRPr="00734517">
              <w:rPr>
                <w:sz w:val="24"/>
                <w:szCs w:val="24"/>
              </w:rPr>
              <w:t xml:space="preserve">полевые с.-х. </w:t>
            </w:r>
            <w:r w:rsidR="00D062FE" w:rsidRPr="00734517">
              <w:rPr>
                <w:sz w:val="24"/>
                <w:szCs w:val="24"/>
              </w:rPr>
              <w:t>работы с прим. с.-х. машин и оборудования высотой более 4 м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(</w:t>
            </w:r>
            <w:proofErr w:type="gramStart"/>
            <w:r w:rsidR="00D062FE" w:rsidRPr="00734517">
              <w:rPr>
                <w:sz w:val="24"/>
                <w:szCs w:val="24"/>
              </w:rPr>
              <w:t>в</w:t>
            </w:r>
            <w:proofErr w:type="gramEnd"/>
            <w:r w:rsidR="00D062FE"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="00D062FE" w:rsidRPr="00734517">
              <w:rPr>
                <w:sz w:val="24"/>
                <w:szCs w:val="24"/>
              </w:rPr>
              <w:t>возд</w:t>
            </w:r>
            <w:proofErr w:type="spellEnd"/>
            <w:r w:rsidR="00D062FE" w:rsidRPr="00734517">
              <w:rPr>
                <w:sz w:val="24"/>
                <w:szCs w:val="24"/>
              </w:rPr>
              <w:t>.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ЛЭП)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или полевые с-х работы,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D062FE" w:rsidRPr="00734517">
              <w:rPr>
                <w:sz w:val="24"/>
                <w:szCs w:val="24"/>
              </w:rPr>
              <w:t>св</w:t>
            </w:r>
            <w:r w:rsidR="00B828AE" w:rsidRPr="00734517">
              <w:rPr>
                <w:sz w:val="24"/>
                <w:szCs w:val="24"/>
              </w:rPr>
              <w:t>яз</w:t>
            </w:r>
            <w:proofErr w:type="spellEnd"/>
            <w:r w:rsidR="00B828AE" w:rsidRPr="00734517">
              <w:rPr>
                <w:sz w:val="24"/>
                <w:szCs w:val="24"/>
              </w:rPr>
              <w:t xml:space="preserve">. с вспашкой </w:t>
            </w:r>
            <w:r w:rsidR="00D062FE" w:rsidRPr="00734517">
              <w:rPr>
                <w:sz w:val="24"/>
                <w:szCs w:val="24"/>
              </w:rPr>
              <w:t>земли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(</w:t>
            </w:r>
            <w:proofErr w:type="gramStart"/>
            <w:r w:rsidR="00D062FE" w:rsidRPr="00734517">
              <w:rPr>
                <w:sz w:val="24"/>
                <w:szCs w:val="24"/>
              </w:rPr>
              <w:t>в</w:t>
            </w:r>
            <w:proofErr w:type="gramEnd"/>
            <w:r w:rsidR="00D062FE" w:rsidRPr="00734517">
              <w:rPr>
                <w:sz w:val="24"/>
                <w:szCs w:val="24"/>
              </w:rPr>
              <w:t xml:space="preserve"> ОЗ </w:t>
            </w:r>
            <w:proofErr w:type="spellStart"/>
            <w:r w:rsidR="00D062FE" w:rsidRPr="00734517">
              <w:rPr>
                <w:sz w:val="24"/>
                <w:szCs w:val="24"/>
              </w:rPr>
              <w:t>кабел</w:t>
            </w:r>
            <w:proofErr w:type="spellEnd"/>
            <w:r w:rsidR="00D062FE" w:rsidRPr="00734517">
              <w:rPr>
                <w:sz w:val="24"/>
                <w:szCs w:val="24"/>
              </w:rPr>
              <w:t xml:space="preserve">. </w:t>
            </w:r>
            <w:proofErr w:type="gramStart"/>
            <w:r w:rsidR="00D062FE" w:rsidRPr="00734517">
              <w:rPr>
                <w:sz w:val="24"/>
                <w:szCs w:val="24"/>
              </w:rPr>
              <w:t>ЛЭП).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11.</w:t>
            </w:r>
            <w:proofErr w:type="gramEnd"/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В ОЗ,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D062FE" w:rsidRPr="00734517">
              <w:rPr>
                <w:sz w:val="24"/>
                <w:szCs w:val="24"/>
              </w:rPr>
              <w:t>устан</w:t>
            </w:r>
            <w:proofErr w:type="spellEnd"/>
            <w:r w:rsidR="00D062FE" w:rsidRPr="00734517">
              <w:rPr>
                <w:sz w:val="24"/>
                <w:szCs w:val="24"/>
              </w:rPr>
              <w:t>.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 xml:space="preserve">для объектов </w:t>
            </w:r>
            <w:proofErr w:type="spellStart"/>
            <w:r w:rsidR="00D062FE" w:rsidRPr="00734517">
              <w:rPr>
                <w:sz w:val="24"/>
                <w:szCs w:val="24"/>
              </w:rPr>
              <w:t>электросет</w:t>
            </w:r>
            <w:proofErr w:type="spellEnd"/>
            <w:r w:rsidR="00D062FE" w:rsidRPr="00734517">
              <w:rPr>
                <w:sz w:val="24"/>
                <w:szCs w:val="24"/>
              </w:rPr>
              <w:t>.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 xml:space="preserve">хоз-ва </w:t>
            </w:r>
            <w:proofErr w:type="spellStart"/>
            <w:r w:rsidR="00D062FE" w:rsidRPr="00734517">
              <w:rPr>
                <w:sz w:val="24"/>
                <w:szCs w:val="24"/>
              </w:rPr>
              <w:t>напряж</w:t>
            </w:r>
            <w:proofErr w:type="spellEnd"/>
            <w:r w:rsidR="00D062FE" w:rsidRPr="00734517">
              <w:rPr>
                <w:sz w:val="24"/>
                <w:szCs w:val="24"/>
              </w:rPr>
              <w:t>.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до 1000</w:t>
            </w:r>
            <w:proofErr w:type="gramStart"/>
            <w:r w:rsidR="00D062FE" w:rsidRPr="00734517">
              <w:rPr>
                <w:sz w:val="24"/>
                <w:szCs w:val="24"/>
              </w:rPr>
              <w:t xml:space="preserve"> В</w:t>
            </w:r>
            <w:proofErr w:type="gramEnd"/>
            <w:r w:rsidR="00D062FE" w:rsidRPr="00734517">
              <w:rPr>
                <w:sz w:val="24"/>
                <w:szCs w:val="24"/>
              </w:rPr>
              <w:t>,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помимо действий,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предусмотренных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п.10 наст.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D062FE" w:rsidRPr="00734517">
              <w:rPr>
                <w:sz w:val="24"/>
                <w:szCs w:val="24"/>
              </w:rPr>
              <w:t>Пр</w:t>
            </w:r>
            <w:proofErr w:type="spellEnd"/>
            <w:r w:rsidR="00D062FE" w:rsidRPr="00734517">
              <w:rPr>
                <w:sz w:val="24"/>
                <w:szCs w:val="24"/>
              </w:rPr>
              <w:t>-л,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 xml:space="preserve">без </w:t>
            </w:r>
            <w:proofErr w:type="spellStart"/>
            <w:r w:rsidR="00D062FE" w:rsidRPr="00734517">
              <w:rPr>
                <w:sz w:val="24"/>
                <w:szCs w:val="24"/>
              </w:rPr>
              <w:t>письм</w:t>
            </w:r>
            <w:proofErr w:type="spellEnd"/>
            <w:r w:rsidR="00D062FE" w:rsidRPr="00734517">
              <w:rPr>
                <w:sz w:val="24"/>
                <w:szCs w:val="24"/>
              </w:rPr>
              <w:t xml:space="preserve">. </w:t>
            </w:r>
            <w:proofErr w:type="spellStart"/>
            <w:r w:rsidR="00D062FE" w:rsidRPr="00734517">
              <w:rPr>
                <w:sz w:val="24"/>
                <w:szCs w:val="24"/>
              </w:rPr>
              <w:t>реш</w:t>
            </w:r>
            <w:proofErr w:type="spellEnd"/>
            <w:r w:rsidR="00D062FE" w:rsidRPr="00734517">
              <w:rPr>
                <w:sz w:val="24"/>
                <w:szCs w:val="24"/>
              </w:rPr>
              <w:t xml:space="preserve">. о согласовании </w:t>
            </w:r>
            <w:proofErr w:type="gramStart"/>
            <w:r w:rsidR="00D062FE" w:rsidRPr="00734517">
              <w:rPr>
                <w:sz w:val="24"/>
                <w:szCs w:val="24"/>
              </w:rPr>
              <w:t>сетевых</w:t>
            </w:r>
            <w:proofErr w:type="gramEnd"/>
            <w:r w:rsidR="00D062FE" w:rsidRPr="00734517">
              <w:rPr>
                <w:sz w:val="24"/>
                <w:szCs w:val="24"/>
              </w:rPr>
              <w:t xml:space="preserve"> орг. запрещается:</w:t>
            </w:r>
            <w:r w:rsidR="00B828AE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а)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="00D062FE" w:rsidRPr="00734517">
              <w:rPr>
                <w:sz w:val="24"/>
                <w:szCs w:val="24"/>
              </w:rPr>
              <w:t>размещать</w:t>
            </w:r>
          </w:p>
          <w:p w:rsidR="00F16C6B" w:rsidRPr="00734517" w:rsidRDefault="00D062FE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детские,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спорт</w:t>
            </w:r>
            <w:proofErr w:type="gramStart"/>
            <w:r w:rsidRPr="00734517">
              <w:rPr>
                <w:sz w:val="24"/>
                <w:szCs w:val="24"/>
              </w:rPr>
              <w:t>.</w:t>
            </w:r>
            <w:proofErr w:type="gramEnd"/>
            <w:r w:rsidR="007E1713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п</w:t>
            </w:r>
            <w:proofErr w:type="gramEnd"/>
            <w:r w:rsidRPr="00734517">
              <w:rPr>
                <w:sz w:val="24"/>
                <w:szCs w:val="24"/>
              </w:rPr>
              <w:t>лощадки,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стадионы,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рынки,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торг.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точки,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полевые станы,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загоны для </w:t>
            </w:r>
            <w:r w:rsidR="007E1713" w:rsidRPr="00734517">
              <w:rPr>
                <w:sz w:val="24"/>
                <w:szCs w:val="24"/>
              </w:rPr>
              <w:t xml:space="preserve">скота, гаражи, стоянки всех видов </w:t>
            </w:r>
            <w:r w:rsidRPr="00734517">
              <w:rPr>
                <w:sz w:val="24"/>
                <w:szCs w:val="24"/>
              </w:rPr>
              <w:t>машин,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механизмов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(в ОЗ </w:t>
            </w:r>
            <w:proofErr w:type="spellStart"/>
            <w:r w:rsidRPr="00734517">
              <w:rPr>
                <w:sz w:val="24"/>
                <w:szCs w:val="24"/>
              </w:rPr>
              <w:t>возд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ЛЭП);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б)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складировать или размещать хранилища любых,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 xml:space="preserve">в </w:t>
            </w:r>
            <w:proofErr w:type="spellStart"/>
            <w:r w:rsidRPr="00734517">
              <w:rPr>
                <w:sz w:val="24"/>
                <w:szCs w:val="24"/>
              </w:rPr>
              <w:t>т.ч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горюче-</w:t>
            </w:r>
            <w:proofErr w:type="spellStart"/>
            <w:r w:rsidRPr="00734517">
              <w:rPr>
                <w:sz w:val="24"/>
                <w:szCs w:val="24"/>
              </w:rPr>
              <w:t>смаз</w:t>
            </w:r>
            <w:proofErr w:type="spellEnd"/>
            <w:r w:rsidRPr="00734517">
              <w:rPr>
                <w:sz w:val="24"/>
                <w:szCs w:val="24"/>
              </w:rPr>
              <w:t>.,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мат-в;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в)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="00586EF6" w:rsidRPr="00734517">
              <w:rPr>
                <w:sz w:val="24"/>
                <w:szCs w:val="24"/>
              </w:rPr>
              <w:t xml:space="preserve">устраивать </w:t>
            </w:r>
            <w:r w:rsidRPr="00734517">
              <w:rPr>
                <w:sz w:val="24"/>
                <w:szCs w:val="24"/>
              </w:rPr>
              <w:t>причалы для стоянки судов,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барж и плавучих кранов,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="00586EF6" w:rsidRPr="00734517">
              <w:rPr>
                <w:sz w:val="24"/>
                <w:szCs w:val="24"/>
              </w:rPr>
              <w:t xml:space="preserve">бросать якоря </w:t>
            </w:r>
            <w:r w:rsidRPr="00734517">
              <w:rPr>
                <w:sz w:val="24"/>
                <w:szCs w:val="24"/>
              </w:rPr>
              <w:t>с судов,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осуще</w:t>
            </w:r>
            <w:r w:rsidR="007E1713" w:rsidRPr="00734517">
              <w:rPr>
                <w:sz w:val="24"/>
                <w:szCs w:val="24"/>
              </w:rPr>
              <w:t xml:space="preserve">ствлять их проход с отданными </w:t>
            </w:r>
            <w:r w:rsidRPr="00734517">
              <w:rPr>
                <w:sz w:val="24"/>
                <w:szCs w:val="24"/>
              </w:rPr>
              <w:t>якорями,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цепями,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лотами,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волокушами,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тралами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r w:rsidRPr="00734517">
              <w:rPr>
                <w:sz w:val="24"/>
                <w:szCs w:val="24"/>
              </w:rPr>
              <w:t>(</w:t>
            </w:r>
            <w:proofErr w:type="gramStart"/>
            <w:r w:rsidRPr="00734517">
              <w:rPr>
                <w:sz w:val="24"/>
                <w:szCs w:val="24"/>
              </w:rPr>
              <w:t>в</w:t>
            </w:r>
            <w:proofErr w:type="gramEnd"/>
            <w:r w:rsidRPr="00734517">
              <w:rPr>
                <w:sz w:val="24"/>
                <w:szCs w:val="24"/>
              </w:rPr>
              <w:t xml:space="preserve"> ОЗ подводных </w:t>
            </w:r>
            <w:proofErr w:type="spellStart"/>
            <w:r w:rsidRPr="00734517">
              <w:rPr>
                <w:sz w:val="24"/>
                <w:szCs w:val="24"/>
              </w:rPr>
              <w:t>кабел</w:t>
            </w:r>
            <w:proofErr w:type="spellEnd"/>
            <w:r w:rsidRPr="00734517">
              <w:rPr>
                <w:sz w:val="24"/>
                <w:szCs w:val="24"/>
              </w:rPr>
              <w:t>.</w:t>
            </w:r>
            <w:r w:rsidR="007E1713" w:rsidRPr="00734517">
              <w:rPr>
                <w:sz w:val="24"/>
                <w:szCs w:val="24"/>
              </w:rPr>
              <w:t xml:space="preserve"> </w:t>
            </w:r>
            <w:proofErr w:type="gramStart"/>
            <w:r w:rsidRPr="00734517">
              <w:rPr>
                <w:sz w:val="24"/>
                <w:szCs w:val="24"/>
              </w:rPr>
              <w:t>ЛЭП).; Реестровый номер г</w:t>
            </w:r>
            <w:r w:rsidR="007E1713" w:rsidRPr="00734517">
              <w:rPr>
                <w:sz w:val="24"/>
                <w:szCs w:val="24"/>
              </w:rPr>
              <w:t xml:space="preserve">раницы: 46:09-6.64; Вид объекта </w:t>
            </w:r>
            <w:r w:rsidRPr="00734517">
              <w:rPr>
                <w:sz w:val="24"/>
                <w:szCs w:val="24"/>
              </w:rPr>
              <w:t>реестра границ:</w:t>
            </w:r>
            <w:proofErr w:type="gramEnd"/>
            <w:r w:rsidRPr="00734517">
              <w:rPr>
                <w:sz w:val="24"/>
                <w:szCs w:val="24"/>
              </w:rPr>
              <w:t xml:space="preserve"> Зона с особыми условиями использования территории; Вид </w:t>
            </w:r>
            <w:r w:rsidRPr="00734517">
              <w:rPr>
                <w:sz w:val="24"/>
                <w:szCs w:val="24"/>
              </w:rPr>
              <w:lastRenderedPageBreak/>
              <w:t>зоны по документу: Охранная зона КТП</w:t>
            </w:r>
            <w:r w:rsidR="00586EF6" w:rsidRPr="00734517">
              <w:rPr>
                <w:sz w:val="24"/>
                <w:szCs w:val="24"/>
              </w:rPr>
              <w:t xml:space="preserve"> 70904 </w:t>
            </w:r>
            <w:r w:rsidRPr="00734517">
              <w:rPr>
                <w:sz w:val="24"/>
                <w:szCs w:val="24"/>
              </w:rPr>
              <w:t xml:space="preserve">3/160 </w:t>
            </w:r>
            <w:proofErr w:type="spellStart"/>
            <w:r w:rsidRPr="00734517">
              <w:rPr>
                <w:sz w:val="24"/>
                <w:szCs w:val="24"/>
              </w:rPr>
              <w:t>Черничено</w:t>
            </w:r>
            <w:proofErr w:type="spellEnd"/>
            <w:r w:rsidRPr="00734517">
              <w:rPr>
                <w:sz w:val="24"/>
                <w:szCs w:val="24"/>
              </w:rPr>
              <w:t xml:space="preserve"> (ТП 216) расположенная на территории </w:t>
            </w:r>
            <w:proofErr w:type="spellStart"/>
            <w:r w:rsidRPr="00734517">
              <w:rPr>
                <w:sz w:val="24"/>
                <w:szCs w:val="24"/>
              </w:rPr>
              <w:t>Конышевского</w:t>
            </w:r>
            <w:proofErr w:type="spellEnd"/>
            <w:r w:rsidRPr="00734517">
              <w:rPr>
                <w:sz w:val="24"/>
                <w:szCs w:val="24"/>
              </w:rPr>
              <w:t xml:space="preserve"> района Курской о</w:t>
            </w:r>
            <w:r w:rsidR="00A73CCA" w:rsidRPr="00734517">
              <w:rPr>
                <w:sz w:val="24"/>
                <w:szCs w:val="24"/>
              </w:rPr>
              <w:t xml:space="preserve">бласти; Тип зоны: Охранная зона </w:t>
            </w:r>
            <w:r w:rsidRPr="00734517">
              <w:rPr>
                <w:sz w:val="24"/>
                <w:szCs w:val="24"/>
              </w:rPr>
              <w:t>инженерных коммуникаций; Номер: 1</w:t>
            </w:r>
          </w:p>
        </w:tc>
      </w:tr>
    </w:tbl>
    <w:p w:rsidR="00932DE0" w:rsidRPr="00636230" w:rsidRDefault="00932DE0" w:rsidP="00636230">
      <w:pPr>
        <w:suppressAutoHyphens w:val="0"/>
        <w:jc w:val="both"/>
        <w:rPr>
          <w:sz w:val="24"/>
          <w:szCs w:val="24"/>
        </w:rPr>
      </w:pPr>
    </w:p>
    <w:p w:rsidR="007C6621" w:rsidRDefault="00636230" w:rsidP="0063623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36230">
        <w:rPr>
          <w:sz w:val="24"/>
          <w:szCs w:val="24"/>
        </w:rPr>
        <w:t xml:space="preserve">Лот 3. Земельный участок из категории земель населённых пунктов, разрешенное использование – склады, площадью 2906 </w:t>
      </w:r>
      <w:proofErr w:type="spellStart"/>
      <w:r w:rsidRPr="00636230">
        <w:rPr>
          <w:sz w:val="24"/>
          <w:szCs w:val="24"/>
        </w:rPr>
        <w:t>кв.м</w:t>
      </w:r>
      <w:proofErr w:type="spellEnd"/>
      <w:r w:rsidRPr="00636230">
        <w:rPr>
          <w:sz w:val="24"/>
          <w:szCs w:val="24"/>
        </w:rPr>
        <w:t xml:space="preserve">., кадастровый номер 46:09:160202:395, местоположение: </w:t>
      </w:r>
      <w:proofErr w:type="gramStart"/>
      <w:r w:rsidRPr="00636230">
        <w:rPr>
          <w:sz w:val="24"/>
          <w:szCs w:val="24"/>
        </w:rPr>
        <w:t xml:space="preserve">Курская область, </w:t>
      </w:r>
      <w:proofErr w:type="spellStart"/>
      <w:r w:rsidRPr="00636230">
        <w:rPr>
          <w:sz w:val="24"/>
          <w:szCs w:val="24"/>
        </w:rPr>
        <w:t>Конышевский</w:t>
      </w:r>
      <w:proofErr w:type="spellEnd"/>
      <w:r w:rsidRPr="00636230">
        <w:rPr>
          <w:sz w:val="24"/>
          <w:szCs w:val="24"/>
        </w:rPr>
        <w:t xml:space="preserve"> район, </w:t>
      </w:r>
      <w:proofErr w:type="spellStart"/>
      <w:r w:rsidRPr="00636230">
        <w:rPr>
          <w:sz w:val="24"/>
          <w:szCs w:val="24"/>
        </w:rPr>
        <w:t>Беляевский</w:t>
      </w:r>
      <w:proofErr w:type="spellEnd"/>
      <w:r w:rsidRPr="00636230">
        <w:rPr>
          <w:sz w:val="24"/>
          <w:szCs w:val="24"/>
        </w:rPr>
        <w:t xml:space="preserve"> сельсовет, село </w:t>
      </w:r>
      <w:proofErr w:type="spellStart"/>
      <w:r w:rsidRPr="00636230">
        <w:rPr>
          <w:sz w:val="24"/>
          <w:szCs w:val="24"/>
        </w:rPr>
        <w:t>Черничено</w:t>
      </w:r>
      <w:proofErr w:type="spellEnd"/>
      <w:r w:rsidRPr="00636230">
        <w:rPr>
          <w:sz w:val="24"/>
          <w:szCs w:val="24"/>
        </w:rPr>
        <w:t xml:space="preserve">; кадастровые номера расположенных в пределах земельного участка объектов недвижимости: 46:09:000000:494 (вид – сооружение, наименование - газопровод межпоселковый АГРС </w:t>
      </w:r>
      <w:proofErr w:type="spellStart"/>
      <w:r w:rsidRPr="00636230">
        <w:rPr>
          <w:sz w:val="24"/>
          <w:szCs w:val="24"/>
        </w:rPr>
        <w:t>р.п</w:t>
      </w:r>
      <w:proofErr w:type="spellEnd"/>
      <w:r w:rsidRPr="00636230">
        <w:rPr>
          <w:sz w:val="24"/>
          <w:szCs w:val="24"/>
        </w:rPr>
        <w:t>.</w:t>
      </w:r>
      <w:proofErr w:type="gramEnd"/>
      <w:r w:rsidRPr="00636230">
        <w:rPr>
          <w:sz w:val="24"/>
          <w:szCs w:val="24"/>
        </w:rPr>
        <w:t xml:space="preserve"> </w:t>
      </w:r>
      <w:proofErr w:type="spellStart"/>
      <w:proofErr w:type="gramStart"/>
      <w:r w:rsidRPr="00636230">
        <w:rPr>
          <w:sz w:val="24"/>
          <w:szCs w:val="24"/>
        </w:rPr>
        <w:t>Конышевка</w:t>
      </w:r>
      <w:proofErr w:type="spellEnd"/>
      <w:r w:rsidRPr="00636230">
        <w:rPr>
          <w:sz w:val="24"/>
          <w:szCs w:val="24"/>
        </w:rPr>
        <w:t xml:space="preserve"> - с. </w:t>
      </w:r>
      <w:proofErr w:type="spellStart"/>
      <w:r w:rsidRPr="00636230">
        <w:rPr>
          <w:sz w:val="24"/>
          <w:szCs w:val="24"/>
        </w:rPr>
        <w:t>Черничено</w:t>
      </w:r>
      <w:proofErr w:type="spellEnd"/>
      <w:r w:rsidRPr="00636230">
        <w:rPr>
          <w:sz w:val="24"/>
          <w:szCs w:val="24"/>
        </w:rPr>
        <w:t xml:space="preserve"> - с. Беляево - с. </w:t>
      </w:r>
      <w:proofErr w:type="spellStart"/>
      <w:r w:rsidRPr="00636230">
        <w:rPr>
          <w:sz w:val="24"/>
          <w:szCs w:val="24"/>
        </w:rPr>
        <w:t>Малахово</w:t>
      </w:r>
      <w:proofErr w:type="spellEnd"/>
      <w:r w:rsidRPr="00636230">
        <w:rPr>
          <w:sz w:val="24"/>
          <w:szCs w:val="24"/>
        </w:rPr>
        <w:t xml:space="preserve"> - д. Васильевка - д. </w:t>
      </w:r>
      <w:proofErr w:type="spellStart"/>
      <w:r w:rsidRPr="00636230">
        <w:rPr>
          <w:sz w:val="24"/>
          <w:szCs w:val="24"/>
        </w:rPr>
        <w:t>Никифоровка</w:t>
      </w:r>
      <w:proofErr w:type="spellEnd"/>
      <w:r w:rsidRPr="00636230">
        <w:rPr>
          <w:sz w:val="24"/>
          <w:szCs w:val="24"/>
        </w:rPr>
        <w:t xml:space="preserve"> - с. </w:t>
      </w:r>
      <w:proofErr w:type="spellStart"/>
      <w:r w:rsidRPr="00636230">
        <w:rPr>
          <w:sz w:val="24"/>
          <w:szCs w:val="24"/>
        </w:rPr>
        <w:t>Наумовка</w:t>
      </w:r>
      <w:proofErr w:type="spellEnd"/>
      <w:r w:rsidRPr="00636230">
        <w:rPr>
          <w:sz w:val="24"/>
          <w:szCs w:val="24"/>
        </w:rPr>
        <w:t xml:space="preserve"> </w:t>
      </w:r>
      <w:proofErr w:type="spellStart"/>
      <w:r w:rsidRPr="00636230">
        <w:rPr>
          <w:sz w:val="24"/>
          <w:szCs w:val="24"/>
        </w:rPr>
        <w:t>Конышевского</w:t>
      </w:r>
      <w:proofErr w:type="spellEnd"/>
      <w:r w:rsidRPr="00636230">
        <w:rPr>
          <w:sz w:val="24"/>
          <w:szCs w:val="24"/>
        </w:rPr>
        <w:t xml:space="preserve"> района Курской области, назначение - сооружения трубопроводного транспорта); 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</w:t>
      </w:r>
      <w:proofErr w:type="gramEnd"/>
      <w:r w:rsidRPr="00636230">
        <w:rPr>
          <w:sz w:val="24"/>
          <w:szCs w:val="24"/>
        </w:rPr>
        <w:t xml:space="preserve"> срок действия: c 11.07.2023; реквизиты документа-основания: выписка из единого государственного реестра недвижимости об основных характеристиках и зарегистрированных правах на объект недвижимости от 21.11.2018 № - выдан: Управление </w:t>
      </w:r>
      <w:proofErr w:type="spellStart"/>
      <w:r w:rsidRPr="00636230">
        <w:rPr>
          <w:sz w:val="24"/>
          <w:szCs w:val="24"/>
        </w:rPr>
        <w:t>Росреестра</w:t>
      </w:r>
      <w:proofErr w:type="spellEnd"/>
      <w:r w:rsidRPr="00636230">
        <w:rPr>
          <w:sz w:val="24"/>
          <w:szCs w:val="24"/>
        </w:rPr>
        <w:t xml:space="preserve"> по Курской области; решение об утверждении границ охранных зон газораспределительных сетей, расположенных на территории </w:t>
      </w:r>
      <w:proofErr w:type="spellStart"/>
      <w:r w:rsidRPr="00636230">
        <w:rPr>
          <w:sz w:val="24"/>
          <w:szCs w:val="24"/>
        </w:rPr>
        <w:t>Касторенского</w:t>
      </w:r>
      <w:proofErr w:type="spellEnd"/>
      <w:r w:rsidRPr="00636230">
        <w:rPr>
          <w:sz w:val="24"/>
          <w:szCs w:val="24"/>
        </w:rPr>
        <w:t xml:space="preserve">, </w:t>
      </w:r>
      <w:proofErr w:type="spellStart"/>
      <w:r w:rsidRPr="00636230">
        <w:rPr>
          <w:sz w:val="24"/>
          <w:szCs w:val="24"/>
        </w:rPr>
        <w:t>Конышевского</w:t>
      </w:r>
      <w:proofErr w:type="spellEnd"/>
      <w:r w:rsidRPr="00636230">
        <w:rPr>
          <w:sz w:val="24"/>
          <w:szCs w:val="24"/>
        </w:rPr>
        <w:t xml:space="preserve">, </w:t>
      </w:r>
      <w:proofErr w:type="gramStart"/>
      <w:r w:rsidRPr="00636230">
        <w:rPr>
          <w:sz w:val="24"/>
          <w:szCs w:val="24"/>
        </w:rPr>
        <w:t>Курского</w:t>
      </w:r>
      <w:proofErr w:type="gramEnd"/>
      <w:r w:rsidRPr="00636230">
        <w:rPr>
          <w:sz w:val="24"/>
          <w:szCs w:val="24"/>
        </w:rPr>
        <w:t xml:space="preserve">, </w:t>
      </w:r>
      <w:proofErr w:type="spellStart"/>
      <w:r w:rsidRPr="00636230">
        <w:rPr>
          <w:sz w:val="24"/>
          <w:szCs w:val="24"/>
        </w:rPr>
        <w:t>Хомутовского</w:t>
      </w:r>
      <w:proofErr w:type="spellEnd"/>
      <w:r w:rsidRPr="00636230">
        <w:rPr>
          <w:sz w:val="24"/>
          <w:szCs w:val="24"/>
        </w:rPr>
        <w:t>, районов Курской области от 09.07.2019 № 01-18/855 выдан</w:t>
      </w:r>
      <w:r w:rsidR="00B176E5">
        <w:rPr>
          <w:sz w:val="24"/>
          <w:szCs w:val="24"/>
        </w:rPr>
        <w:t>: Администрация Курской области;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7229"/>
      </w:tblGrid>
      <w:tr w:rsidR="00B176E5" w:rsidRPr="00734517" w:rsidTr="00734517">
        <w:tc>
          <w:tcPr>
            <w:tcW w:w="1418" w:type="dxa"/>
            <w:shd w:val="clear" w:color="auto" w:fill="auto"/>
          </w:tcPr>
          <w:p w:rsidR="00B176E5" w:rsidRPr="00734517" w:rsidRDefault="00B176E5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Учетный номер части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B176E5" w:rsidRPr="00734517" w:rsidRDefault="00B176E5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Площадь, м</w:t>
            </w:r>
            <w:proofErr w:type="gramStart"/>
            <w:r w:rsidRPr="0073451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B176E5" w:rsidRPr="00734517" w:rsidRDefault="00B176E5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Содержание ограничения в использовании или ограничения права на объект недвижимости или обременения объекта</w:t>
            </w:r>
          </w:p>
          <w:p w:rsidR="00B176E5" w:rsidRPr="00734517" w:rsidRDefault="00B176E5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недвижимости</w:t>
            </w:r>
          </w:p>
        </w:tc>
      </w:tr>
      <w:tr w:rsidR="00B176E5" w:rsidRPr="00734517" w:rsidTr="00734517">
        <w:trPr>
          <w:trHeight w:val="135"/>
        </w:trPr>
        <w:tc>
          <w:tcPr>
            <w:tcW w:w="1418" w:type="dxa"/>
            <w:shd w:val="clear" w:color="auto" w:fill="auto"/>
          </w:tcPr>
          <w:p w:rsidR="00B176E5" w:rsidRPr="00734517" w:rsidRDefault="000836E6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46:09:160202:395/1</w:t>
            </w:r>
          </w:p>
        </w:tc>
        <w:tc>
          <w:tcPr>
            <w:tcW w:w="1276" w:type="dxa"/>
            <w:shd w:val="clear" w:color="auto" w:fill="auto"/>
          </w:tcPr>
          <w:p w:rsidR="00B176E5" w:rsidRPr="00734517" w:rsidRDefault="000836E6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138</w:t>
            </w:r>
          </w:p>
        </w:tc>
        <w:tc>
          <w:tcPr>
            <w:tcW w:w="7229" w:type="dxa"/>
            <w:shd w:val="clear" w:color="auto" w:fill="auto"/>
          </w:tcPr>
          <w:p w:rsidR="00B176E5" w:rsidRPr="00734517" w:rsidRDefault="000836E6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46:09-6.63</w:t>
            </w:r>
          </w:p>
        </w:tc>
      </w:tr>
      <w:tr w:rsidR="00B176E5" w:rsidRPr="00734517" w:rsidTr="00734517">
        <w:trPr>
          <w:trHeight w:val="96"/>
        </w:trPr>
        <w:tc>
          <w:tcPr>
            <w:tcW w:w="1418" w:type="dxa"/>
            <w:shd w:val="clear" w:color="auto" w:fill="auto"/>
          </w:tcPr>
          <w:p w:rsidR="00B176E5" w:rsidRPr="00734517" w:rsidRDefault="00B176E5" w:rsidP="0073451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76E5" w:rsidRPr="00734517" w:rsidRDefault="00494211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Весь</w:t>
            </w:r>
          </w:p>
        </w:tc>
        <w:tc>
          <w:tcPr>
            <w:tcW w:w="7229" w:type="dxa"/>
            <w:shd w:val="clear" w:color="auto" w:fill="auto"/>
          </w:tcPr>
          <w:p w:rsidR="00B176E5" w:rsidRPr="00734517" w:rsidRDefault="00494211" w:rsidP="00734517">
            <w:pPr>
              <w:suppressAutoHyphens w:val="0"/>
              <w:jc w:val="both"/>
              <w:rPr>
                <w:sz w:val="24"/>
                <w:szCs w:val="24"/>
              </w:rPr>
            </w:pPr>
            <w:r w:rsidRPr="00734517">
              <w:rPr>
                <w:sz w:val="24"/>
                <w:szCs w:val="24"/>
              </w:rPr>
              <w:t>вид ограничения (обременения): ограничения прав на земельный участок, предусмотренны</w:t>
            </w:r>
            <w:r w:rsidR="00F51F40" w:rsidRPr="00734517">
              <w:rPr>
                <w:sz w:val="24"/>
                <w:szCs w:val="24"/>
              </w:rPr>
              <w:t xml:space="preserve">е статьей 56 Земельного кодекса </w:t>
            </w:r>
            <w:r w:rsidRPr="00734517">
              <w:rPr>
                <w:sz w:val="24"/>
                <w:szCs w:val="24"/>
              </w:rPr>
              <w:t>Российской Федерации; Срок действия: не установлен; реквизиты документа-основания: выпи</w:t>
            </w:r>
            <w:r w:rsidR="00F51F40" w:rsidRPr="00734517">
              <w:rPr>
                <w:sz w:val="24"/>
                <w:szCs w:val="24"/>
              </w:rPr>
              <w:t xml:space="preserve">ска из единого государственного </w:t>
            </w:r>
            <w:r w:rsidRPr="00734517">
              <w:rPr>
                <w:sz w:val="24"/>
                <w:szCs w:val="24"/>
              </w:rPr>
              <w:t>реестра недвижимости об основных характеристиках и зарегистрированных правах на объект</w:t>
            </w:r>
            <w:r w:rsidR="00F51F40" w:rsidRPr="00734517">
              <w:rPr>
                <w:sz w:val="24"/>
                <w:szCs w:val="24"/>
              </w:rPr>
              <w:t xml:space="preserve"> недвижимости от 21.11.2018 № - </w:t>
            </w:r>
            <w:r w:rsidRPr="00734517">
              <w:rPr>
                <w:sz w:val="24"/>
                <w:szCs w:val="24"/>
              </w:rPr>
              <w:t xml:space="preserve">выдан: Управление </w:t>
            </w:r>
            <w:proofErr w:type="spellStart"/>
            <w:r w:rsidRPr="00734517">
              <w:rPr>
                <w:sz w:val="24"/>
                <w:szCs w:val="24"/>
              </w:rPr>
              <w:t>Росреестра</w:t>
            </w:r>
            <w:proofErr w:type="spellEnd"/>
            <w:r w:rsidRPr="00734517">
              <w:rPr>
                <w:sz w:val="24"/>
                <w:szCs w:val="24"/>
              </w:rPr>
              <w:t xml:space="preserve"> по Курской области; решение об утверждении границ охр</w:t>
            </w:r>
            <w:r w:rsidR="00F51F40" w:rsidRPr="00734517">
              <w:rPr>
                <w:sz w:val="24"/>
                <w:szCs w:val="24"/>
              </w:rPr>
              <w:t xml:space="preserve">анных зон газораспределительных </w:t>
            </w:r>
            <w:r w:rsidRPr="00734517">
              <w:rPr>
                <w:sz w:val="24"/>
                <w:szCs w:val="24"/>
              </w:rPr>
              <w:t xml:space="preserve">сетей, расположенных на территории </w:t>
            </w:r>
            <w:proofErr w:type="spellStart"/>
            <w:r w:rsidRPr="00734517">
              <w:rPr>
                <w:sz w:val="24"/>
                <w:szCs w:val="24"/>
              </w:rPr>
              <w:t>Касторенского</w:t>
            </w:r>
            <w:proofErr w:type="spellEnd"/>
            <w:r w:rsidRPr="00734517">
              <w:rPr>
                <w:sz w:val="24"/>
                <w:szCs w:val="24"/>
              </w:rPr>
              <w:t xml:space="preserve">, </w:t>
            </w:r>
            <w:proofErr w:type="spellStart"/>
            <w:r w:rsidRPr="00734517">
              <w:rPr>
                <w:sz w:val="24"/>
                <w:szCs w:val="24"/>
              </w:rPr>
              <w:t>Конышевского</w:t>
            </w:r>
            <w:proofErr w:type="spellEnd"/>
            <w:r w:rsidRPr="00734517">
              <w:rPr>
                <w:sz w:val="24"/>
                <w:szCs w:val="24"/>
              </w:rPr>
              <w:t xml:space="preserve">, </w:t>
            </w:r>
            <w:proofErr w:type="gramStart"/>
            <w:r w:rsidRPr="00734517">
              <w:rPr>
                <w:sz w:val="24"/>
                <w:szCs w:val="24"/>
              </w:rPr>
              <w:t>Курского</w:t>
            </w:r>
            <w:proofErr w:type="gramEnd"/>
            <w:r w:rsidRPr="00734517">
              <w:rPr>
                <w:sz w:val="24"/>
                <w:szCs w:val="24"/>
              </w:rPr>
              <w:t xml:space="preserve">, </w:t>
            </w:r>
            <w:proofErr w:type="spellStart"/>
            <w:r w:rsidRPr="00734517">
              <w:rPr>
                <w:sz w:val="24"/>
                <w:szCs w:val="24"/>
              </w:rPr>
              <w:t>Хомутовск</w:t>
            </w:r>
            <w:r w:rsidR="00F51F40" w:rsidRPr="00734517">
              <w:rPr>
                <w:sz w:val="24"/>
                <w:szCs w:val="24"/>
              </w:rPr>
              <w:t>ого</w:t>
            </w:r>
            <w:proofErr w:type="spellEnd"/>
            <w:r w:rsidR="00F51F40" w:rsidRPr="00734517">
              <w:rPr>
                <w:sz w:val="24"/>
                <w:szCs w:val="24"/>
              </w:rPr>
              <w:t xml:space="preserve">, районов Курской области от </w:t>
            </w:r>
            <w:r w:rsidRPr="00734517">
              <w:rPr>
                <w:sz w:val="24"/>
                <w:szCs w:val="24"/>
              </w:rPr>
              <w:t xml:space="preserve">09.07.2019 № 01-18/855 выдан: Администрация Курской области; Содержание ограничения </w:t>
            </w:r>
            <w:r w:rsidR="00F51F40" w:rsidRPr="00734517">
              <w:rPr>
                <w:sz w:val="24"/>
                <w:szCs w:val="24"/>
              </w:rPr>
              <w:t xml:space="preserve">(обременения): 14. На земельные </w:t>
            </w:r>
            <w:r w:rsidRPr="00734517">
              <w:rPr>
                <w:sz w:val="24"/>
                <w:szCs w:val="24"/>
              </w:rPr>
              <w:t>участки, входящие в охранные зоны газораспределительных сетей, в целях предупрежден</w:t>
            </w:r>
            <w:r w:rsidR="00F51F40" w:rsidRPr="00734517">
              <w:rPr>
                <w:sz w:val="24"/>
                <w:szCs w:val="24"/>
              </w:rPr>
              <w:t xml:space="preserve">ия их повреждения или нарушения </w:t>
            </w:r>
            <w:r w:rsidRPr="00734517">
              <w:rPr>
                <w:sz w:val="24"/>
                <w:szCs w:val="24"/>
              </w:rPr>
              <w:t>условий их нормальной эксплуатации налагаются ограничения (обременения), которыми</w:t>
            </w:r>
            <w:r w:rsidR="00F51F40" w:rsidRPr="00734517">
              <w:rPr>
                <w:sz w:val="24"/>
                <w:szCs w:val="24"/>
              </w:rPr>
              <w:t xml:space="preserve"> запрещается лицам, указанным в </w:t>
            </w:r>
            <w:r w:rsidRPr="00734517">
              <w:rPr>
                <w:sz w:val="24"/>
                <w:szCs w:val="24"/>
              </w:rPr>
              <w:t>пункте 2 настоящих Правил: а) строить объекты жилищно-гражданского и производств</w:t>
            </w:r>
            <w:r w:rsidR="00F51F40" w:rsidRPr="00734517">
              <w:rPr>
                <w:sz w:val="24"/>
                <w:szCs w:val="24"/>
              </w:rPr>
              <w:t xml:space="preserve">енного назначения; </w:t>
            </w:r>
            <w:proofErr w:type="gramStart"/>
            <w:r w:rsidR="00F51F40" w:rsidRPr="00734517">
              <w:rPr>
                <w:sz w:val="24"/>
                <w:szCs w:val="24"/>
              </w:rPr>
              <w:t xml:space="preserve">б) сносить и </w:t>
            </w:r>
            <w:r w:rsidRPr="00734517">
              <w:rPr>
                <w:sz w:val="24"/>
                <w:szCs w:val="24"/>
              </w:rPr>
              <w:t>реконструировать мосты, коллекторы, автомобильные и железные дороги с расположенным</w:t>
            </w:r>
            <w:r w:rsidR="00F51F40" w:rsidRPr="00734517">
              <w:rPr>
                <w:sz w:val="24"/>
                <w:szCs w:val="24"/>
              </w:rPr>
              <w:t xml:space="preserve">и на них газораспределительными </w:t>
            </w:r>
            <w:r w:rsidRPr="00734517">
              <w:rPr>
                <w:sz w:val="24"/>
                <w:szCs w:val="24"/>
              </w:rPr>
              <w:t>сетями без предварительного выноса этих газопроводов по согласованию с эксплуатационн</w:t>
            </w:r>
            <w:r w:rsidR="00F51F40" w:rsidRPr="00734517">
              <w:rPr>
                <w:sz w:val="24"/>
                <w:szCs w:val="24"/>
              </w:rPr>
              <w:t xml:space="preserve">ыми организациями; в) разрушать </w:t>
            </w:r>
            <w:r w:rsidRPr="00734517">
              <w:rPr>
                <w:sz w:val="24"/>
                <w:szCs w:val="24"/>
              </w:rPr>
              <w:t xml:space="preserve">берегоукрепительные сооружения, водопропускные устройства, земляные и </w:t>
            </w:r>
            <w:r w:rsidR="00F51F40" w:rsidRPr="00734517">
              <w:rPr>
                <w:sz w:val="24"/>
                <w:szCs w:val="24"/>
              </w:rPr>
              <w:t xml:space="preserve">иные сооружения, предохраняющие </w:t>
            </w:r>
            <w:r w:rsidRPr="00734517">
              <w:rPr>
                <w:sz w:val="24"/>
                <w:szCs w:val="24"/>
              </w:rPr>
              <w:t>газораспределительные сети от разрушений; г) перемещать, повреждать, засыпать и ун</w:t>
            </w:r>
            <w:r w:rsidR="00F51F40" w:rsidRPr="00734517">
              <w:rPr>
                <w:sz w:val="24"/>
                <w:szCs w:val="24"/>
              </w:rPr>
              <w:t xml:space="preserve">ичтожать опознавательные </w:t>
            </w:r>
            <w:r w:rsidR="00F51F40" w:rsidRPr="00734517">
              <w:rPr>
                <w:sz w:val="24"/>
                <w:szCs w:val="24"/>
              </w:rPr>
              <w:lastRenderedPageBreak/>
              <w:t xml:space="preserve">знаки, </w:t>
            </w:r>
            <w:r w:rsidRPr="00734517">
              <w:rPr>
                <w:sz w:val="24"/>
                <w:szCs w:val="24"/>
              </w:rPr>
              <w:t>контрольно-измерительные пункты и другие устройства газораспределительных сетей;</w:t>
            </w:r>
            <w:proofErr w:type="gramEnd"/>
            <w:r w:rsidR="00F51F40" w:rsidRPr="00734517">
              <w:rPr>
                <w:sz w:val="24"/>
                <w:szCs w:val="24"/>
              </w:rPr>
              <w:t xml:space="preserve"> д) устраивать свалки и склады, </w:t>
            </w:r>
            <w:r w:rsidRPr="00734517">
              <w:rPr>
                <w:sz w:val="24"/>
                <w:szCs w:val="24"/>
              </w:rPr>
              <w:t xml:space="preserve">разливать растворы кислот, солей, щелочей и других химически активных веществ; </w:t>
            </w:r>
            <w:r w:rsidR="00F51F40" w:rsidRPr="00734517">
              <w:rPr>
                <w:sz w:val="24"/>
                <w:szCs w:val="24"/>
              </w:rPr>
              <w:t xml:space="preserve">е) огораживать и перегораживать </w:t>
            </w:r>
            <w:r w:rsidRPr="00734517">
              <w:rPr>
                <w:sz w:val="24"/>
                <w:szCs w:val="24"/>
              </w:rPr>
              <w:t>охранные зоны, препятствовать доступу персонала эксплуатационных организаций к газораспределитель</w:t>
            </w:r>
            <w:r w:rsidR="00F51F40" w:rsidRPr="00734517">
              <w:rPr>
                <w:sz w:val="24"/>
                <w:szCs w:val="24"/>
              </w:rPr>
              <w:t xml:space="preserve">ным сетям, проведению </w:t>
            </w:r>
            <w:r w:rsidRPr="00734517">
              <w:rPr>
                <w:sz w:val="24"/>
                <w:szCs w:val="24"/>
              </w:rPr>
              <w:t>обслуживания и устранению по</w:t>
            </w:r>
            <w:r w:rsidR="00F51F40" w:rsidRPr="00734517">
              <w:rPr>
                <w:sz w:val="24"/>
                <w:szCs w:val="24"/>
              </w:rPr>
              <w:t xml:space="preserve">вреждений газораспределительных </w:t>
            </w:r>
            <w:r w:rsidRPr="00734517">
              <w:rPr>
                <w:sz w:val="24"/>
                <w:szCs w:val="24"/>
              </w:rPr>
              <w:t>сетей; ж) разводить огонь</w:t>
            </w:r>
            <w:r w:rsidR="00F51F40" w:rsidRPr="00734517">
              <w:rPr>
                <w:sz w:val="24"/>
                <w:szCs w:val="24"/>
              </w:rPr>
              <w:t xml:space="preserve"> и размещать источники огня; з) </w:t>
            </w:r>
            <w:r w:rsidRPr="00734517">
              <w:rPr>
                <w:sz w:val="24"/>
                <w:szCs w:val="24"/>
              </w:rPr>
              <w:t>рыть погреба, копать и обрабатывать почву сельскохозяйственными и мелиоративными ор</w:t>
            </w:r>
            <w:r w:rsidR="00994B59" w:rsidRPr="00734517">
              <w:rPr>
                <w:sz w:val="24"/>
                <w:szCs w:val="24"/>
              </w:rPr>
              <w:t xml:space="preserve">удиями и механизмами на глубину </w:t>
            </w:r>
            <w:r w:rsidRPr="00734517">
              <w:rPr>
                <w:sz w:val="24"/>
                <w:szCs w:val="24"/>
              </w:rPr>
              <w:t xml:space="preserve">более 0,3 метра; и) открывать калитки и </w:t>
            </w:r>
            <w:r w:rsidR="00994B59" w:rsidRPr="00734517">
              <w:rPr>
                <w:sz w:val="24"/>
                <w:szCs w:val="24"/>
              </w:rPr>
              <w:t xml:space="preserve">двери газорегуляторных пунктов, </w:t>
            </w:r>
            <w:r w:rsidRPr="00734517">
              <w:rPr>
                <w:sz w:val="24"/>
                <w:szCs w:val="24"/>
              </w:rPr>
              <w:t>станций ка</w:t>
            </w:r>
            <w:r w:rsidR="00994B59" w:rsidRPr="00734517">
              <w:rPr>
                <w:sz w:val="24"/>
                <w:szCs w:val="24"/>
              </w:rPr>
              <w:t xml:space="preserve">тодной и дренажной защиты, люки </w:t>
            </w:r>
            <w:r w:rsidRPr="00734517">
              <w:rPr>
                <w:sz w:val="24"/>
                <w:szCs w:val="24"/>
              </w:rPr>
              <w:t>подземных колодцев, включать или отключать электроснабжение сре</w:t>
            </w:r>
            <w:proofErr w:type="gramStart"/>
            <w:r w:rsidRPr="00734517">
              <w:rPr>
                <w:sz w:val="24"/>
                <w:szCs w:val="24"/>
              </w:rPr>
              <w:t>дств св</w:t>
            </w:r>
            <w:proofErr w:type="gramEnd"/>
            <w:r w:rsidRPr="00734517">
              <w:rPr>
                <w:sz w:val="24"/>
                <w:szCs w:val="24"/>
              </w:rPr>
              <w:t>язи, осве</w:t>
            </w:r>
            <w:r w:rsidR="00994B59" w:rsidRPr="00734517">
              <w:rPr>
                <w:sz w:val="24"/>
                <w:szCs w:val="24"/>
              </w:rPr>
              <w:t xml:space="preserve">щения и систем телемеханики; к) </w:t>
            </w:r>
            <w:r w:rsidRPr="00734517">
              <w:rPr>
                <w:sz w:val="24"/>
                <w:szCs w:val="24"/>
              </w:rPr>
              <w:t xml:space="preserve">набрасывать, приставлять и привязывать к опорам и надземным газопроводам, ограждениям </w:t>
            </w:r>
            <w:r w:rsidR="00994B59" w:rsidRPr="00734517">
              <w:rPr>
                <w:sz w:val="24"/>
                <w:szCs w:val="24"/>
              </w:rPr>
              <w:t xml:space="preserve">и зданиям газораспределительных </w:t>
            </w:r>
            <w:r w:rsidRPr="00734517">
              <w:rPr>
                <w:sz w:val="24"/>
                <w:szCs w:val="24"/>
              </w:rPr>
              <w:t>сетей посторонние предметы, лестницы, влезать на них; л) самовольно подключаться к г</w:t>
            </w:r>
            <w:r w:rsidR="00994B59" w:rsidRPr="00734517">
              <w:rPr>
                <w:sz w:val="24"/>
                <w:szCs w:val="24"/>
              </w:rPr>
              <w:t xml:space="preserve">азораспределительным сетям. 15. </w:t>
            </w:r>
            <w:proofErr w:type="gramStart"/>
            <w:r w:rsidRPr="00734517">
              <w:rPr>
                <w:sz w:val="24"/>
                <w:szCs w:val="24"/>
              </w:rPr>
              <w:t>Лесохозяйственные, сельскохозяйственные и другие работы, не подпадающие под ограничения, указанные в пункте 14</w:t>
            </w:r>
            <w:r w:rsidR="009A296C" w:rsidRPr="00734517">
              <w:rPr>
                <w:sz w:val="24"/>
                <w:szCs w:val="24"/>
              </w:rPr>
              <w:t xml:space="preserve"> настоящих Правил, и не связанные с нарушением земельного горизонта и обработкой по</w:t>
            </w:r>
            <w:r w:rsidR="00994B59" w:rsidRPr="00734517">
              <w:rPr>
                <w:sz w:val="24"/>
                <w:szCs w:val="24"/>
              </w:rPr>
              <w:t xml:space="preserve">чвы на глубину более 0,3 метра, </w:t>
            </w:r>
            <w:r w:rsidR="009A296C" w:rsidRPr="00734517">
              <w:rPr>
                <w:sz w:val="24"/>
                <w:szCs w:val="24"/>
              </w:rPr>
              <w:t>производятся собственниками, владельцами или пользователями земельных участков в охранн</w:t>
            </w:r>
            <w:r w:rsidR="00994B59" w:rsidRPr="00734517">
              <w:rPr>
                <w:sz w:val="24"/>
                <w:szCs w:val="24"/>
              </w:rPr>
              <w:t xml:space="preserve">ой зоне газораспределительной </w:t>
            </w:r>
            <w:r w:rsidR="009A296C" w:rsidRPr="00734517">
              <w:rPr>
                <w:sz w:val="24"/>
                <w:szCs w:val="24"/>
              </w:rPr>
              <w:t>сети при условии предварительного письменного уведомления эксплуатационной организаци</w:t>
            </w:r>
            <w:r w:rsidR="00994B59" w:rsidRPr="00734517">
              <w:rPr>
                <w:sz w:val="24"/>
                <w:szCs w:val="24"/>
              </w:rPr>
              <w:t xml:space="preserve">и не менее чем за 3 рабочих дня </w:t>
            </w:r>
            <w:r w:rsidR="009A296C" w:rsidRPr="00734517">
              <w:rPr>
                <w:sz w:val="24"/>
                <w:szCs w:val="24"/>
              </w:rPr>
              <w:t>до начала работ. 16</w:t>
            </w:r>
            <w:proofErr w:type="gramEnd"/>
            <w:r w:rsidR="009A296C" w:rsidRPr="00734517">
              <w:rPr>
                <w:sz w:val="24"/>
                <w:szCs w:val="24"/>
              </w:rPr>
              <w:t>. Хозяйственная деятельность в охранных зонах газораспределительных сетей, не предусмотрен</w:t>
            </w:r>
            <w:r w:rsidR="00994B59" w:rsidRPr="00734517">
              <w:rPr>
                <w:sz w:val="24"/>
                <w:szCs w:val="24"/>
              </w:rPr>
              <w:t xml:space="preserve">ная </w:t>
            </w:r>
            <w:r w:rsidR="009A296C" w:rsidRPr="00734517">
              <w:rPr>
                <w:sz w:val="24"/>
                <w:szCs w:val="24"/>
              </w:rPr>
              <w:t>пунктами 14 и 15 настоящих Правил, при которой производится нарушение поверхности земел</w:t>
            </w:r>
            <w:r w:rsidR="00994B59" w:rsidRPr="00734517">
              <w:rPr>
                <w:sz w:val="24"/>
                <w:szCs w:val="24"/>
              </w:rPr>
              <w:t xml:space="preserve">ьного участка и обработка почвы </w:t>
            </w:r>
            <w:r w:rsidR="009A296C" w:rsidRPr="00734517">
              <w:rPr>
                <w:sz w:val="24"/>
                <w:szCs w:val="24"/>
              </w:rPr>
              <w:t>на глубину более 0,3 метра, осуществляется на основании письменного разрешен</w:t>
            </w:r>
            <w:r w:rsidR="00994B59" w:rsidRPr="00734517">
              <w:rPr>
                <w:sz w:val="24"/>
                <w:szCs w:val="24"/>
              </w:rPr>
              <w:t xml:space="preserve">ия эксплуатационной организации </w:t>
            </w:r>
            <w:r w:rsidR="009A296C" w:rsidRPr="00734517">
              <w:rPr>
                <w:sz w:val="24"/>
                <w:szCs w:val="24"/>
              </w:rPr>
              <w:t>газораспределительных сетей; Реестровый номер границы: 46:09-6.63; Вид объекта</w:t>
            </w:r>
            <w:r w:rsidR="00994B59" w:rsidRPr="00734517">
              <w:rPr>
                <w:sz w:val="24"/>
                <w:szCs w:val="24"/>
              </w:rPr>
              <w:t xml:space="preserve"> реестра границ: Зона с особыми </w:t>
            </w:r>
            <w:r w:rsidR="009A296C" w:rsidRPr="00734517">
              <w:rPr>
                <w:sz w:val="24"/>
                <w:szCs w:val="24"/>
              </w:rPr>
              <w:t>условиями использования территории; Вид зоны по документу: Охранная зона по объекту</w:t>
            </w:r>
            <w:r w:rsidR="00994B59" w:rsidRPr="00734517">
              <w:rPr>
                <w:sz w:val="24"/>
                <w:szCs w:val="24"/>
              </w:rPr>
              <w:t xml:space="preserve">: Газопровод межпоселковый АГРС </w:t>
            </w:r>
            <w:proofErr w:type="spellStart"/>
            <w:r w:rsidR="009A296C" w:rsidRPr="00734517">
              <w:rPr>
                <w:sz w:val="24"/>
                <w:szCs w:val="24"/>
              </w:rPr>
              <w:t>р.п</w:t>
            </w:r>
            <w:proofErr w:type="spellEnd"/>
            <w:r w:rsidR="009A296C" w:rsidRPr="00734517">
              <w:rPr>
                <w:sz w:val="24"/>
                <w:szCs w:val="24"/>
              </w:rPr>
              <w:t xml:space="preserve">. </w:t>
            </w:r>
            <w:proofErr w:type="spellStart"/>
            <w:r w:rsidR="009A296C" w:rsidRPr="00734517">
              <w:rPr>
                <w:sz w:val="24"/>
                <w:szCs w:val="24"/>
              </w:rPr>
              <w:t>Конышевк</w:t>
            </w:r>
            <w:proofErr w:type="gramStart"/>
            <w:r w:rsidR="009A296C" w:rsidRPr="00734517">
              <w:rPr>
                <w:sz w:val="24"/>
                <w:szCs w:val="24"/>
              </w:rPr>
              <w:t>а</w:t>
            </w:r>
            <w:proofErr w:type="spellEnd"/>
            <w:r w:rsidR="009A296C" w:rsidRPr="00734517">
              <w:rPr>
                <w:sz w:val="24"/>
                <w:szCs w:val="24"/>
              </w:rPr>
              <w:t>-</w:t>
            </w:r>
            <w:proofErr w:type="gramEnd"/>
            <w:r w:rsidR="009A296C" w:rsidRPr="00734517">
              <w:rPr>
                <w:sz w:val="24"/>
                <w:szCs w:val="24"/>
              </w:rPr>
              <w:t xml:space="preserve"> с. </w:t>
            </w:r>
            <w:proofErr w:type="spellStart"/>
            <w:r w:rsidR="009A296C" w:rsidRPr="00734517">
              <w:rPr>
                <w:sz w:val="24"/>
                <w:szCs w:val="24"/>
              </w:rPr>
              <w:t>Черничено</w:t>
            </w:r>
            <w:proofErr w:type="spellEnd"/>
            <w:r w:rsidR="009A296C" w:rsidRPr="00734517">
              <w:rPr>
                <w:sz w:val="24"/>
                <w:szCs w:val="24"/>
              </w:rPr>
              <w:t xml:space="preserve">- с. Беляево- с. </w:t>
            </w:r>
            <w:proofErr w:type="spellStart"/>
            <w:r w:rsidR="009A296C" w:rsidRPr="00734517">
              <w:rPr>
                <w:sz w:val="24"/>
                <w:szCs w:val="24"/>
              </w:rPr>
              <w:t>Малахово</w:t>
            </w:r>
            <w:proofErr w:type="spellEnd"/>
            <w:r w:rsidR="009A296C" w:rsidRPr="00734517">
              <w:rPr>
                <w:sz w:val="24"/>
                <w:szCs w:val="24"/>
              </w:rPr>
              <w:t xml:space="preserve">- д. Васильевка- д. </w:t>
            </w:r>
            <w:proofErr w:type="spellStart"/>
            <w:r w:rsidR="009A296C" w:rsidRPr="00734517">
              <w:rPr>
                <w:sz w:val="24"/>
                <w:szCs w:val="24"/>
              </w:rPr>
              <w:t>Никифоровка</w:t>
            </w:r>
            <w:proofErr w:type="spellEnd"/>
            <w:r w:rsidR="009A296C" w:rsidRPr="00734517">
              <w:rPr>
                <w:sz w:val="24"/>
                <w:szCs w:val="24"/>
              </w:rPr>
              <w:t xml:space="preserve">- </w:t>
            </w:r>
            <w:r w:rsidR="00994B59" w:rsidRPr="00734517">
              <w:rPr>
                <w:sz w:val="24"/>
                <w:szCs w:val="24"/>
              </w:rPr>
              <w:t xml:space="preserve">с. </w:t>
            </w:r>
            <w:proofErr w:type="spellStart"/>
            <w:r w:rsidR="00994B59" w:rsidRPr="00734517">
              <w:rPr>
                <w:sz w:val="24"/>
                <w:szCs w:val="24"/>
              </w:rPr>
              <w:t>Наумовка</w:t>
            </w:r>
            <w:proofErr w:type="spellEnd"/>
            <w:r w:rsidR="00994B59" w:rsidRPr="00734517">
              <w:rPr>
                <w:sz w:val="24"/>
                <w:szCs w:val="24"/>
              </w:rPr>
              <w:t xml:space="preserve"> </w:t>
            </w:r>
            <w:proofErr w:type="spellStart"/>
            <w:r w:rsidR="00994B59" w:rsidRPr="00734517">
              <w:rPr>
                <w:sz w:val="24"/>
                <w:szCs w:val="24"/>
              </w:rPr>
              <w:t>Конышевского</w:t>
            </w:r>
            <w:proofErr w:type="spellEnd"/>
            <w:r w:rsidR="00994B59" w:rsidRPr="00734517">
              <w:rPr>
                <w:sz w:val="24"/>
                <w:szCs w:val="24"/>
              </w:rPr>
              <w:t xml:space="preserve"> района </w:t>
            </w:r>
            <w:r w:rsidR="009A296C" w:rsidRPr="00734517">
              <w:rPr>
                <w:sz w:val="24"/>
                <w:szCs w:val="24"/>
              </w:rPr>
              <w:t>Курской области; Тип зоны: Охранная зона инженерных коммуникаций; Номер: 1</w:t>
            </w:r>
          </w:p>
        </w:tc>
      </w:tr>
    </w:tbl>
    <w:p w:rsidR="0048438F" w:rsidRDefault="0048438F" w:rsidP="00F2699C">
      <w:pPr>
        <w:ind w:firstLine="670"/>
        <w:jc w:val="both"/>
        <w:rPr>
          <w:b/>
          <w:sz w:val="24"/>
          <w:szCs w:val="24"/>
        </w:rPr>
      </w:pPr>
    </w:p>
    <w:p w:rsidR="00DE374F" w:rsidRPr="00CF0877" w:rsidRDefault="006E15B9" w:rsidP="00F2699C">
      <w:pPr>
        <w:ind w:firstLine="670"/>
        <w:jc w:val="both"/>
        <w:rPr>
          <w:sz w:val="24"/>
          <w:szCs w:val="24"/>
        </w:rPr>
      </w:pPr>
      <w:r w:rsidRPr="00CF0877">
        <w:rPr>
          <w:b/>
          <w:sz w:val="24"/>
          <w:szCs w:val="24"/>
        </w:rPr>
        <w:t>1.4</w:t>
      </w:r>
      <w:r w:rsidR="00573C97" w:rsidRPr="00CF0877">
        <w:rPr>
          <w:b/>
          <w:sz w:val="24"/>
          <w:szCs w:val="24"/>
        </w:rPr>
        <w:t xml:space="preserve">. Начальная цена предмета </w:t>
      </w:r>
      <w:r w:rsidR="00C3461A" w:rsidRPr="00CF0877">
        <w:rPr>
          <w:b/>
          <w:sz w:val="24"/>
          <w:szCs w:val="24"/>
        </w:rPr>
        <w:t>электронного аукциона</w:t>
      </w:r>
      <w:r w:rsidR="00573C97" w:rsidRPr="00CF0877">
        <w:rPr>
          <w:sz w:val="24"/>
          <w:szCs w:val="24"/>
        </w:rPr>
        <w:t xml:space="preserve"> установлена на основании п. 14 с</w:t>
      </w:r>
      <w:r w:rsidR="00393400" w:rsidRPr="00CF0877">
        <w:rPr>
          <w:sz w:val="24"/>
          <w:szCs w:val="24"/>
        </w:rPr>
        <w:t xml:space="preserve">т. 39.11 Земельного кодекса РФ </w:t>
      </w:r>
      <w:r w:rsidR="0077315B" w:rsidRPr="0077315B">
        <w:rPr>
          <w:sz w:val="24"/>
          <w:szCs w:val="24"/>
        </w:rPr>
        <w:t>в размере 2% от кадастровой стоимости каждого земельного участка</w:t>
      </w:r>
      <w:r w:rsidR="008268DA" w:rsidRPr="00CF0877">
        <w:rPr>
          <w:sz w:val="24"/>
          <w:szCs w:val="24"/>
        </w:rPr>
        <w:t xml:space="preserve">, и </w:t>
      </w:r>
      <w:r w:rsidR="00683111" w:rsidRPr="00CF0877">
        <w:rPr>
          <w:sz w:val="24"/>
          <w:szCs w:val="24"/>
        </w:rPr>
        <w:t>составляет</w:t>
      </w:r>
      <w:r w:rsidR="00DE374F" w:rsidRPr="00CF0877">
        <w:rPr>
          <w:sz w:val="24"/>
          <w:szCs w:val="24"/>
        </w:rPr>
        <w:t>:</w:t>
      </w:r>
    </w:p>
    <w:p w:rsidR="00856EC6" w:rsidRPr="00595201" w:rsidRDefault="00856EC6" w:rsidP="00856EC6">
      <w:pPr>
        <w:ind w:firstLine="670"/>
        <w:jc w:val="both"/>
        <w:rPr>
          <w:sz w:val="24"/>
          <w:szCs w:val="24"/>
        </w:rPr>
      </w:pPr>
      <w:r w:rsidRPr="00595201">
        <w:rPr>
          <w:sz w:val="24"/>
          <w:szCs w:val="24"/>
        </w:rPr>
        <w:t>по лоту №1: 11952 (Одиннадцать тысяч девятьсот пятьдесят два) руб. 07 коп</w:t>
      </w:r>
      <w:proofErr w:type="gramStart"/>
      <w:r w:rsidRPr="00595201">
        <w:rPr>
          <w:sz w:val="24"/>
          <w:szCs w:val="24"/>
        </w:rPr>
        <w:t>.</w:t>
      </w:r>
      <w:proofErr w:type="gramEnd"/>
      <w:r w:rsidRPr="00595201">
        <w:rPr>
          <w:sz w:val="24"/>
          <w:szCs w:val="24"/>
        </w:rPr>
        <w:t xml:space="preserve"> </w:t>
      </w:r>
      <w:proofErr w:type="gramStart"/>
      <w:r w:rsidRPr="00595201">
        <w:rPr>
          <w:sz w:val="24"/>
          <w:szCs w:val="24"/>
        </w:rPr>
        <w:t>в</w:t>
      </w:r>
      <w:proofErr w:type="gramEnd"/>
      <w:r w:rsidRPr="00595201">
        <w:rPr>
          <w:sz w:val="24"/>
          <w:szCs w:val="24"/>
        </w:rPr>
        <w:t xml:space="preserve"> год;</w:t>
      </w:r>
    </w:p>
    <w:p w:rsidR="00856EC6" w:rsidRPr="00595201" w:rsidRDefault="00856EC6" w:rsidP="00856EC6">
      <w:pPr>
        <w:ind w:firstLine="670"/>
        <w:jc w:val="both"/>
        <w:rPr>
          <w:sz w:val="24"/>
          <w:szCs w:val="24"/>
        </w:rPr>
      </w:pPr>
      <w:r w:rsidRPr="00595201">
        <w:rPr>
          <w:sz w:val="24"/>
          <w:szCs w:val="24"/>
        </w:rPr>
        <w:t>по лоту №2: 3539 (Три тысячи пятьсот тридцать девять) руб. 72 коп</w:t>
      </w:r>
      <w:proofErr w:type="gramStart"/>
      <w:r w:rsidRPr="00595201">
        <w:rPr>
          <w:sz w:val="24"/>
          <w:szCs w:val="24"/>
        </w:rPr>
        <w:t>.</w:t>
      </w:r>
      <w:proofErr w:type="gramEnd"/>
      <w:r w:rsidRPr="00595201">
        <w:rPr>
          <w:sz w:val="24"/>
          <w:szCs w:val="24"/>
        </w:rPr>
        <w:t xml:space="preserve"> </w:t>
      </w:r>
      <w:proofErr w:type="gramStart"/>
      <w:r w:rsidRPr="00595201">
        <w:rPr>
          <w:sz w:val="24"/>
          <w:szCs w:val="24"/>
        </w:rPr>
        <w:t>в</w:t>
      </w:r>
      <w:proofErr w:type="gramEnd"/>
      <w:r w:rsidRPr="00595201">
        <w:rPr>
          <w:sz w:val="24"/>
          <w:szCs w:val="24"/>
        </w:rPr>
        <w:t xml:space="preserve"> год;</w:t>
      </w:r>
    </w:p>
    <w:p w:rsidR="007C6621" w:rsidRPr="00595201" w:rsidRDefault="00856EC6" w:rsidP="00856EC6">
      <w:pPr>
        <w:ind w:firstLine="670"/>
        <w:jc w:val="both"/>
        <w:rPr>
          <w:sz w:val="24"/>
          <w:szCs w:val="24"/>
        </w:rPr>
      </w:pPr>
      <w:r w:rsidRPr="00595201">
        <w:rPr>
          <w:sz w:val="24"/>
          <w:szCs w:val="24"/>
        </w:rPr>
        <w:t>по лоту №3: 18503 (Восемнадцать тысяч пятьсот три) руб. 26 коп</w:t>
      </w:r>
      <w:proofErr w:type="gramStart"/>
      <w:r w:rsidRPr="00595201">
        <w:rPr>
          <w:sz w:val="24"/>
          <w:szCs w:val="24"/>
        </w:rPr>
        <w:t>.</w:t>
      </w:r>
      <w:proofErr w:type="gramEnd"/>
      <w:r w:rsidRPr="00595201">
        <w:rPr>
          <w:sz w:val="24"/>
          <w:szCs w:val="24"/>
        </w:rPr>
        <w:t xml:space="preserve"> </w:t>
      </w:r>
      <w:proofErr w:type="gramStart"/>
      <w:r w:rsidRPr="00595201">
        <w:rPr>
          <w:sz w:val="24"/>
          <w:szCs w:val="24"/>
        </w:rPr>
        <w:t>в</w:t>
      </w:r>
      <w:proofErr w:type="gramEnd"/>
      <w:r w:rsidRPr="00595201">
        <w:rPr>
          <w:sz w:val="24"/>
          <w:szCs w:val="24"/>
        </w:rPr>
        <w:t xml:space="preserve"> год</w:t>
      </w:r>
      <w:r w:rsidR="00DE374F" w:rsidRPr="00595201">
        <w:rPr>
          <w:sz w:val="24"/>
          <w:szCs w:val="24"/>
        </w:rPr>
        <w:t>.</w:t>
      </w:r>
      <w:r w:rsidR="007C6621" w:rsidRPr="00595201">
        <w:rPr>
          <w:sz w:val="24"/>
          <w:szCs w:val="24"/>
        </w:rPr>
        <w:tab/>
      </w:r>
    </w:p>
    <w:p w:rsidR="00DE374F" w:rsidRPr="00595201" w:rsidRDefault="00066DDA" w:rsidP="00F2699C">
      <w:pPr>
        <w:ind w:firstLine="670"/>
        <w:jc w:val="both"/>
        <w:rPr>
          <w:sz w:val="24"/>
          <w:szCs w:val="24"/>
        </w:rPr>
      </w:pPr>
      <w:r w:rsidRPr="00595201">
        <w:rPr>
          <w:b/>
          <w:sz w:val="24"/>
          <w:szCs w:val="24"/>
        </w:rPr>
        <w:t>1.5</w:t>
      </w:r>
      <w:r w:rsidR="00573C97" w:rsidRPr="00595201">
        <w:rPr>
          <w:b/>
          <w:sz w:val="24"/>
          <w:szCs w:val="24"/>
        </w:rPr>
        <w:t xml:space="preserve">. Шаг </w:t>
      </w:r>
      <w:r w:rsidR="00C3461A" w:rsidRPr="00595201">
        <w:rPr>
          <w:b/>
          <w:sz w:val="24"/>
          <w:szCs w:val="24"/>
        </w:rPr>
        <w:t>электронного аукциона</w:t>
      </w:r>
      <w:r w:rsidR="00573C97" w:rsidRPr="00595201">
        <w:rPr>
          <w:sz w:val="24"/>
          <w:szCs w:val="24"/>
        </w:rPr>
        <w:t xml:space="preserve"> - 3% от начальной цены предмета </w:t>
      </w:r>
      <w:r w:rsidR="00C3461A" w:rsidRPr="00595201">
        <w:rPr>
          <w:sz w:val="24"/>
          <w:szCs w:val="24"/>
        </w:rPr>
        <w:t>электронного аукциона</w:t>
      </w:r>
      <w:r w:rsidR="00825ADC" w:rsidRPr="00595201">
        <w:rPr>
          <w:sz w:val="24"/>
          <w:szCs w:val="24"/>
        </w:rPr>
        <w:t xml:space="preserve"> и составляет</w:t>
      </w:r>
      <w:r w:rsidR="00DE374F" w:rsidRPr="00595201">
        <w:rPr>
          <w:sz w:val="24"/>
          <w:szCs w:val="24"/>
        </w:rPr>
        <w:t>:</w:t>
      </w:r>
    </w:p>
    <w:p w:rsidR="003F7B7F" w:rsidRPr="00595201" w:rsidRDefault="003F7B7F" w:rsidP="003F7B7F">
      <w:pPr>
        <w:ind w:firstLine="670"/>
        <w:jc w:val="both"/>
        <w:rPr>
          <w:sz w:val="24"/>
          <w:szCs w:val="24"/>
        </w:rPr>
      </w:pPr>
      <w:r w:rsidRPr="00595201">
        <w:rPr>
          <w:sz w:val="24"/>
          <w:szCs w:val="24"/>
        </w:rPr>
        <w:t>по лоту №1: 358 (Триста пятьдесят восемь) руб. 56 коп</w:t>
      </w:r>
      <w:proofErr w:type="gramStart"/>
      <w:r w:rsidRPr="00595201">
        <w:rPr>
          <w:sz w:val="24"/>
          <w:szCs w:val="24"/>
        </w:rPr>
        <w:t>.;</w:t>
      </w:r>
    </w:p>
    <w:p w:rsidR="003F7B7F" w:rsidRPr="00595201" w:rsidRDefault="003F7B7F" w:rsidP="003F7B7F">
      <w:pPr>
        <w:ind w:firstLine="670"/>
        <w:jc w:val="both"/>
        <w:rPr>
          <w:sz w:val="24"/>
          <w:szCs w:val="24"/>
        </w:rPr>
      </w:pPr>
      <w:proofErr w:type="gramEnd"/>
      <w:r w:rsidRPr="00595201">
        <w:rPr>
          <w:sz w:val="24"/>
          <w:szCs w:val="24"/>
        </w:rPr>
        <w:t>по лоту №2: 106 (Сто шесть) руб. 19 коп</w:t>
      </w:r>
      <w:proofErr w:type="gramStart"/>
      <w:r w:rsidRPr="00595201">
        <w:rPr>
          <w:sz w:val="24"/>
          <w:szCs w:val="24"/>
        </w:rPr>
        <w:t>.;</w:t>
      </w:r>
      <w:proofErr w:type="gramEnd"/>
    </w:p>
    <w:p w:rsidR="007C6621" w:rsidRPr="00595201" w:rsidRDefault="003F7B7F" w:rsidP="003F7B7F">
      <w:pPr>
        <w:ind w:firstLine="670"/>
        <w:jc w:val="both"/>
        <w:rPr>
          <w:sz w:val="24"/>
          <w:szCs w:val="24"/>
        </w:rPr>
      </w:pPr>
      <w:r w:rsidRPr="00595201">
        <w:rPr>
          <w:sz w:val="24"/>
          <w:szCs w:val="24"/>
        </w:rPr>
        <w:t>по лоту №3: 555 (Пятьсот пятьдесят пять) руб. 10 коп</w:t>
      </w:r>
      <w:r w:rsidR="00825ADC" w:rsidRPr="00595201">
        <w:rPr>
          <w:sz w:val="24"/>
          <w:szCs w:val="24"/>
        </w:rPr>
        <w:t>.</w:t>
      </w:r>
      <w:r w:rsidR="007C6621" w:rsidRPr="00595201">
        <w:rPr>
          <w:sz w:val="24"/>
          <w:szCs w:val="24"/>
        </w:rPr>
        <w:tab/>
      </w:r>
    </w:p>
    <w:p w:rsidR="00DE374F" w:rsidRPr="00595201" w:rsidRDefault="006E15B9" w:rsidP="00F2699C">
      <w:pPr>
        <w:ind w:firstLine="670"/>
        <w:jc w:val="both"/>
        <w:rPr>
          <w:sz w:val="24"/>
          <w:szCs w:val="24"/>
        </w:rPr>
      </w:pPr>
      <w:r w:rsidRPr="00595201">
        <w:rPr>
          <w:b/>
          <w:sz w:val="24"/>
          <w:szCs w:val="24"/>
        </w:rPr>
        <w:t>1.6</w:t>
      </w:r>
      <w:r w:rsidR="00573C97" w:rsidRPr="00595201">
        <w:rPr>
          <w:b/>
          <w:sz w:val="24"/>
          <w:szCs w:val="24"/>
        </w:rPr>
        <w:t>. Размер задатка</w:t>
      </w:r>
      <w:r w:rsidR="00573C97" w:rsidRPr="00595201">
        <w:rPr>
          <w:sz w:val="24"/>
          <w:szCs w:val="24"/>
        </w:rPr>
        <w:t xml:space="preserve"> - 99% от начальной цены предмета </w:t>
      </w:r>
      <w:r w:rsidR="00C3461A" w:rsidRPr="00595201">
        <w:rPr>
          <w:sz w:val="24"/>
          <w:szCs w:val="24"/>
        </w:rPr>
        <w:t>электронного аукциона</w:t>
      </w:r>
      <w:r w:rsidR="007E6D51" w:rsidRPr="00595201">
        <w:rPr>
          <w:sz w:val="24"/>
          <w:szCs w:val="24"/>
        </w:rPr>
        <w:t xml:space="preserve"> и составляет</w:t>
      </w:r>
      <w:r w:rsidR="00D230DA" w:rsidRPr="00595201">
        <w:rPr>
          <w:sz w:val="24"/>
          <w:szCs w:val="24"/>
        </w:rPr>
        <w:t>:</w:t>
      </w:r>
    </w:p>
    <w:p w:rsidR="00386AF3" w:rsidRPr="00595201" w:rsidRDefault="00386AF3" w:rsidP="00386AF3">
      <w:pPr>
        <w:ind w:firstLine="670"/>
        <w:jc w:val="both"/>
        <w:rPr>
          <w:sz w:val="24"/>
          <w:szCs w:val="24"/>
        </w:rPr>
      </w:pPr>
      <w:r w:rsidRPr="00595201">
        <w:rPr>
          <w:sz w:val="24"/>
          <w:szCs w:val="24"/>
        </w:rPr>
        <w:t>по лоту №1: 11832 (Одиннадцать тысяч восемьсот тридцать два) руб. 55 коп</w:t>
      </w:r>
      <w:proofErr w:type="gramStart"/>
      <w:r w:rsidRPr="00595201">
        <w:rPr>
          <w:sz w:val="24"/>
          <w:szCs w:val="24"/>
        </w:rPr>
        <w:t>.;</w:t>
      </w:r>
    </w:p>
    <w:p w:rsidR="00386AF3" w:rsidRPr="00595201" w:rsidRDefault="00386AF3" w:rsidP="00386AF3">
      <w:pPr>
        <w:ind w:firstLine="670"/>
        <w:jc w:val="both"/>
        <w:rPr>
          <w:sz w:val="24"/>
          <w:szCs w:val="24"/>
        </w:rPr>
      </w:pPr>
      <w:proofErr w:type="gramEnd"/>
      <w:r w:rsidRPr="00595201">
        <w:rPr>
          <w:sz w:val="24"/>
          <w:szCs w:val="24"/>
        </w:rPr>
        <w:t>по лоту №2: 3504 (Три тысячи пятьсот четыре) руб. 32 коп</w:t>
      </w:r>
      <w:proofErr w:type="gramStart"/>
      <w:r w:rsidRPr="00595201">
        <w:rPr>
          <w:sz w:val="24"/>
          <w:szCs w:val="24"/>
        </w:rPr>
        <w:t>.;</w:t>
      </w:r>
      <w:proofErr w:type="gramEnd"/>
    </w:p>
    <w:p w:rsidR="007C6621" w:rsidRPr="00595201" w:rsidRDefault="00386AF3" w:rsidP="00386AF3">
      <w:pPr>
        <w:ind w:firstLine="670"/>
        <w:jc w:val="both"/>
        <w:rPr>
          <w:sz w:val="24"/>
          <w:szCs w:val="24"/>
        </w:rPr>
      </w:pPr>
      <w:r w:rsidRPr="00595201">
        <w:rPr>
          <w:sz w:val="24"/>
          <w:szCs w:val="24"/>
        </w:rPr>
        <w:t>по лоту №3: 18318 (Восемнадцать тысяч триста восемнадцать) руб. 23 коп</w:t>
      </w:r>
      <w:r w:rsidR="00825ADC" w:rsidRPr="00595201">
        <w:rPr>
          <w:sz w:val="24"/>
          <w:szCs w:val="24"/>
        </w:rPr>
        <w:t>.</w:t>
      </w:r>
      <w:r w:rsidR="007C6621" w:rsidRPr="00595201">
        <w:rPr>
          <w:sz w:val="24"/>
          <w:szCs w:val="24"/>
        </w:rPr>
        <w:tab/>
      </w:r>
    </w:p>
    <w:p w:rsidR="007C6621" w:rsidRPr="00CF0877" w:rsidRDefault="006E15B9" w:rsidP="00F2699C">
      <w:pPr>
        <w:ind w:firstLine="670"/>
        <w:jc w:val="both"/>
        <w:rPr>
          <w:sz w:val="24"/>
          <w:szCs w:val="24"/>
        </w:rPr>
      </w:pPr>
      <w:r w:rsidRPr="00595201">
        <w:rPr>
          <w:b/>
          <w:sz w:val="24"/>
          <w:szCs w:val="24"/>
        </w:rPr>
        <w:lastRenderedPageBreak/>
        <w:t>1.7</w:t>
      </w:r>
      <w:r w:rsidR="00573C97" w:rsidRPr="00595201">
        <w:rPr>
          <w:b/>
          <w:sz w:val="24"/>
          <w:szCs w:val="24"/>
        </w:rPr>
        <w:t xml:space="preserve">. </w:t>
      </w:r>
      <w:r w:rsidR="00B807F8" w:rsidRPr="00595201">
        <w:rPr>
          <w:b/>
          <w:sz w:val="24"/>
          <w:szCs w:val="24"/>
        </w:rPr>
        <w:t>Срок действия договоров</w:t>
      </w:r>
      <w:r w:rsidR="00825ADC" w:rsidRPr="00595201">
        <w:rPr>
          <w:b/>
          <w:sz w:val="24"/>
          <w:szCs w:val="24"/>
        </w:rPr>
        <w:t xml:space="preserve"> аренды </w:t>
      </w:r>
      <w:r w:rsidR="00CA5BBF" w:rsidRPr="00595201">
        <w:rPr>
          <w:b/>
          <w:sz w:val="24"/>
          <w:szCs w:val="24"/>
        </w:rPr>
        <w:t>–</w:t>
      </w:r>
      <w:r w:rsidR="00825ADC" w:rsidRPr="00595201">
        <w:rPr>
          <w:b/>
          <w:sz w:val="24"/>
          <w:szCs w:val="24"/>
        </w:rPr>
        <w:t xml:space="preserve"> </w:t>
      </w:r>
      <w:r w:rsidR="0013105E" w:rsidRPr="00595201">
        <w:rPr>
          <w:sz w:val="24"/>
          <w:szCs w:val="24"/>
        </w:rPr>
        <w:t>13 лет 2 месяца с момента заключения по каждому лоту</w:t>
      </w:r>
      <w:r w:rsidR="00F148A5" w:rsidRPr="00595201">
        <w:rPr>
          <w:sz w:val="24"/>
          <w:szCs w:val="24"/>
        </w:rPr>
        <w:t>.</w:t>
      </w:r>
      <w:r w:rsidR="007C6621" w:rsidRPr="00CF0877">
        <w:rPr>
          <w:sz w:val="24"/>
          <w:szCs w:val="24"/>
        </w:rPr>
        <w:tab/>
      </w:r>
    </w:p>
    <w:p w:rsidR="00066DDA" w:rsidRPr="00CF0877" w:rsidRDefault="006E15B9" w:rsidP="00F2699C">
      <w:pPr>
        <w:ind w:firstLine="670"/>
        <w:jc w:val="both"/>
        <w:rPr>
          <w:sz w:val="24"/>
          <w:szCs w:val="24"/>
        </w:rPr>
      </w:pPr>
      <w:r w:rsidRPr="00CF0877">
        <w:rPr>
          <w:b/>
          <w:sz w:val="24"/>
          <w:szCs w:val="24"/>
        </w:rPr>
        <w:t>1.8</w:t>
      </w:r>
      <w:r w:rsidR="000F3D70" w:rsidRPr="00CF0877">
        <w:rPr>
          <w:b/>
          <w:sz w:val="24"/>
          <w:szCs w:val="24"/>
        </w:rPr>
        <w:t xml:space="preserve">. </w:t>
      </w:r>
      <w:r w:rsidR="001104A7" w:rsidRPr="009604CA">
        <w:rPr>
          <w:b/>
          <w:sz w:val="24"/>
          <w:szCs w:val="24"/>
        </w:rPr>
        <w:t>Возможность подключения (технологического присоединения)</w:t>
      </w:r>
      <w:r w:rsidR="001104A7" w:rsidRPr="003F0CFB">
        <w:rPr>
          <w:sz w:val="24"/>
          <w:szCs w:val="24"/>
        </w:rPr>
        <w:t xml:space="preserve"> объектов капитального строительства к </w:t>
      </w:r>
      <w:r w:rsidR="001104A7">
        <w:rPr>
          <w:sz w:val="24"/>
          <w:szCs w:val="24"/>
        </w:rPr>
        <w:t xml:space="preserve">сетям центрального водоснабжения и водоотведения </w:t>
      </w:r>
      <w:r w:rsidR="001104A7" w:rsidRPr="003F0CFB">
        <w:rPr>
          <w:sz w:val="24"/>
          <w:szCs w:val="24"/>
        </w:rPr>
        <w:t>после строительства</w:t>
      </w:r>
      <w:r w:rsidR="001104A7">
        <w:rPr>
          <w:sz w:val="24"/>
          <w:szCs w:val="24"/>
        </w:rPr>
        <w:t xml:space="preserve"> </w:t>
      </w:r>
      <w:r w:rsidR="001104A7" w:rsidRPr="009604CA">
        <w:rPr>
          <w:b/>
          <w:sz w:val="24"/>
          <w:szCs w:val="24"/>
        </w:rPr>
        <w:t>отсутствует</w:t>
      </w:r>
      <w:r w:rsidR="001104A7">
        <w:rPr>
          <w:b/>
          <w:sz w:val="24"/>
          <w:szCs w:val="24"/>
        </w:rPr>
        <w:t xml:space="preserve">. </w:t>
      </w:r>
      <w:r w:rsidR="001104A7" w:rsidRPr="00742C00">
        <w:rPr>
          <w:b/>
          <w:sz w:val="24"/>
          <w:szCs w:val="24"/>
        </w:rPr>
        <w:t>Имеется возможность подключения (технологического присоединения</w:t>
      </w:r>
      <w:r w:rsidR="001104A7" w:rsidRPr="00BF2E57">
        <w:rPr>
          <w:b/>
          <w:sz w:val="24"/>
          <w:szCs w:val="24"/>
        </w:rPr>
        <w:t>)</w:t>
      </w:r>
      <w:r w:rsidR="001104A7" w:rsidRPr="00BF2E57">
        <w:rPr>
          <w:sz w:val="24"/>
          <w:szCs w:val="24"/>
        </w:rPr>
        <w:t xml:space="preserve"> объектов капитального строител</w:t>
      </w:r>
      <w:r w:rsidR="001104A7">
        <w:rPr>
          <w:sz w:val="24"/>
          <w:szCs w:val="24"/>
        </w:rPr>
        <w:t xml:space="preserve">ьства к сетям </w:t>
      </w:r>
      <w:r w:rsidR="009C4117" w:rsidRPr="003F0CFB">
        <w:rPr>
          <w:sz w:val="24"/>
          <w:szCs w:val="24"/>
        </w:rPr>
        <w:t>газоснабжения</w:t>
      </w:r>
      <w:r w:rsidR="009C4117">
        <w:rPr>
          <w:sz w:val="24"/>
          <w:szCs w:val="24"/>
        </w:rPr>
        <w:t xml:space="preserve"> и </w:t>
      </w:r>
      <w:r w:rsidR="001104A7">
        <w:rPr>
          <w:sz w:val="24"/>
          <w:szCs w:val="24"/>
        </w:rPr>
        <w:t xml:space="preserve">электроснабжения </w:t>
      </w:r>
      <w:r w:rsidR="001104A7" w:rsidRPr="00BF2E57">
        <w:rPr>
          <w:sz w:val="24"/>
          <w:szCs w:val="24"/>
        </w:rPr>
        <w:t>после строительства. Плата за подключение</w:t>
      </w:r>
      <w:r w:rsidR="001104A7" w:rsidRPr="00D070D6">
        <w:rPr>
          <w:sz w:val="24"/>
          <w:szCs w:val="24"/>
        </w:rPr>
        <w:t xml:space="preserve"> к указанным сетям будет определена на основании утвержденных </w:t>
      </w:r>
      <w:r w:rsidR="001104A7">
        <w:rPr>
          <w:sz w:val="24"/>
          <w:szCs w:val="24"/>
        </w:rPr>
        <w:t>тарифов на момент подключения</w:t>
      </w:r>
      <w:r w:rsidR="007C6621" w:rsidRPr="00CF0877">
        <w:rPr>
          <w:sz w:val="24"/>
          <w:szCs w:val="24"/>
        </w:rPr>
        <w:t>.</w:t>
      </w:r>
      <w:r w:rsidR="007C6621" w:rsidRPr="00CF0877">
        <w:rPr>
          <w:sz w:val="24"/>
          <w:szCs w:val="24"/>
        </w:rPr>
        <w:tab/>
      </w:r>
    </w:p>
    <w:p w:rsidR="00ED0A61" w:rsidRPr="00CF0877" w:rsidRDefault="00066DDA" w:rsidP="00ED0A61">
      <w:pPr>
        <w:ind w:firstLine="670"/>
        <w:jc w:val="both"/>
        <w:rPr>
          <w:sz w:val="24"/>
          <w:szCs w:val="24"/>
        </w:rPr>
      </w:pPr>
      <w:r w:rsidRPr="00CF0877">
        <w:rPr>
          <w:b/>
          <w:sz w:val="24"/>
          <w:szCs w:val="24"/>
        </w:rPr>
        <w:t>1.9</w:t>
      </w:r>
      <w:r w:rsidR="00573C97" w:rsidRPr="00CF0877">
        <w:rPr>
          <w:b/>
          <w:sz w:val="24"/>
          <w:szCs w:val="24"/>
        </w:rPr>
        <w:t xml:space="preserve">. Максимально </w:t>
      </w:r>
      <w:r w:rsidR="00573C97" w:rsidRPr="00CF0877">
        <w:rPr>
          <w:b/>
          <w:bCs/>
          <w:sz w:val="24"/>
          <w:szCs w:val="24"/>
          <w:lang w:eastAsia="ru-RU"/>
        </w:rPr>
        <w:t xml:space="preserve">и (или) минимально </w:t>
      </w:r>
      <w:r w:rsidR="00573C97" w:rsidRPr="00CF0877">
        <w:rPr>
          <w:b/>
          <w:sz w:val="24"/>
          <w:szCs w:val="24"/>
        </w:rPr>
        <w:t xml:space="preserve">допустимые параметры разрешенного </w:t>
      </w:r>
      <w:r w:rsidR="00573C97" w:rsidRPr="0025509C">
        <w:rPr>
          <w:b/>
          <w:sz w:val="24"/>
          <w:szCs w:val="24"/>
        </w:rPr>
        <w:t>строительства объектов капитального</w:t>
      </w:r>
      <w:r w:rsidR="003A3B2F" w:rsidRPr="0025509C">
        <w:rPr>
          <w:b/>
          <w:sz w:val="24"/>
          <w:szCs w:val="24"/>
        </w:rPr>
        <w:t xml:space="preserve"> строительства </w:t>
      </w:r>
      <w:r w:rsidR="008144D6">
        <w:rPr>
          <w:b/>
          <w:sz w:val="24"/>
          <w:szCs w:val="24"/>
        </w:rPr>
        <w:t>по лотам №</w:t>
      </w:r>
      <w:r w:rsidR="007A540D" w:rsidRPr="0025509C">
        <w:rPr>
          <w:b/>
          <w:sz w:val="24"/>
          <w:szCs w:val="24"/>
        </w:rPr>
        <w:t>1 и №2</w:t>
      </w:r>
      <w:r w:rsidR="007A540D">
        <w:rPr>
          <w:sz w:val="24"/>
          <w:szCs w:val="24"/>
        </w:rPr>
        <w:t xml:space="preserve"> </w:t>
      </w:r>
      <w:r w:rsidR="003A3B2F" w:rsidRPr="00CF0877">
        <w:rPr>
          <w:sz w:val="24"/>
          <w:szCs w:val="24"/>
        </w:rPr>
        <w:t xml:space="preserve">устанавливаются </w:t>
      </w:r>
      <w:r w:rsidR="00573C97" w:rsidRPr="00CF0877">
        <w:rPr>
          <w:sz w:val="24"/>
          <w:szCs w:val="24"/>
        </w:rPr>
        <w:t>в соответствии с</w:t>
      </w:r>
      <w:r w:rsidR="003768FB">
        <w:rPr>
          <w:sz w:val="24"/>
          <w:szCs w:val="24"/>
        </w:rPr>
        <w:t xml:space="preserve"> </w:t>
      </w:r>
      <w:r w:rsidR="00573C97" w:rsidRPr="00CF0877">
        <w:rPr>
          <w:sz w:val="24"/>
          <w:szCs w:val="24"/>
        </w:rPr>
        <w:t xml:space="preserve">Правилами землепользования и застройки МО </w:t>
      </w:r>
      <w:r w:rsidR="00E409B2">
        <w:rPr>
          <w:sz w:val="24"/>
          <w:szCs w:val="24"/>
        </w:rPr>
        <w:t>«</w:t>
      </w:r>
      <w:proofErr w:type="spellStart"/>
      <w:r w:rsidR="00667573">
        <w:rPr>
          <w:sz w:val="24"/>
          <w:szCs w:val="24"/>
        </w:rPr>
        <w:t>Беляевский</w:t>
      </w:r>
      <w:proofErr w:type="spellEnd"/>
      <w:r w:rsidR="00092B4B" w:rsidRPr="00CF0877">
        <w:rPr>
          <w:sz w:val="24"/>
          <w:szCs w:val="24"/>
        </w:rPr>
        <w:t xml:space="preserve"> </w:t>
      </w:r>
      <w:r w:rsidR="00573C97" w:rsidRPr="00CF0877">
        <w:rPr>
          <w:sz w:val="24"/>
          <w:szCs w:val="24"/>
        </w:rPr>
        <w:t>сельсовет</w:t>
      </w:r>
      <w:r w:rsidR="00E409B2">
        <w:rPr>
          <w:sz w:val="24"/>
          <w:szCs w:val="24"/>
        </w:rPr>
        <w:t>»</w:t>
      </w:r>
      <w:r w:rsidR="00573C97" w:rsidRPr="00CF0877">
        <w:rPr>
          <w:sz w:val="24"/>
          <w:szCs w:val="24"/>
        </w:rPr>
        <w:t xml:space="preserve"> </w:t>
      </w:r>
      <w:proofErr w:type="spellStart"/>
      <w:r w:rsidR="00242E47">
        <w:rPr>
          <w:sz w:val="24"/>
          <w:szCs w:val="24"/>
        </w:rPr>
        <w:t>Конышевск</w:t>
      </w:r>
      <w:r w:rsidR="00573C97" w:rsidRPr="00CF0877">
        <w:rPr>
          <w:sz w:val="24"/>
          <w:szCs w:val="24"/>
        </w:rPr>
        <w:t>ого</w:t>
      </w:r>
      <w:proofErr w:type="spellEnd"/>
      <w:r w:rsidR="00573C97" w:rsidRPr="00CF0877">
        <w:rPr>
          <w:sz w:val="24"/>
          <w:szCs w:val="24"/>
        </w:rPr>
        <w:t xml:space="preserve"> района Курской области</w:t>
      </w:r>
      <w:r w:rsidR="00F02CD3">
        <w:rPr>
          <w:sz w:val="24"/>
          <w:szCs w:val="24"/>
        </w:rPr>
        <w:t xml:space="preserve"> </w:t>
      </w:r>
      <w:r w:rsidR="00573C97" w:rsidRPr="00CF0877">
        <w:rPr>
          <w:sz w:val="24"/>
          <w:szCs w:val="24"/>
        </w:rPr>
        <w:t xml:space="preserve">(Градостроительный регламент зоны </w:t>
      </w:r>
      <w:r w:rsidR="003768FB" w:rsidRPr="003768FB">
        <w:rPr>
          <w:sz w:val="24"/>
          <w:szCs w:val="24"/>
        </w:rPr>
        <w:t>производственного назначения</w:t>
      </w:r>
      <w:r w:rsidR="00713842">
        <w:rPr>
          <w:sz w:val="24"/>
          <w:szCs w:val="24"/>
        </w:rPr>
        <w:t xml:space="preserve"> (П</w:t>
      </w:r>
      <w:proofErr w:type="gramStart"/>
      <w:r w:rsidR="00573C97" w:rsidRPr="00CF0877">
        <w:rPr>
          <w:sz w:val="24"/>
          <w:szCs w:val="24"/>
        </w:rPr>
        <w:t>1</w:t>
      </w:r>
      <w:proofErr w:type="gramEnd"/>
      <w:r w:rsidR="00573C97" w:rsidRPr="00CF0877">
        <w:rPr>
          <w:sz w:val="24"/>
          <w:szCs w:val="24"/>
        </w:rPr>
        <w:t>)):</w:t>
      </w:r>
    </w:p>
    <w:p w:rsidR="005041A3" w:rsidRPr="005041A3" w:rsidRDefault="005041A3" w:rsidP="005041A3">
      <w:pPr>
        <w:ind w:firstLine="670"/>
        <w:jc w:val="both"/>
        <w:rPr>
          <w:sz w:val="24"/>
          <w:szCs w:val="24"/>
          <w:lang w:eastAsia="ru-RU"/>
        </w:rPr>
      </w:pPr>
      <w:r w:rsidRPr="005041A3">
        <w:rPr>
          <w:sz w:val="24"/>
          <w:szCs w:val="24"/>
          <w:lang w:eastAsia="ru-RU"/>
        </w:rPr>
        <w:t xml:space="preserve">отступ от красной линии до линии регулирования застройки при новом строительстве составляет не менее 5 метров. </w:t>
      </w:r>
      <w:proofErr w:type="gramStart"/>
      <w:r w:rsidRPr="005041A3">
        <w:rPr>
          <w:sz w:val="24"/>
          <w:szCs w:val="24"/>
          <w:lang w:eastAsia="ru-RU"/>
        </w:rPr>
        <w:t>В сложившейся застройке линию регулирования застройки допускается совмещать с красной линией;</w:t>
      </w:r>
      <w:proofErr w:type="gramEnd"/>
    </w:p>
    <w:p w:rsidR="005041A3" w:rsidRPr="005041A3" w:rsidRDefault="005041A3" w:rsidP="005041A3">
      <w:pPr>
        <w:ind w:firstLine="670"/>
        <w:jc w:val="both"/>
        <w:rPr>
          <w:sz w:val="24"/>
          <w:szCs w:val="24"/>
          <w:lang w:eastAsia="ru-RU"/>
        </w:rPr>
      </w:pPr>
      <w:r w:rsidRPr="005041A3">
        <w:rPr>
          <w:sz w:val="24"/>
          <w:szCs w:val="24"/>
          <w:lang w:eastAsia="ru-RU"/>
        </w:rPr>
        <w:t>минимальное расстояние от границ соседнего участка до основного строения - не менее 3 метров; хозяйственных и прочих строений - 1 м; отдельно стоящего гаража - 1 м; выгребной ямы, площадки для хранения ТБО, компостной ямы - 3 м. Расстояния измеряются до наружных граней стен строений; допускается блокировка хозяйственных построек к основному строению;</w:t>
      </w:r>
    </w:p>
    <w:p w:rsidR="005041A3" w:rsidRPr="005041A3" w:rsidRDefault="005041A3" w:rsidP="005041A3">
      <w:pPr>
        <w:ind w:firstLine="670"/>
        <w:jc w:val="both"/>
        <w:rPr>
          <w:sz w:val="24"/>
          <w:szCs w:val="24"/>
          <w:lang w:eastAsia="ru-RU"/>
        </w:rPr>
      </w:pPr>
      <w:r w:rsidRPr="005041A3">
        <w:rPr>
          <w:sz w:val="24"/>
          <w:szCs w:val="24"/>
          <w:lang w:eastAsia="ru-RU"/>
        </w:rPr>
        <w:t>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:rsidR="005041A3" w:rsidRPr="005041A3" w:rsidRDefault="005041A3" w:rsidP="005041A3">
      <w:pPr>
        <w:ind w:firstLine="670"/>
        <w:jc w:val="both"/>
        <w:rPr>
          <w:sz w:val="24"/>
          <w:szCs w:val="24"/>
          <w:lang w:eastAsia="ru-RU"/>
        </w:rPr>
      </w:pPr>
      <w:r w:rsidRPr="005041A3">
        <w:rPr>
          <w:sz w:val="24"/>
          <w:szCs w:val="24"/>
          <w:lang w:eastAsia="ru-RU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участков, - I;</w:t>
      </w:r>
    </w:p>
    <w:p w:rsidR="005041A3" w:rsidRPr="005041A3" w:rsidRDefault="005041A3" w:rsidP="005041A3">
      <w:pPr>
        <w:ind w:firstLine="670"/>
        <w:jc w:val="both"/>
        <w:rPr>
          <w:sz w:val="24"/>
          <w:szCs w:val="24"/>
          <w:lang w:eastAsia="ru-RU"/>
        </w:rPr>
      </w:pPr>
      <w:r w:rsidRPr="005041A3">
        <w:rPr>
          <w:sz w:val="24"/>
          <w:szCs w:val="24"/>
          <w:lang w:eastAsia="ru-RU"/>
        </w:rPr>
        <w:t>максимальная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:rsidR="005041A3" w:rsidRPr="005041A3" w:rsidRDefault="005041A3" w:rsidP="005041A3">
      <w:pPr>
        <w:ind w:firstLine="670"/>
        <w:jc w:val="both"/>
        <w:rPr>
          <w:sz w:val="24"/>
          <w:szCs w:val="24"/>
          <w:lang w:eastAsia="ru-RU"/>
        </w:rPr>
      </w:pPr>
      <w:r w:rsidRPr="005041A3">
        <w:rPr>
          <w:sz w:val="24"/>
          <w:szCs w:val="24"/>
          <w:lang w:eastAsia="ru-RU"/>
        </w:rPr>
        <w:t>благоустройство территории производится за счет предоставленного земельного участка;</w:t>
      </w:r>
    </w:p>
    <w:p w:rsidR="005041A3" w:rsidRPr="005041A3" w:rsidRDefault="005041A3" w:rsidP="005041A3">
      <w:pPr>
        <w:ind w:firstLine="670"/>
        <w:jc w:val="both"/>
        <w:rPr>
          <w:sz w:val="24"/>
          <w:szCs w:val="24"/>
          <w:lang w:eastAsia="ru-RU"/>
        </w:rPr>
      </w:pPr>
      <w:r w:rsidRPr="005041A3">
        <w:rPr>
          <w:sz w:val="24"/>
          <w:szCs w:val="24"/>
          <w:lang w:eastAsia="ru-RU"/>
        </w:rPr>
        <w:t>расчетом необходимо проверять санитарные разрывы от жилой застройки, в том числе и по шуму;</w:t>
      </w:r>
    </w:p>
    <w:p w:rsidR="009944FA" w:rsidRDefault="005041A3" w:rsidP="005041A3">
      <w:pPr>
        <w:ind w:firstLine="670"/>
        <w:jc w:val="both"/>
        <w:rPr>
          <w:sz w:val="24"/>
          <w:szCs w:val="24"/>
          <w:highlight w:val="yellow"/>
          <w:lang w:eastAsia="ru-RU"/>
        </w:rPr>
      </w:pPr>
      <w:r w:rsidRPr="005041A3">
        <w:rPr>
          <w:sz w:val="24"/>
          <w:szCs w:val="24"/>
          <w:lang w:eastAsia="ru-RU"/>
        </w:rPr>
        <w:t>основные показатели плотности застройки:</w:t>
      </w:r>
    </w:p>
    <w:p w:rsidR="005041A3" w:rsidRPr="00DF0696" w:rsidRDefault="005041A3" w:rsidP="005041A3">
      <w:pPr>
        <w:pStyle w:val="af6"/>
        <w:keepNext/>
        <w:suppressAutoHyphens/>
        <w:ind w:right="266"/>
        <w:rPr>
          <w:b w:val="0"/>
          <w:sz w:val="24"/>
          <w:szCs w:val="24"/>
        </w:rPr>
      </w:pPr>
      <w:r w:rsidRPr="00DF0696">
        <w:rPr>
          <w:b w:val="0"/>
          <w:sz w:val="24"/>
          <w:szCs w:val="24"/>
        </w:rPr>
        <w:t>Показатели плотности застройки зоны производственных предприятий</w:t>
      </w:r>
    </w:p>
    <w:tbl>
      <w:tblPr>
        <w:tblW w:w="4909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2975"/>
        <w:gridCol w:w="3867"/>
      </w:tblGrid>
      <w:tr w:rsidR="005041A3" w:rsidRPr="00DF0696" w:rsidTr="00E74D89">
        <w:trPr>
          <w:trHeight w:val="65"/>
          <w:jc w:val="center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Территориальные зоны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5041A3" w:rsidRPr="00DF0696" w:rsidTr="00B563EA">
        <w:trPr>
          <w:trHeight w:val="231"/>
          <w:jc w:val="center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Производственная: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</w:p>
        </w:tc>
      </w:tr>
      <w:tr w:rsidR="005041A3" w:rsidRPr="00DF0696" w:rsidTr="00B563EA">
        <w:trPr>
          <w:trHeight w:val="20"/>
          <w:jc w:val="center"/>
        </w:trPr>
        <w:tc>
          <w:tcPr>
            <w:tcW w:w="15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5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0,8</w:t>
            </w:r>
          </w:p>
        </w:tc>
        <w:tc>
          <w:tcPr>
            <w:tcW w:w="1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2,4</w:t>
            </w:r>
          </w:p>
        </w:tc>
      </w:tr>
      <w:tr w:rsidR="005041A3" w:rsidRPr="00DF0696" w:rsidTr="00B563EA">
        <w:trPr>
          <w:trHeight w:val="20"/>
          <w:jc w:val="center"/>
        </w:trPr>
        <w:tc>
          <w:tcPr>
            <w:tcW w:w="15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Научно-производственная*</w:t>
            </w:r>
          </w:p>
        </w:tc>
        <w:tc>
          <w:tcPr>
            <w:tcW w:w="15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0,6</w:t>
            </w:r>
          </w:p>
        </w:tc>
        <w:tc>
          <w:tcPr>
            <w:tcW w:w="1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1,0</w:t>
            </w:r>
          </w:p>
        </w:tc>
      </w:tr>
      <w:tr w:rsidR="005041A3" w:rsidRPr="00DF0696" w:rsidTr="00B563EA">
        <w:trPr>
          <w:trHeight w:val="20"/>
          <w:jc w:val="center"/>
        </w:trPr>
        <w:tc>
          <w:tcPr>
            <w:tcW w:w="15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Коммунально-складская</w:t>
            </w:r>
          </w:p>
        </w:tc>
        <w:tc>
          <w:tcPr>
            <w:tcW w:w="15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0,6</w:t>
            </w:r>
          </w:p>
        </w:tc>
        <w:tc>
          <w:tcPr>
            <w:tcW w:w="19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A3" w:rsidRPr="00DF0696" w:rsidRDefault="005041A3" w:rsidP="004D3A04">
            <w:pPr>
              <w:ind w:left="65" w:right="65"/>
              <w:rPr>
                <w:sz w:val="24"/>
                <w:szCs w:val="24"/>
              </w:rPr>
            </w:pPr>
            <w:r w:rsidRPr="00DF0696">
              <w:rPr>
                <w:sz w:val="24"/>
                <w:szCs w:val="24"/>
              </w:rPr>
              <w:t>1,8</w:t>
            </w:r>
          </w:p>
        </w:tc>
      </w:tr>
      <w:tr w:rsidR="005041A3" w:rsidRPr="006619E3" w:rsidTr="00B563EA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1A3" w:rsidRPr="00254D00" w:rsidRDefault="005041A3" w:rsidP="00754631">
            <w:pPr>
              <w:ind w:left="65" w:right="65"/>
              <w:jc w:val="both"/>
              <w:rPr>
                <w:sz w:val="16"/>
                <w:szCs w:val="16"/>
              </w:rPr>
            </w:pPr>
            <w:r w:rsidRPr="00254D00">
              <w:rPr>
                <w:sz w:val="16"/>
                <w:szCs w:val="16"/>
              </w:rPr>
              <w:t>*Без учета опытных полей и полигонов, резервных территорий и санитарно-защитных зон.</w:t>
            </w:r>
          </w:p>
          <w:p w:rsidR="005041A3" w:rsidRPr="006619E3" w:rsidRDefault="005041A3" w:rsidP="00754631">
            <w:pPr>
              <w:ind w:left="65" w:right="65"/>
              <w:jc w:val="both"/>
              <w:rPr>
                <w:sz w:val="16"/>
                <w:szCs w:val="16"/>
              </w:rPr>
            </w:pPr>
            <w:r w:rsidRPr="006619E3">
              <w:rPr>
                <w:sz w:val="16"/>
                <w:szCs w:val="16"/>
              </w:rPr>
              <w:t>Примечания</w:t>
            </w:r>
          </w:p>
          <w:p w:rsidR="005041A3" w:rsidRPr="006619E3" w:rsidRDefault="005041A3" w:rsidP="00754631">
            <w:pPr>
              <w:ind w:left="65" w:right="65"/>
              <w:jc w:val="both"/>
              <w:rPr>
                <w:sz w:val="16"/>
                <w:szCs w:val="16"/>
              </w:rPr>
            </w:pPr>
            <w:r w:rsidRPr="006619E3">
              <w:rPr>
                <w:sz w:val="16"/>
                <w:szCs w:val="16"/>
              </w:rPr>
              <w:t>1</w:t>
            </w:r>
            <w:proofErr w:type="gramStart"/>
            <w:r w:rsidRPr="006619E3">
              <w:rPr>
                <w:sz w:val="16"/>
                <w:szCs w:val="16"/>
              </w:rPr>
              <w:t xml:space="preserve"> </w:t>
            </w:r>
            <w:r w:rsidRPr="00387FC5">
              <w:rPr>
                <w:sz w:val="16"/>
                <w:szCs w:val="16"/>
              </w:rPr>
              <w:t>Д</w:t>
            </w:r>
            <w:proofErr w:type="gramEnd"/>
            <w:r w:rsidRPr="00387FC5">
              <w:rPr>
                <w:sz w:val="16"/>
                <w:szCs w:val="16"/>
              </w:rPr>
              <w:t>ля производственных зон указанные коэффициенты приведены для кварталов производственной застройки, включающей один или несколько объектов.</w:t>
            </w:r>
          </w:p>
          <w:p w:rsidR="005041A3" w:rsidRPr="006619E3" w:rsidRDefault="005041A3" w:rsidP="00754631">
            <w:pPr>
              <w:ind w:left="65" w:right="65"/>
              <w:jc w:val="both"/>
              <w:rPr>
                <w:sz w:val="16"/>
                <w:szCs w:val="16"/>
              </w:rPr>
            </w:pPr>
            <w:r w:rsidRPr="006619E3">
              <w:rPr>
                <w:sz w:val="16"/>
                <w:szCs w:val="16"/>
              </w:rPr>
              <w:t>2</w:t>
            </w:r>
            <w:proofErr w:type="gramStart"/>
            <w:r w:rsidRPr="006619E3">
              <w:rPr>
                <w:sz w:val="16"/>
                <w:szCs w:val="16"/>
              </w:rPr>
              <w:t xml:space="preserve"> П</w:t>
            </w:r>
            <w:proofErr w:type="gramEnd"/>
            <w:r w:rsidRPr="006619E3">
              <w:rPr>
                <w:sz w:val="16"/>
                <w:szCs w:val="16"/>
              </w:rPr>
              <w:t>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      </w:r>
          </w:p>
          <w:p w:rsidR="005041A3" w:rsidRPr="006619E3" w:rsidRDefault="005041A3" w:rsidP="00754631">
            <w:pPr>
              <w:ind w:left="65" w:right="65"/>
              <w:jc w:val="both"/>
              <w:rPr>
                <w:sz w:val="16"/>
                <w:szCs w:val="16"/>
              </w:rPr>
            </w:pPr>
            <w:r w:rsidRPr="006619E3">
              <w:rPr>
                <w:sz w:val="16"/>
                <w:szCs w:val="16"/>
              </w:rPr>
              <w:t>3 Границами кварталов являются красные линии.</w:t>
            </w:r>
          </w:p>
        </w:tc>
      </w:tr>
    </w:tbl>
    <w:p w:rsidR="003B6463" w:rsidRDefault="00D721B3" w:rsidP="006B3311">
      <w:pPr>
        <w:ind w:firstLine="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вида разрешенного </w:t>
      </w:r>
      <w:r w:rsidR="00CB2645">
        <w:rPr>
          <w:sz w:val="24"/>
          <w:szCs w:val="24"/>
        </w:rPr>
        <w:t>использования земельных участков</w:t>
      </w:r>
      <w:r w:rsidR="00E54C06">
        <w:rPr>
          <w:sz w:val="24"/>
          <w:szCs w:val="24"/>
        </w:rPr>
        <w:t xml:space="preserve"> по лотам №1 и №2</w:t>
      </w:r>
      <w:r>
        <w:rPr>
          <w:sz w:val="24"/>
          <w:szCs w:val="24"/>
        </w:rPr>
        <w:t xml:space="preserve"> </w:t>
      </w:r>
      <w:r w:rsidR="00340814">
        <w:rPr>
          <w:sz w:val="24"/>
          <w:szCs w:val="24"/>
        </w:rPr>
        <w:t>(х</w:t>
      </w:r>
      <w:r w:rsidR="00E54C06" w:rsidRPr="00E54C06">
        <w:rPr>
          <w:sz w:val="24"/>
          <w:szCs w:val="24"/>
        </w:rPr>
        <w:t>ранение и переработка сельскохозяйственной продукции</w:t>
      </w:r>
      <w:r w:rsidR="00340814">
        <w:rPr>
          <w:sz w:val="24"/>
          <w:szCs w:val="24"/>
        </w:rPr>
        <w:t>)</w:t>
      </w:r>
      <w:r w:rsidR="00E54C06">
        <w:rPr>
          <w:sz w:val="24"/>
          <w:szCs w:val="24"/>
        </w:rPr>
        <w:t xml:space="preserve"> </w:t>
      </w:r>
      <w:r w:rsidRPr="00666FE4">
        <w:rPr>
          <w:sz w:val="24"/>
          <w:szCs w:val="24"/>
        </w:rPr>
        <w:t xml:space="preserve">в соответствии с Правилами землепользования и застройки </w:t>
      </w:r>
      <w:r w:rsidR="003B55EF" w:rsidRPr="003B55EF">
        <w:rPr>
          <w:sz w:val="24"/>
          <w:szCs w:val="24"/>
        </w:rPr>
        <w:t xml:space="preserve">МО </w:t>
      </w:r>
      <w:r w:rsidR="00E409B2">
        <w:rPr>
          <w:sz w:val="24"/>
          <w:szCs w:val="24"/>
        </w:rPr>
        <w:t>«</w:t>
      </w:r>
      <w:proofErr w:type="spellStart"/>
      <w:r w:rsidR="003B55EF" w:rsidRPr="003B55EF">
        <w:rPr>
          <w:sz w:val="24"/>
          <w:szCs w:val="24"/>
        </w:rPr>
        <w:t>Беляевский</w:t>
      </w:r>
      <w:proofErr w:type="spellEnd"/>
      <w:r w:rsidR="003B55EF" w:rsidRPr="003B55EF">
        <w:rPr>
          <w:sz w:val="24"/>
          <w:szCs w:val="24"/>
        </w:rPr>
        <w:t xml:space="preserve"> сельсовет</w:t>
      </w:r>
      <w:r w:rsidR="00E409B2">
        <w:rPr>
          <w:sz w:val="24"/>
          <w:szCs w:val="24"/>
        </w:rPr>
        <w:t>»</w:t>
      </w:r>
      <w:r w:rsidR="003B55EF" w:rsidRPr="003B55EF">
        <w:rPr>
          <w:sz w:val="24"/>
          <w:szCs w:val="24"/>
        </w:rPr>
        <w:t xml:space="preserve"> </w:t>
      </w:r>
      <w:proofErr w:type="spellStart"/>
      <w:r w:rsidR="003B55EF" w:rsidRPr="003B55EF">
        <w:rPr>
          <w:sz w:val="24"/>
          <w:szCs w:val="24"/>
        </w:rPr>
        <w:t>Коныш</w:t>
      </w:r>
      <w:r w:rsidR="003E1067">
        <w:rPr>
          <w:sz w:val="24"/>
          <w:szCs w:val="24"/>
        </w:rPr>
        <w:t>евского</w:t>
      </w:r>
      <w:proofErr w:type="spellEnd"/>
      <w:r w:rsidR="003E1067">
        <w:rPr>
          <w:sz w:val="24"/>
          <w:szCs w:val="24"/>
        </w:rPr>
        <w:t xml:space="preserve"> района Курской области </w:t>
      </w:r>
      <w:r w:rsidR="003B55EF" w:rsidRPr="003B55EF">
        <w:rPr>
          <w:sz w:val="24"/>
          <w:szCs w:val="24"/>
        </w:rPr>
        <w:t>(Градостроительный регламент зоны производственного назначения (П</w:t>
      </w:r>
      <w:proofErr w:type="gramStart"/>
      <w:r w:rsidR="003B55EF" w:rsidRPr="003B55EF">
        <w:rPr>
          <w:sz w:val="24"/>
          <w:szCs w:val="24"/>
        </w:rPr>
        <w:t>1</w:t>
      </w:r>
      <w:proofErr w:type="gramEnd"/>
      <w:r w:rsidRPr="00666FE4">
        <w:rPr>
          <w:sz w:val="24"/>
          <w:szCs w:val="24"/>
        </w:rPr>
        <w:t>))</w:t>
      </w:r>
      <w:r>
        <w:rPr>
          <w:sz w:val="24"/>
          <w:szCs w:val="24"/>
        </w:rPr>
        <w:t xml:space="preserve">: </w:t>
      </w:r>
      <w:r w:rsidR="00440D6F">
        <w:rPr>
          <w:sz w:val="24"/>
          <w:szCs w:val="24"/>
        </w:rPr>
        <w:t>р</w:t>
      </w:r>
      <w:r w:rsidR="003B6463" w:rsidRPr="003B6463">
        <w:rPr>
          <w:sz w:val="24"/>
          <w:szCs w:val="24"/>
        </w:rPr>
        <w:t>азмещение зданий, сооружений, используемых для производства, хранения, первичной и глубокой переработки сельскохозяйственной продукции</w:t>
      </w:r>
      <w:r w:rsidR="003B6463">
        <w:rPr>
          <w:sz w:val="24"/>
          <w:szCs w:val="24"/>
        </w:rPr>
        <w:t>.</w:t>
      </w:r>
    </w:p>
    <w:p w:rsidR="00A910EB" w:rsidRDefault="008144D6" w:rsidP="00A910EB">
      <w:pPr>
        <w:ind w:firstLine="670"/>
        <w:jc w:val="both"/>
        <w:rPr>
          <w:sz w:val="24"/>
          <w:szCs w:val="24"/>
        </w:rPr>
      </w:pPr>
      <w:r w:rsidRPr="00CF0877">
        <w:rPr>
          <w:b/>
          <w:sz w:val="24"/>
          <w:szCs w:val="24"/>
        </w:rPr>
        <w:t xml:space="preserve">Максимально </w:t>
      </w:r>
      <w:r w:rsidRPr="00CF0877">
        <w:rPr>
          <w:b/>
          <w:bCs/>
          <w:sz w:val="24"/>
          <w:szCs w:val="24"/>
          <w:lang w:eastAsia="ru-RU"/>
        </w:rPr>
        <w:t xml:space="preserve">и (или) минимально </w:t>
      </w:r>
      <w:r w:rsidRPr="00CF0877">
        <w:rPr>
          <w:b/>
          <w:sz w:val="24"/>
          <w:szCs w:val="24"/>
        </w:rPr>
        <w:t xml:space="preserve">допустимые параметры разрешенного </w:t>
      </w:r>
      <w:r w:rsidRPr="0025509C">
        <w:rPr>
          <w:b/>
          <w:sz w:val="24"/>
          <w:szCs w:val="24"/>
        </w:rPr>
        <w:t xml:space="preserve">строительства объектов капитального строительства </w:t>
      </w:r>
      <w:r>
        <w:rPr>
          <w:b/>
          <w:sz w:val="24"/>
          <w:szCs w:val="24"/>
        </w:rPr>
        <w:t xml:space="preserve">по лоту №3 </w:t>
      </w:r>
      <w:r w:rsidRPr="00CF0877">
        <w:rPr>
          <w:sz w:val="24"/>
          <w:szCs w:val="24"/>
        </w:rPr>
        <w:t>устанавливаются в соответствии с</w:t>
      </w:r>
      <w:r>
        <w:rPr>
          <w:sz w:val="24"/>
          <w:szCs w:val="24"/>
        </w:rPr>
        <w:t xml:space="preserve"> </w:t>
      </w:r>
      <w:r w:rsidRPr="00CF0877">
        <w:rPr>
          <w:sz w:val="24"/>
          <w:szCs w:val="24"/>
        </w:rPr>
        <w:t xml:space="preserve">Правилами землепользования и застройки МО </w:t>
      </w:r>
      <w:r w:rsidR="00E409B2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Беляевский</w:t>
      </w:r>
      <w:proofErr w:type="spellEnd"/>
      <w:r w:rsidRPr="00CF0877">
        <w:rPr>
          <w:sz w:val="24"/>
          <w:szCs w:val="24"/>
        </w:rPr>
        <w:t xml:space="preserve"> сельсовет</w:t>
      </w:r>
      <w:r w:rsidR="00E409B2">
        <w:rPr>
          <w:sz w:val="24"/>
          <w:szCs w:val="24"/>
        </w:rPr>
        <w:t>»</w:t>
      </w:r>
      <w:r w:rsidRPr="00CF08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Конышевск</w:t>
      </w:r>
      <w:r w:rsidRPr="00CF0877">
        <w:rPr>
          <w:sz w:val="24"/>
          <w:szCs w:val="24"/>
        </w:rPr>
        <w:t>ого</w:t>
      </w:r>
      <w:proofErr w:type="spellEnd"/>
      <w:r w:rsidRPr="00CF0877">
        <w:rPr>
          <w:sz w:val="24"/>
          <w:szCs w:val="24"/>
        </w:rPr>
        <w:t xml:space="preserve"> района Курской области</w:t>
      </w:r>
      <w:r w:rsidR="00F02CD3">
        <w:rPr>
          <w:sz w:val="24"/>
          <w:szCs w:val="24"/>
        </w:rPr>
        <w:t xml:space="preserve"> </w:t>
      </w:r>
      <w:r w:rsidRPr="00CF0877">
        <w:rPr>
          <w:sz w:val="24"/>
          <w:szCs w:val="24"/>
        </w:rPr>
        <w:t xml:space="preserve">(Градостроительный регламент зоны </w:t>
      </w:r>
      <w:r w:rsidR="00CC10EB" w:rsidRPr="00CC10EB">
        <w:rPr>
          <w:sz w:val="24"/>
          <w:szCs w:val="24"/>
        </w:rPr>
        <w:t xml:space="preserve">коммунально-складского назначения </w:t>
      </w:r>
      <w:r>
        <w:rPr>
          <w:sz w:val="24"/>
          <w:szCs w:val="24"/>
        </w:rPr>
        <w:t>(П</w:t>
      </w:r>
      <w:proofErr w:type="gramStart"/>
      <w:r w:rsidR="00CC10EB">
        <w:rPr>
          <w:sz w:val="24"/>
          <w:szCs w:val="24"/>
        </w:rPr>
        <w:t>2</w:t>
      </w:r>
      <w:proofErr w:type="gramEnd"/>
      <w:r w:rsidRPr="00CF0877">
        <w:rPr>
          <w:sz w:val="24"/>
          <w:szCs w:val="24"/>
        </w:rPr>
        <w:t>)):</w:t>
      </w:r>
    </w:p>
    <w:p w:rsidR="00A910EB" w:rsidRDefault="0086436C" w:rsidP="00A910EB">
      <w:pPr>
        <w:ind w:firstLine="670"/>
        <w:jc w:val="both"/>
        <w:rPr>
          <w:sz w:val="24"/>
          <w:szCs w:val="24"/>
          <w:lang w:eastAsia="ru-RU"/>
        </w:rPr>
      </w:pPr>
      <w:r w:rsidRPr="00BD65F5">
        <w:rPr>
          <w:sz w:val="24"/>
          <w:szCs w:val="24"/>
          <w:lang w:eastAsia="ru-RU"/>
        </w:rPr>
        <w:lastRenderedPageBreak/>
        <w:t xml:space="preserve">отступ от красной линии до линии регулирования застройки при новом строительстве составляет не менее 5 метров. </w:t>
      </w:r>
      <w:proofErr w:type="gramStart"/>
      <w:r w:rsidRPr="00BD65F5">
        <w:rPr>
          <w:sz w:val="24"/>
          <w:szCs w:val="24"/>
          <w:lang w:eastAsia="ru-RU"/>
        </w:rPr>
        <w:t>В сложившейся застройке линию регулирования застройки допускается совмещать с красной линией;</w:t>
      </w:r>
      <w:proofErr w:type="gramEnd"/>
    </w:p>
    <w:p w:rsidR="00A910EB" w:rsidRDefault="0086436C" w:rsidP="00A910EB">
      <w:pPr>
        <w:ind w:firstLine="670"/>
        <w:jc w:val="both"/>
        <w:rPr>
          <w:sz w:val="24"/>
          <w:szCs w:val="24"/>
          <w:lang w:eastAsia="ru-RU"/>
        </w:rPr>
      </w:pPr>
      <w:r w:rsidRPr="00BD65F5">
        <w:rPr>
          <w:sz w:val="24"/>
          <w:szCs w:val="24"/>
          <w:lang w:eastAsia="ru-RU"/>
        </w:rPr>
        <w:t>минимальное расстояние от границ соседнего участка до основного строения - не менее 3 метров; хозяйственных и прочих строений - 1 м; отдельно стоящего гаража - 1 м; выгребной ямы, площадки для хранения ТБО, компостной ямы - 3 м. Расстояния измеряются до наружных граней стен строений; допускается блокировка хозяйственны</w:t>
      </w:r>
      <w:r>
        <w:rPr>
          <w:sz w:val="24"/>
          <w:szCs w:val="24"/>
          <w:lang w:eastAsia="ru-RU"/>
        </w:rPr>
        <w:t>х построек к основному строению</w:t>
      </w:r>
      <w:r w:rsidRPr="00BD65F5">
        <w:rPr>
          <w:sz w:val="24"/>
          <w:szCs w:val="24"/>
          <w:lang w:eastAsia="ru-RU"/>
        </w:rPr>
        <w:t>;</w:t>
      </w:r>
    </w:p>
    <w:p w:rsidR="00A910EB" w:rsidRDefault="0086436C" w:rsidP="00A910EB">
      <w:pPr>
        <w:ind w:firstLine="67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</w:t>
      </w:r>
      <w:r w:rsidRPr="00DA5F71">
        <w:rPr>
          <w:sz w:val="24"/>
          <w:szCs w:val="24"/>
          <w:lang w:eastAsia="ru-RU"/>
        </w:rPr>
        <w:t>аксимальное количество этажей надземной части зданий, строений, сооружений на территории земельных участков не устанавливается</w:t>
      </w:r>
      <w:r>
        <w:rPr>
          <w:sz w:val="24"/>
          <w:szCs w:val="24"/>
          <w:lang w:eastAsia="ru-RU"/>
        </w:rPr>
        <w:t>;</w:t>
      </w:r>
    </w:p>
    <w:p w:rsidR="00A910EB" w:rsidRDefault="0086436C" w:rsidP="00A910EB">
      <w:pPr>
        <w:ind w:firstLine="67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</w:t>
      </w:r>
      <w:r w:rsidRPr="00DA5F71">
        <w:rPr>
          <w:sz w:val="24"/>
          <w:szCs w:val="24"/>
          <w:lang w:eastAsia="ru-RU"/>
        </w:rPr>
        <w:t>аксимальный класс опасности (по санитарной классификации) объектов капитального строительства, размещаемых на тер</w:t>
      </w:r>
      <w:r>
        <w:rPr>
          <w:sz w:val="24"/>
          <w:szCs w:val="24"/>
          <w:lang w:eastAsia="ru-RU"/>
        </w:rPr>
        <w:t xml:space="preserve">ритории земельных участков, - </w:t>
      </w:r>
      <w:r w:rsidRPr="009053AF">
        <w:rPr>
          <w:sz w:val="24"/>
          <w:szCs w:val="24"/>
        </w:rPr>
        <w:t>III</w:t>
      </w:r>
      <w:r>
        <w:rPr>
          <w:sz w:val="24"/>
          <w:szCs w:val="24"/>
          <w:lang w:eastAsia="ru-RU"/>
        </w:rPr>
        <w:t>;</w:t>
      </w:r>
    </w:p>
    <w:p w:rsidR="00A910EB" w:rsidRDefault="0086436C" w:rsidP="00A910EB">
      <w:pPr>
        <w:ind w:firstLine="670"/>
        <w:jc w:val="both"/>
        <w:rPr>
          <w:sz w:val="24"/>
          <w:szCs w:val="24"/>
          <w:lang w:eastAsia="ru-RU"/>
        </w:rPr>
      </w:pPr>
      <w:r w:rsidRPr="00C135D9">
        <w:rPr>
          <w:sz w:val="24"/>
          <w:szCs w:val="24"/>
          <w:lang w:eastAsia="ru-RU"/>
        </w:rPr>
        <w:t>максимальная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:rsidR="00A910EB" w:rsidRDefault="0086436C" w:rsidP="00A910EB">
      <w:pPr>
        <w:ind w:firstLine="670"/>
        <w:jc w:val="both"/>
        <w:rPr>
          <w:sz w:val="24"/>
          <w:szCs w:val="24"/>
          <w:lang w:eastAsia="ru-RU"/>
        </w:rPr>
      </w:pPr>
      <w:r w:rsidRPr="00C135D9">
        <w:rPr>
          <w:sz w:val="24"/>
          <w:szCs w:val="24"/>
          <w:lang w:eastAsia="ru-RU"/>
        </w:rPr>
        <w:t>благоустройство территории</w:t>
      </w:r>
      <w:r>
        <w:rPr>
          <w:sz w:val="24"/>
          <w:szCs w:val="24"/>
          <w:lang w:eastAsia="ru-RU"/>
        </w:rPr>
        <w:t xml:space="preserve"> </w:t>
      </w:r>
      <w:r w:rsidRPr="00C135D9">
        <w:rPr>
          <w:sz w:val="24"/>
          <w:szCs w:val="24"/>
          <w:lang w:eastAsia="ru-RU"/>
        </w:rPr>
        <w:t>производится за счет предоставленного земельного участка;</w:t>
      </w:r>
    </w:p>
    <w:p w:rsidR="00A910EB" w:rsidRDefault="0086436C" w:rsidP="00A910EB">
      <w:pPr>
        <w:ind w:firstLine="670"/>
        <w:jc w:val="both"/>
        <w:rPr>
          <w:sz w:val="24"/>
          <w:szCs w:val="24"/>
          <w:lang w:eastAsia="ru-RU"/>
        </w:rPr>
      </w:pPr>
      <w:r w:rsidRPr="00AC08DC">
        <w:rPr>
          <w:sz w:val="24"/>
          <w:szCs w:val="24"/>
          <w:lang w:eastAsia="ru-RU"/>
        </w:rPr>
        <w:t>расчетом необходимо проверять санитарные разрывы от жилой з</w:t>
      </w:r>
      <w:r>
        <w:rPr>
          <w:sz w:val="24"/>
          <w:szCs w:val="24"/>
          <w:lang w:eastAsia="ru-RU"/>
        </w:rPr>
        <w:t>астройки, в том числе и по шуму;</w:t>
      </w:r>
    </w:p>
    <w:p w:rsidR="00A910EB" w:rsidRPr="00A910EB" w:rsidRDefault="0086436C" w:rsidP="00A910EB">
      <w:pPr>
        <w:ind w:firstLine="670"/>
        <w:jc w:val="both"/>
        <w:rPr>
          <w:sz w:val="24"/>
          <w:szCs w:val="24"/>
          <w:lang w:eastAsia="ru-RU"/>
        </w:rPr>
      </w:pPr>
      <w:r w:rsidRPr="00A910EB">
        <w:rPr>
          <w:sz w:val="24"/>
          <w:szCs w:val="24"/>
          <w:lang w:eastAsia="ru-RU"/>
        </w:rPr>
        <w:t>основные показатели плотности застройки:</w:t>
      </w:r>
    </w:p>
    <w:p w:rsidR="006F7171" w:rsidRPr="00A910EB" w:rsidRDefault="006F7171" w:rsidP="00A910EB">
      <w:pPr>
        <w:ind w:firstLine="670"/>
        <w:jc w:val="both"/>
        <w:rPr>
          <w:sz w:val="24"/>
          <w:szCs w:val="24"/>
        </w:rPr>
      </w:pPr>
      <w:r w:rsidRPr="00A910EB">
        <w:rPr>
          <w:sz w:val="24"/>
          <w:szCs w:val="24"/>
        </w:rPr>
        <w:t>Показатели плотности застройки зоны производственных предприятий</w:t>
      </w:r>
    </w:p>
    <w:tbl>
      <w:tblPr>
        <w:tblW w:w="493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29"/>
        <w:gridCol w:w="2975"/>
        <w:gridCol w:w="3867"/>
      </w:tblGrid>
      <w:tr w:rsidR="0072661C" w:rsidRPr="006F7171" w:rsidTr="0072661C">
        <w:trPr>
          <w:trHeight w:val="20"/>
          <w:jc w:val="center"/>
        </w:trPr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Территориальные зоны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72661C" w:rsidRPr="006F7171" w:rsidTr="0072661C">
        <w:trPr>
          <w:trHeight w:val="231"/>
          <w:jc w:val="center"/>
        </w:trPr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Производственная: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</w:p>
        </w:tc>
      </w:tr>
      <w:tr w:rsidR="0072661C" w:rsidRPr="006F7171" w:rsidTr="0072661C">
        <w:trPr>
          <w:trHeight w:val="20"/>
          <w:jc w:val="center"/>
        </w:trPr>
        <w:tc>
          <w:tcPr>
            <w:tcW w:w="15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5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0,8</w:t>
            </w:r>
          </w:p>
        </w:tc>
        <w:tc>
          <w:tcPr>
            <w:tcW w:w="19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2,4</w:t>
            </w:r>
          </w:p>
        </w:tc>
      </w:tr>
      <w:tr w:rsidR="0072661C" w:rsidRPr="006F7171" w:rsidTr="0072661C">
        <w:trPr>
          <w:trHeight w:val="20"/>
          <w:jc w:val="center"/>
        </w:trPr>
        <w:tc>
          <w:tcPr>
            <w:tcW w:w="15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Научно-производственная*</w:t>
            </w:r>
          </w:p>
        </w:tc>
        <w:tc>
          <w:tcPr>
            <w:tcW w:w="15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0,6</w:t>
            </w:r>
          </w:p>
        </w:tc>
        <w:tc>
          <w:tcPr>
            <w:tcW w:w="19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1,0</w:t>
            </w:r>
          </w:p>
        </w:tc>
      </w:tr>
      <w:tr w:rsidR="0072661C" w:rsidRPr="006F7171" w:rsidTr="0072661C">
        <w:trPr>
          <w:trHeight w:val="20"/>
          <w:jc w:val="center"/>
        </w:trPr>
        <w:tc>
          <w:tcPr>
            <w:tcW w:w="15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Коммунально-складская</w:t>
            </w:r>
          </w:p>
        </w:tc>
        <w:tc>
          <w:tcPr>
            <w:tcW w:w="15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0,6</w:t>
            </w:r>
          </w:p>
        </w:tc>
        <w:tc>
          <w:tcPr>
            <w:tcW w:w="19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7171" w:rsidRPr="006F7171" w:rsidRDefault="006F7171" w:rsidP="004D3A04">
            <w:pPr>
              <w:ind w:left="65" w:right="65"/>
              <w:rPr>
                <w:sz w:val="24"/>
                <w:szCs w:val="24"/>
              </w:rPr>
            </w:pPr>
            <w:r w:rsidRPr="006F7171">
              <w:rPr>
                <w:sz w:val="24"/>
                <w:szCs w:val="24"/>
              </w:rPr>
              <w:t>1,8</w:t>
            </w:r>
          </w:p>
        </w:tc>
      </w:tr>
      <w:tr w:rsidR="006F7171" w:rsidRPr="006F7171" w:rsidTr="0072661C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171" w:rsidRPr="006F7171" w:rsidRDefault="006F7171" w:rsidP="00AC7496">
            <w:pPr>
              <w:ind w:left="65" w:right="65"/>
              <w:jc w:val="both"/>
              <w:rPr>
                <w:sz w:val="16"/>
                <w:szCs w:val="16"/>
              </w:rPr>
            </w:pPr>
            <w:r w:rsidRPr="006F7171">
              <w:rPr>
                <w:sz w:val="16"/>
                <w:szCs w:val="16"/>
              </w:rPr>
              <w:t>*Без учета опытных полей и полигонов, резервных территорий и санитарно-защитных зон.</w:t>
            </w:r>
          </w:p>
          <w:p w:rsidR="006F7171" w:rsidRPr="006F7171" w:rsidRDefault="006F7171" w:rsidP="00AC7496">
            <w:pPr>
              <w:ind w:left="65" w:right="65"/>
              <w:jc w:val="both"/>
              <w:rPr>
                <w:sz w:val="16"/>
                <w:szCs w:val="16"/>
              </w:rPr>
            </w:pPr>
            <w:r w:rsidRPr="006F7171">
              <w:rPr>
                <w:sz w:val="16"/>
                <w:szCs w:val="16"/>
              </w:rPr>
              <w:t>Примечания</w:t>
            </w:r>
          </w:p>
          <w:p w:rsidR="006F7171" w:rsidRPr="006F7171" w:rsidRDefault="006F7171" w:rsidP="00AC7496">
            <w:pPr>
              <w:ind w:left="65" w:right="65"/>
              <w:jc w:val="both"/>
              <w:rPr>
                <w:sz w:val="16"/>
                <w:szCs w:val="16"/>
              </w:rPr>
            </w:pPr>
            <w:r w:rsidRPr="006F7171">
              <w:rPr>
                <w:sz w:val="16"/>
                <w:szCs w:val="16"/>
              </w:rPr>
              <w:t>1</w:t>
            </w:r>
            <w:proofErr w:type="gramStart"/>
            <w:r w:rsidRPr="006F7171">
              <w:rPr>
                <w:sz w:val="16"/>
                <w:szCs w:val="16"/>
              </w:rPr>
              <w:t xml:space="preserve"> Д</w:t>
            </w:r>
            <w:proofErr w:type="gramEnd"/>
            <w:r w:rsidRPr="006F7171">
              <w:rPr>
                <w:sz w:val="16"/>
                <w:szCs w:val="16"/>
              </w:rPr>
              <w:t>ля производственных зон указанные коэффициенты приведены для кварталов производственной застройки, включающей один или несколько объектов.</w:t>
            </w:r>
          </w:p>
          <w:p w:rsidR="006F7171" w:rsidRPr="006F7171" w:rsidRDefault="006F7171" w:rsidP="00AC7496">
            <w:pPr>
              <w:ind w:left="65" w:right="65"/>
              <w:jc w:val="both"/>
              <w:rPr>
                <w:sz w:val="16"/>
                <w:szCs w:val="16"/>
              </w:rPr>
            </w:pPr>
            <w:r w:rsidRPr="006F7171">
              <w:rPr>
                <w:sz w:val="16"/>
                <w:szCs w:val="16"/>
              </w:rPr>
              <w:t>2</w:t>
            </w:r>
            <w:proofErr w:type="gramStart"/>
            <w:r w:rsidRPr="006F7171">
              <w:rPr>
                <w:sz w:val="16"/>
                <w:szCs w:val="16"/>
              </w:rPr>
              <w:t xml:space="preserve"> П</w:t>
            </w:r>
            <w:proofErr w:type="gramEnd"/>
            <w:r w:rsidRPr="006F7171">
              <w:rPr>
                <w:sz w:val="16"/>
                <w:szCs w:val="16"/>
              </w:rPr>
              <w:t>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      </w:r>
          </w:p>
          <w:p w:rsidR="006F7171" w:rsidRPr="006F7171" w:rsidRDefault="006F7171" w:rsidP="00AC7496">
            <w:pPr>
              <w:ind w:left="65" w:right="65"/>
              <w:jc w:val="both"/>
              <w:rPr>
                <w:sz w:val="16"/>
                <w:szCs w:val="16"/>
              </w:rPr>
            </w:pPr>
            <w:r w:rsidRPr="006F7171">
              <w:rPr>
                <w:sz w:val="16"/>
                <w:szCs w:val="16"/>
              </w:rPr>
              <w:t>3 Границами кварталов являются красные линии.</w:t>
            </w:r>
          </w:p>
        </w:tc>
      </w:tr>
    </w:tbl>
    <w:p w:rsidR="00D721B3" w:rsidRPr="0021194F" w:rsidRDefault="00D721B3" w:rsidP="006B3311">
      <w:pPr>
        <w:ind w:firstLine="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вида разрешенного </w:t>
      </w:r>
      <w:r w:rsidRPr="00F85D43">
        <w:rPr>
          <w:sz w:val="24"/>
          <w:szCs w:val="24"/>
        </w:rPr>
        <w:t>использования земельного участка</w:t>
      </w:r>
      <w:r>
        <w:rPr>
          <w:sz w:val="24"/>
          <w:szCs w:val="24"/>
        </w:rPr>
        <w:t xml:space="preserve"> </w:t>
      </w:r>
      <w:r w:rsidR="000C7C83">
        <w:rPr>
          <w:sz w:val="24"/>
          <w:szCs w:val="24"/>
        </w:rPr>
        <w:t xml:space="preserve">по лоту №3 </w:t>
      </w:r>
      <w:r w:rsidR="00340814">
        <w:rPr>
          <w:sz w:val="24"/>
          <w:szCs w:val="24"/>
        </w:rPr>
        <w:t>(с</w:t>
      </w:r>
      <w:r w:rsidR="000C7C83">
        <w:rPr>
          <w:sz w:val="24"/>
          <w:szCs w:val="24"/>
        </w:rPr>
        <w:t>клады</w:t>
      </w:r>
      <w:r w:rsidR="00340814">
        <w:rPr>
          <w:sz w:val="24"/>
          <w:szCs w:val="24"/>
        </w:rPr>
        <w:t>)</w:t>
      </w:r>
      <w:r w:rsidR="000C7C83">
        <w:rPr>
          <w:sz w:val="24"/>
          <w:szCs w:val="24"/>
        </w:rPr>
        <w:t xml:space="preserve"> </w:t>
      </w:r>
      <w:r w:rsidRPr="00666FE4">
        <w:rPr>
          <w:sz w:val="24"/>
          <w:szCs w:val="24"/>
        </w:rPr>
        <w:t xml:space="preserve">в соответствии с </w:t>
      </w:r>
      <w:r w:rsidR="00925E98" w:rsidRPr="00925E98">
        <w:rPr>
          <w:sz w:val="24"/>
          <w:szCs w:val="24"/>
        </w:rPr>
        <w:t xml:space="preserve">Правилами землепользования и застройки МО </w:t>
      </w:r>
      <w:r w:rsidR="00E409B2">
        <w:rPr>
          <w:sz w:val="24"/>
          <w:szCs w:val="24"/>
        </w:rPr>
        <w:t>«</w:t>
      </w:r>
      <w:proofErr w:type="spellStart"/>
      <w:r w:rsidR="00925E98" w:rsidRPr="00925E98">
        <w:rPr>
          <w:sz w:val="24"/>
          <w:szCs w:val="24"/>
        </w:rPr>
        <w:t>Беляевский</w:t>
      </w:r>
      <w:proofErr w:type="spellEnd"/>
      <w:r w:rsidR="00925E98" w:rsidRPr="00925E98">
        <w:rPr>
          <w:sz w:val="24"/>
          <w:szCs w:val="24"/>
        </w:rPr>
        <w:t xml:space="preserve"> сельсовет</w:t>
      </w:r>
      <w:r w:rsidR="00E409B2">
        <w:rPr>
          <w:sz w:val="24"/>
          <w:szCs w:val="24"/>
        </w:rPr>
        <w:t>»</w:t>
      </w:r>
      <w:r w:rsidR="00925E98" w:rsidRPr="00925E98">
        <w:rPr>
          <w:sz w:val="24"/>
          <w:szCs w:val="24"/>
        </w:rPr>
        <w:t xml:space="preserve"> </w:t>
      </w:r>
      <w:proofErr w:type="spellStart"/>
      <w:r w:rsidR="00925E98" w:rsidRPr="00925E98">
        <w:rPr>
          <w:sz w:val="24"/>
          <w:szCs w:val="24"/>
        </w:rPr>
        <w:t>Коныш</w:t>
      </w:r>
      <w:r w:rsidR="003E1067">
        <w:rPr>
          <w:sz w:val="24"/>
          <w:szCs w:val="24"/>
        </w:rPr>
        <w:t>евского</w:t>
      </w:r>
      <w:proofErr w:type="spellEnd"/>
      <w:r w:rsidR="003E1067">
        <w:rPr>
          <w:sz w:val="24"/>
          <w:szCs w:val="24"/>
        </w:rPr>
        <w:t xml:space="preserve"> района Курской области </w:t>
      </w:r>
      <w:r w:rsidR="00925E98" w:rsidRPr="00925E98">
        <w:rPr>
          <w:sz w:val="24"/>
          <w:szCs w:val="24"/>
        </w:rPr>
        <w:t>(Градостроительный регламент зоны коммуна</w:t>
      </w:r>
      <w:r w:rsidR="00925E98">
        <w:rPr>
          <w:sz w:val="24"/>
          <w:szCs w:val="24"/>
        </w:rPr>
        <w:t>льно-складского назначения (П</w:t>
      </w:r>
      <w:proofErr w:type="gramStart"/>
      <w:r w:rsidR="00925E98">
        <w:rPr>
          <w:sz w:val="24"/>
          <w:szCs w:val="24"/>
        </w:rPr>
        <w:t>2</w:t>
      </w:r>
      <w:proofErr w:type="gramEnd"/>
      <w:r w:rsidR="00925E98">
        <w:rPr>
          <w:sz w:val="24"/>
          <w:szCs w:val="24"/>
        </w:rPr>
        <w:t>)</w:t>
      </w:r>
      <w:r w:rsidRPr="00666FE4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="00854593">
        <w:rPr>
          <w:sz w:val="24"/>
          <w:szCs w:val="24"/>
        </w:rPr>
        <w:t>р</w:t>
      </w:r>
      <w:r w:rsidR="00854593" w:rsidRPr="00854593">
        <w:rPr>
          <w:sz w:val="24"/>
          <w:szCs w:val="24"/>
        </w:rPr>
        <w:t xml:space="preserve">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</w:t>
      </w:r>
      <w:r w:rsidR="00854593" w:rsidRPr="0021194F">
        <w:rPr>
          <w:sz w:val="24"/>
          <w:szCs w:val="24"/>
        </w:rPr>
        <w:t>железнодорожных перевалочных складов</w:t>
      </w:r>
      <w:r w:rsidRPr="0021194F">
        <w:rPr>
          <w:sz w:val="24"/>
          <w:szCs w:val="24"/>
        </w:rPr>
        <w:t>.</w:t>
      </w:r>
    </w:p>
    <w:p w:rsidR="0095446D" w:rsidRPr="00CF0877" w:rsidRDefault="005018EC" w:rsidP="00F2699C">
      <w:pPr>
        <w:ind w:firstLine="670"/>
        <w:jc w:val="both"/>
        <w:rPr>
          <w:sz w:val="24"/>
          <w:szCs w:val="24"/>
        </w:rPr>
      </w:pPr>
      <w:r w:rsidRPr="0021194F">
        <w:rPr>
          <w:b/>
          <w:sz w:val="24"/>
          <w:szCs w:val="24"/>
        </w:rPr>
        <w:t>1</w:t>
      </w:r>
      <w:r w:rsidR="003768FB" w:rsidRPr="0021194F">
        <w:rPr>
          <w:b/>
          <w:sz w:val="24"/>
          <w:szCs w:val="24"/>
        </w:rPr>
        <w:t>.10</w:t>
      </w:r>
      <w:r w:rsidR="00BC5E5F" w:rsidRPr="0021194F">
        <w:rPr>
          <w:b/>
          <w:sz w:val="24"/>
          <w:szCs w:val="24"/>
        </w:rPr>
        <w:t xml:space="preserve">. </w:t>
      </w:r>
      <w:r w:rsidR="00BD46D0" w:rsidRPr="0021194F">
        <w:rPr>
          <w:b/>
          <w:sz w:val="24"/>
          <w:szCs w:val="24"/>
        </w:rPr>
        <w:t xml:space="preserve">Осмотр </w:t>
      </w:r>
      <w:r w:rsidR="00203946" w:rsidRPr="0021194F">
        <w:rPr>
          <w:b/>
          <w:sz w:val="24"/>
          <w:szCs w:val="24"/>
        </w:rPr>
        <w:t>земельных участков</w:t>
      </w:r>
      <w:r w:rsidR="0088597C" w:rsidRPr="0021194F">
        <w:rPr>
          <w:sz w:val="24"/>
          <w:szCs w:val="24"/>
        </w:rPr>
        <w:t xml:space="preserve"> </w:t>
      </w:r>
      <w:r w:rsidR="00BC047B" w:rsidRPr="0021194F">
        <w:rPr>
          <w:sz w:val="24"/>
          <w:szCs w:val="24"/>
        </w:rPr>
        <w:t xml:space="preserve">осуществляется </w:t>
      </w:r>
      <w:r w:rsidR="00503A7A" w:rsidRPr="0021194F">
        <w:rPr>
          <w:sz w:val="24"/>
          <w:szCs w:val="24"/>
        </w:rPr>
        <w:t xml:space="preserve">заинтересованными лицами самостоятельно, либо </w:t>
      </w:r>
      <w:r w:rsidR="00003EA7" w:rsidRPr="0021194F">
        <w:rPr>
          <w:sz w:val="24"/>
          <w:szCs w:val="24"/>
        </w:rPr>
        <w:t>с использованием транспорта</w:t>
      </w:r>
      <w:r w:rsidR="00BC047B" w:rsidRPr="0021194F">
        <w:rPr>
          <w:sz w:val="24"/>
          <w:szCs w:val="24"/>
        </w:rPr>
        <w:t xml:space="preserve"> заинтересованного лица</w:t>
      </w:r>
      <w:r w:rsidR="00F4688C" w:rsidRPr="0021194F">
        <w:rPr>
          <w:sz w:val="24"/>
          <w:szCs w:val="24"/>
        </w:rPr>
        <w:t xml:space="preserve"> в рабочие дни с понедельника по пятницу</w:t>
      </w:r>
      <w:r w:rsidR="0088597C" w:rsidRPr="0021194F">
        <w:rPr>
          <w:sz w:val="24"/>
          <w:szCs w:val="24"/>
        </w:rPr>
        <w:t xml:space="preserve"> с </w:t>
      </w:r>
      <w:r w:rsidR="008467F2" w:rsidRPr="0021194F">
        <w:rPr>
          <w:sz w:val="24"/>
          <w:szCs w:val="24"/>
        </w:rPr>
        <w:t>23</w:t>
      </w:r>
      <w:r w:rsidR="00FC6C7D" w:rsidRPr="0021194F">
        <w:rPr>
          <w:sz w:val="24"/>
          <w:szCs w:val="24"/>
        </w:rPr>
        <w:t>.10</w:t>
      </w:r>
      <w:r w:rsidR="00E52A3E" w:rsidRPr="0021194F">
        <w:rPr>
          <w:sz w:val="24"/>
          <w:szCs w:val="24"/>
        </w:rPr>
        <w:t xml:space="preserve">.2023г. по </w:t>
      </w:r>
      <w:r w:rsidR="0021194F" w:rsidRPr="0021194F">
        <w:rPr>
          <w:sz w:val="24"/>
          <w:szCs w:val="24"/>
        </w:rPr>
        <w:t>14.11</w:t>
      </w:r>
      <w:r w:rsidR="00701998" w:rsidRPr="0021194F">
        <w:rPr>
          <w:sz w:val="24"/>
          <w:szCs w:val="24"/>
        </w:rPr>
        <w:t>.2023г</w:t>
      </w:r>
      <w:r w:rsidR="0088597C" w:rsidRPr="0021194F">
        <w:rPr>
          <w:sz w:val="24"/>
          <w:szCs w:val="24"/>
        </w:rPr>
        <w:t>. с 10:00 час. до 16:00 час</w:t>
      </w:r>
      <w:proofErr w:type="gramStart"/>
      <w:r w:rsidR="0088597C" w:rsidRPr="0021194F">
        <w:rPr>
          <w:sz w:val="24"/>
          <w:szCs w:val="24"/>
        </w:rPr>
        <w:t>.</w:t>
      </w:r>
      <w:r w:rsidR="009977B8" w:rsidRPr="0021194F">
        <w:rPr>
          <w:sz w:val="24"/>
          <w:szCs w:val="24"/>
        </w:rPr>
        <w:t>,</w:t>
      </w:r>
      <w:r w:rsidR="00F4688C" w:rsidRPr="0021194F">
        <w:rPr>
          <w:sz w:val="24"/>
          <w:szCs w:val="24"/>
        </w:rPr>
        <w:t xml:space="preserve"> </w:t>
      </w:r>
      <w:proofErr w:type="gramEnd"/>
      <w:r w:rsidR="00F4688C" w:rsidRPr="0021194F">
        <w:rPr>
          <w:sz w:val="24"/>
          <w:szCs w:val="24"/>
        </w:rPr>
        <w:t xml:space="preserve">по предварительной договоренности, </w:t>
      </w:r>
      <w:r w:rsidR="00D85C87" w:rsidRPr="0021194F">
        <w:rPr>
          <w:sz w:val="24"/>
          <w:szCs w:val="24"/>
        </w:rPr>
        <w:t>контактное лицо – Малахова Антонина Викторовна, тел. 8(47156)2-14-70</w:t>
      </w:r>
      <w:r w:rsidR="00F4688C" w:rsidRPr="0021194F">
        <w:rPr>
          <w:sz w:val="24"/>
          <w:szCs w:val="24"/>
        </w:rPr>
        <w:t>.</w:t>
      </w:r>
    </w:p>
    <w:p w:rsidR="00825964" w:rsidRPr="00CF0877" w:rsidRDefault="00825964" w:rsidP="00F2699C">
      <w:pPr>
        <w:ind w:firstLine="670"/>
        <w:jc w:val="both"/>
        <w:rPr>
          <w:sz w:val="24"/>
          <w:szCs w:val="24"/>
        </w:rPr>
      </w:pPr>
    </w:p>
    <w:p w:rsidR="00C31573" w:rsidRPr="00CF0877" w:rsidRDefault="00486979" w:rsidP="00486979">
      <w:pPr>
        <w:ind w:firstLine="670"/>
        <w:jc w:val="center"/>
        <w:rPr>
          <w:b/>
          <w:sz w:val="24"/>
          <w:szCs w:val="24"/>
          <w:u w:val="single"/>
        </w:rPr>
      </w:pPr>
      <w:r w:rsidRPr="00CF0877">
        <w:rPr>
          <w:b/>
          <w:sz w:val="24"/>
          <w:szCs w:val="24"/>
          <w:u w:val="single"/>
        </w:rPr>
        <w:t xml:space="preserve">2. Регистрация (аккредитация) </w:t>
      </w:r>
      <w:r w:rsidR="00F822FB" w:rsidRPr="00CF0877">
        <w:rPr>
          <w:b/>
          <w:sz w:val="24"/>
          <w:szCs w:val="24"/>
          <w:u w:val="single"/>
        </w:rPr>
        <w:t xml:space="preserve">заявителей </w:t>
      </w:r>
      <w:r w:rsidRPr="00CF0877">
        <w:rPr>
          <w:b/>
          <w:sz w:val="24"/>
          <w:szCs w:val="24"/>
          <w:u w:val="single"/>
        </w:rPr>
        <w:t xml:space="preserve">на электронной площадке </w:t>
      </w:r>
    </w:p>
    <w:p w:rsidR="00486979" w:rsidRPr="00CF0877" w:rsidRDefault="00486979" w:rsidP="00486979">
      <w:pPr>
        <w:ind w:firstLine="670"/>
        <w:jc w:val="center"/>
        <w:rPr>
          <w:b/>
          <w:sz w:val="24"/>
          <w:szCs w:val="24"/>
          <w:u w:val="single"/>
        </w:rPr>
      </w:pPr>
      <w:r w:rsidRPr="00CF0877">
        <w:rPr>
          <w:b/>
          <w:sz w:val="24"/>
          <w:szCs w:val="24"/>
          <w:u w:val="single"/>
        </w:rPr>
        <w:t xml:space="preserve">для участия в </w:t>
      </w:r>
      <w:r w:rsidR="00982A5F" w:rsidRPr="00CF0877">
        <w:rPr>
          <w:b/>
          <w:sz w:val="24"/>
          <w:szCs w:val="24"/>
          <w:u w:val="single"/>
        </w:rPr>
        <w:t>торгах</w:t>
      </w:r>
      <w:r w:rsidR="00605B8E" w:rsidRPr="00CF0877">
        <w:rPr>
          <w:b/>
          <w:sz w:val="24"/>
          <w:szCs w:val="24"/>
          <w:u w:val="single"/>
        </w:rPr>
        <w:t>. Электронный документооборот</w:t>
      </w:r>
    </w:p>
    <w:p w:rsidR="00486979" w:rsidRPr="00CF0877" w:rsidRDefault="00486979" w:rsidP="00CF5B83">
      <w:pPr>
        <w:ind w:firstLine="670"/>
        <w:jc w:val="both"/>
        <w:rPr>
          <w:b/>
          <w:sz w:val="24"/>
          <w:szCs w:val="24"/>
          <w:u w:val="single"/>
        </w:rPr>
      </w:pPr>
    </w:p>
    <w:p w:rsidR="00CF5B83" w:rsidRPr="00CF0877" w:rsidRDefault="00CF5B83" w:rsidP="00CF5B83">
      <w:pPr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</w:rPr>
        <w:t xml:space="preserve">2.1. </w:t>
      </w:r>
      <w:r w:rsidRPr="00CF0877">
        <w:rPr>
          <w:sz w:val="24"/>
          <w:szCs w:val="24"/>
          <w:lang w:eastAsia="ru-RU"/>
        </w:rPr>
        <w:t xml:space="preserve">Для участия в электронном аукционе в качестве Заявителя заинтересованному лицу необходимо иметь регистрацию (аккредитацию) </w:t>
      </w:r>
      <w:r w:rsidR="000B189D" w:rsidRPr="00CF0877">
        <w:rPr>
          <w:sz w:val="24"/>
          <w:szCs w:val="24"/>
          <w:lang w:eastAsia="ru-RU"/>
        </w:rPr>
        <w:t xml:space="preserve">в качестве Претендента (Участника) </w:t>
      </w:r>
      <w:r w:rsidRPr="00CF0877">
        <w:rPr>
          <w:sz w:val="24"/>
          <w:szCs w:val="24"/>
          <w:lang w:eastAsia="ru-RU"/>
        </w:rPr>
        <w:t>на электронной площадке и действующий Лицевой счет.</w:t>
      </w:r>
    </w:p>
    <w:p w:rsidR="00185DBC" w:rsidRPr="00CF0877" w:rsidRDefault="006F6C8F" w:rsidP="00185DBC">
      <w:pPr>
        <w:ind w:firstLine="670"/>
        <w:jc w:val="both"/>
        <w:rPr>
          <w:sz w:val="24"/>
          <w:szCs w:val="24"/>
        </w:rPr>
      </w:pPr>
      <w:proofErr w:type="gramStart"/>
      <w:r w:rsidRPr="00CF0877">
        <w:rPr>
          <w:sz w:val="24"/>
          <w:szCs w:val="24"/>
        </w:rPr>
        <w:t>Согласно п. 1.4.1 Регламента Т</w:t>
      </w:r>
      <w:r w:rsidRPr="00CF0877">
        <w:rPr>
          <w:rStyle w:val="a3"/>
          <w:color w:val="auto"/>
          <w:sz w:val="24"/>
          <w:szCs w:val="24"/>
          <w:u w:val="none"/>
        </w:rPr>
        <w:t xml:space="preserve">орговой секции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Pr="00CF0877">
        <w:rPr>
          <w:rStyle w:val="a3"/>
          <w:color w:val="auto"/>
          <w:sz w:val="24"/>
          <w:szCs w:val="24"/>
          <w:u w:val="none"/>
        </w:rPr>
        <w:t>Приватизация, аренда и продажа прав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Pr="00CF0877">
        <w:rPr>
          <w:rStyle w:val="a3"/>
          <w:color w:val="auto"/>
          <w:sz w:val="24"/>
          <w:szCs w:val="24"/>
          <w:u w:val="none"/>
        </w:rPr>
        <w:t xml:space="preserve"> Универсальной торговой платформы АО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Pr="00CF0877">
        <w:rPr>
          <w:rStyle w:val="a3"/>
          <w:color w:val="auto"/>
          <w:sz w:val="24"/>
          <w:szCs w:val="24"/>
          <w:u w:val="none"/>
        </w:rPr>
        <w:t>Сбербанк-АСТ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Pr="00CF0877">
        <w:rPr>
          <w:rStyle w:val="a3"/>
          <w:color w:val="auto"/>
          <w:sz w:val="24"/>
          <w:szCs w:val="24"/>
          <w:u w:val="none"/>
        </w:rPr>
        <w:t xml:space="preserve"> </w:t>
      </w:r>
      <w:r w:rsidR="005E4059" w:rsidRPr="00CF0877">
        <w:rPr>
          <w:sz w:val="24"/>
          <w:szCs w:val="24"/>
        </w:rPr>
        <w:t xml:space="preserve">(далее – Регламент ТС </w:t>
      </w:r>
      <w:r w:rsidR="00E409B2">
        <w:rPr>
          <w:sz w:val="24"/>
          <w:szCs w:val="24"/>
        </w:rPr>
        <w:t>«</w:t>
      </w:r>
      <w:r w:rsidR="005E4059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5E4059" w:rsidRPr="00CF0877">
        <w:rPr>
          <w:sz w:val="24"/>
          <w:szCs w:val="24"/>
        </w:rPr>
        <w:t xml:space="preserve">) </w:t>
      </w:r>
      <w:r w:rsidRPr="00CF0877">
        <w:rPr>
          <w:sz w:val="24"/>
          <w:szCs w:val="24"/>
        </w:rPr>
        <w:t>п</w:t>
      </w:r>
      <w:r w:rsidR="00185DBC" w:rsidRPr="00CF0877">
        <w:rPr>
          <w:sz w:val="24"/>
          <w:szCs w:val="24"/>
        </w:rPr>
        <w:t>орядок доступа к функционалу ТС (Т</w:t>
      </w:r>
      <w:r w:rsidR="00185DBC" w:rsidRPr="00CF0877">
        <w:rPr>
          <w:rStyle w:val="a3"/>
          <w:color w:val="auto"/>
          <w:sz w:val="24"/>
          <w:szCs w:val="24"/>
          <w:u w:val="none"/>
        </w:rPr>
        <w:t xml:space="preserve">орговой секции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185DBC" w:rsidRPr="00CF0877">
        <w:rPr>
          <w:rStyle w:val="a3"/>
          <w:color w:val="auto"/>
          <w:sz w:val="24"/>
          <w:szCs w:val="24"/>
          <w:u w:val="none"/>
        </w:rPr>
        <w:t>Приватизация, аренда и продажа прав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185DBC" w:rsidRPr="00CF0877">
        <w:rPr>
          <w:rStyle w:val="a3"/>
          <w:color w:val="auto"/>
          <w:sz w:val="24"/>
          <w:szCs w:val="24"/>
          <w:u w:val="none"/>
        </w:rPr>
        <w:t xml:space="preserve"> Универсальной торговой платформы АО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185DBC" w:rsidRPr="00CF0877">
        <w:rPr>
          <w:rStyle w:val="a3"/>
          <w:color w:val="auto"/>
          <w:sz w:val="24"/>
          <w:szCs w:val="24"/>
          <w:u w:val="none"/>
        </w:rPr>
        <w:t>Сбербанк-</w:t>
      </w:r>
      <w:r w:rsidR="00185DBC" w:rsidRPr="00CF0877">
        <w:rPr>
          <w:rStyle w:val="a3"/>
          <w:color w:val="auto"/>
          <w:sz w:val="24"/>
          <w:szCs w:val="24"/>
          <w:u w:val="none"/>
        </w:rPr>
        <w:lastRenderedPageBreak/>
        <w:t>АСТ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185DBC" w:rsidRPr="00CF0877">
        <w:rPr>
          <w:sz w:val="24"/>
          <w:szCs w:val="24"/>
        </w:rPr>
        <w:t>), требования к автоматизированному рабочему месту Пользователя, электронному документообороту, порядку хранения сведений и документов в электронной форме предусмотрены разделами 8-11</w:t>
      </w:r>
      <w:proofErr w:type="gramEnd"/>
      <w:r w:rsidR="00185DBC" w:rsidRPr="00CF0877">
        <w:rPr>
          <w:sz w:val="24"/>
          <w:szCs w:val="24"/>
        </w:rPr>
        <w:t xml:space="preserve"> Регламента УТП.</w:t>
      </w:r>
    </w:p>
    <w:p w:rsidR="00FB1253" w:rsidRPr="00CF0877" w:rsidRDefault="00F96383" w:rsidP="008550A9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Согласно п. 10.1.1 Регламента УТП в</w:t>
      </w:r>
      <w:r w:rsidR="008550A9" w:rsidRPr="00CF0877">
        <w:rPr>
          <w:sz w:val="24"/>
          <w:szCs w:val="24"/>
        </w:rPr>
        <w:t xml:space="preserve">се документы и сведения, связанные с получением регистрации на УТП и проведением </w:t>
      </w:r>
      <w:r w:rsidR="0008752E" w:rsidRPr="00CF0877">
        <w:rPr>
          <w:sz w:val="24"/>
          <w:szCs w:val="24"/>
        </w:rPr>
        <w:t>процедур</w:t>
      </w:r>
      <w:r w:rsidR="008550A9" w:rsidRPr="00CF0877">
        <w:rPr>
          <w:sz w:val="24"/>
          <w:szCs w:val="24"/>
        </w:rPr>
        <w:t>, направляются Заявителями, Пользователями, Оператором либо размещаются ими на УТП в форме электронных документов.</w:t>
      </w:r>
      <w:r w:rsidR="007C7463" w:rsidRPr="00CF0877">
        <w:rPr>
          <w:sz w:val="24"/>
          <w:szCs w:val="24"/>
        </w:rPr>
        <w:t xml:space="preserve"> </w:t>
      </w:r>
    </w:p>
    <w:p w:rsidR="00FB1253" w:rsidRPr="00CF0877" w:rsidRDefault="00FB1253" w:rsidP="008550A9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Примечание: </w:t>
      </w:r>
    </w:p>
    <w:p w:rsidR="00CF24D1" w:rsidRPr="00CF0877" w:rsidRDefault="00CF24D1" w:rsidP="00CF24D1">
      <w:pPr>
        <w:ind w:firstLine="670"/>
        <w:jc w:val="both"/>
        <w:rPr>
          <w:i/>
          <w:sz w:val="24"/>
          <w:szCs w:val="24"/>
        </w:rPr>
      </w:pPr>
      <w:r w:rsidRPr="00CF0877">
        <w:rPr>
          <w:i/>
          <w:sz w:val="24"/>
          <w:szCs w:val="24"/>
        </w:rPr>
        <w:t>В контексте данного Регламента УТП:</w:t>
      </w:r>
    </w:p>
    <w:p w:rsidR="00CF24D1" w:rsidRPr="00CF0877" w:rsidRDefault="00E409B2" w:rsidP="00CF24D1">
      <w:pPr>
        <w:ind w:firstLine="67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="00CF24D1" w:rsidRPr="00CF0877">
        <w:rPr>
          <w:i/>
          <w:sz w:val="24"/>
          <w:szCs w:val="24"/>
        </w:rPr>
        <w:t>Заявитель</w:t>
      </w:r>
      <w:r>
        <w:rPr>
          <w:i/>
          <w:sz w:val="24"/>
          <w:szCs w:val="24"/>
        </w:rPr>
        <w:t>»</w:t>
      </w:r>
      <w:r w:rsidR="00CF24D1" w:rsidRPr="00CF0877">
        <w:rPr>
          <w:i/>
          <w:sz w:val="24"/>
          <w:szCs w:val="24"/>
        </w:rPr>
        <w:t xml:space="preserve"> – любое юридическое лицо, созданное в соответствии с законодательством Российской Федерации, в том числе филиалы и представительства иностранных организаций,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числе, индивидуальный предприниматель, желающее пройти процедуру регистрации на универсальной торговой платформе.</w:t>
      </w:r>
    </w:p>
    <w:p w:rsidR="007C7463" w:rsidRPr="00CF0877" w:rsidRDefault="00E409B2" w:rsidP="00CF24D1">
      <w:pPr>
        <w:ind w:firstLine="67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="00CF24D1" w:rsidRPr="00CF0877">
        <w:rPr>
          <w:i/>
          <w:sz w:val="24"/>
          <w:szCs w:val="24"/>
        </w:rPr>
        <w:t>Пользователь</w:t>
      </w:r>
      <w:r>
        <w:rPr>
          <w:i/>
          <w:sz w:val="24"/>
          <w:szCs w:val="24"/>
        </w:rPr>
        <w:t>»</w:t>
      </w:r>
      <w:r w:rsidR="00CF24D1" w:rsidRPr="00CF0877">
        <w:rPr>
          <w:i/>
          <w:sz w:val="24"/>
          <w:szCs w:val="24"/>
        </w:rPr>
        <w:t xml:space="preserve"> – любое юридическое или физическое лицо, в том числе, индивидуальный предприниматель, прошедшее процедуру регистрации на УТП, имеющее доступ к функционалу закрытой части, в том числе, лицо, прошедшее регистрацию в торговой секции и получившее полномочия в торговой секции</w:t>
      </w:r>
      <w:r w:rsidR="007C1DF9" w:rsidRPr="00CF0877">
        <w:rPr>
          <w:i/>
          <w:sz w:val="24"/>
          <w:szCs w:val="24"/>
        </w:rPr>
        <w:t>.</w:t>
      </w:r>
    </w:p>
    <w:p w:rsidR="003B22DC" w:rsidRPr="00CF0877" w:rsidRDefault="00BA250C" w:rsidP="003B22D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Согласно п. </w:t>
      </w:r>
      <w:r w:rsidR="00A73D40" w:rsidRPr="00CF0877">
        <w:rPr>
          <w:sz w:val="24"/>
          <w:szCs w:val="24"/>
        </w:rPr>
        <w:t xml:space="preserve">10.2.1 </w:t>
      </w:r>
      <w:r w:rsidRPr="00CF0877">
        <w:rPr>
          <w:sz w:val="24"/>
          <w:szCs w:val="24"/>
        </w:rPr>
        <w:t>Регламента УТП</w:t>
      </w:r>
      <w:proofErr w:type="gramStart"/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Д</w:t>
      </w:r>
      <w:proofErr w:type="gramEnd"/>
      <w:r w:rsidR="003B22DC" w:rsidRPr="00CF0877">
        <w:rPr>
          <w:sz w:val="24"/>
          <w:szCs w:val="24"/>
        </w:rPr>
        <w:t>ля организации электронного документооборота Заявитель и Пользователь должны установить необходимые аппаратные средства, лицензионное клиентское программное и информационное обеспечение и</w:t>
      </w:r>
      <w:r w:rsidR="00C44C5D"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получить сертификат ключа проверки усиленной квалифицированной</w:t>
      </w:r>
      <w:r w:rsidR="00C44C5D" w:rsidRPr="00CF0877">
        <w:rPr>
          <w:sz w:val="24"/>
          <w:szCs w:val="24"/>
        </w:rPr>
        <w:t xml:space="preserve"> </w:t>
      </w:r>
      <w:r w:rsidR="00AE68EE" w:rsidRPr="00CF0877">
        <w:rPr>
          <w:sz w:val="24"/>
          <w:szCs w:val="24"/>
        </w:rPr>
        <w:t xml:space="preserve">электронной подписи (СКП </w:t>
      </w:r>
      <w:r w:rsidR="003B22DC" w:rsidRPr="00CF0877">
        <w:rPr>
          <w:sz w:val="24"/>
          <w:szCs w:val="24"/>
        </w:rPr>
        <w:t>УКЭП) в аккредитованном в соответствии со</w:t>
      </w:r>
      <w:r w:rsidR="00C44C5D"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 xml:space="preserve">статьей 16 Федерального закона от 06.04.2011 г. № 63-ФЗ </w:t>
      </w:r>
      <w:r w:rsidR="00E409B2">
        <w:rPr>
          <w:sz w:val="24"/>
          <w:szCs w:val="24"/>
        </w:rPr>
        <w:t>«</w:t>
      </w:r>
      <w:r w:rsidR="003B22DC" w:rsidRPr="00CF0877">
        <w:rPr>
          <w:sz w:val="24"/>
          <w:szCs w:val="24"/>
        </w:rPr>
        <w:t>Об электронной</w:t>
      </w:r>
      <w:r w:rsidR="00C44C5D"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подписи</w:t>
      </w:r>
      <w:r w:rsidR="00E409B2">
        <w:rPr>
          <w:sz w:val="24"/>
          <w:szCs w:val="24"/>
        </w:rPr>
        <w:t>»</w:t>
      </w:r>
      <w:r w:rsidR="003B22DC" w:rsidRPr="00CF0877">
        <w:rPr>
          <w:sz w:val="24"/>
          <w:szCs w:val="24"/>
        </w:rPr>
        <w:t xml:space="preserve"> удостоверяющем центре.</w:t>
      </w:r>
    </w:p>
    <w:p w:rsidR="003B22DC" w:rsidRPr="00CF0877" w:rsidRDefault="00C44C5D" w:rsidP="003B22D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Согласно п. 10.2.2 Регламента УТП </w:t>
      </w:r>
      <w:r w:rsidR="003B22DC" w:rsidRPr="00CF0877">
        <w:rPr>
          <w:sz w:val="24"/>
          <w:szCs w:val="24"/>
        </w:rPr>
        <w:t>Пользователи принимают, что в случае наличия требований к</w:t>
      </w:r>
      <w:r w:rsidR="00D43B56"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формату и содержанию электронного документа, в Системе используются</w:t>
      </w:r>
      <w:r w:rsidR="00D43B56"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электронные документы установленного формата.</w:t>
      </w:r>
    </w:p>
    <w:p w:rsidR="003B22DC" w:rsidRPr="00CF0877" w:rsidRDefault="00D43B56" w:rsidP="003B22D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Согласно п. 10.2.3 Регламента УТП</w:t>
      </w:r>
      <w:r w:rsidR="003B22DC" w:rsidRPr="00CF0877">
        <w:rPr>
          <w:sz w:val="24"/>
          <w:szCs w:val="24"/>
        </w:rPr>
        <w:t xml:space="preserve"> </w:t>
      </w:r>
      <w:r w:rsidRPr="00CF0877">
        <w:rPr>
          <w:sz w:val="24"/>
          <w:szCs w:val="24"/>
        </w:rPr>
        <w:t>э</w:t>
      </w:r>
      <w:r w:rsidR="003B22DC" w:rsidRPr="00CF0877">
        <w:rPr>
          <w:sz w:val="24"/>
          <w:szCs w:val="24"/>
        </w:rPr>
        <w:t>лектронный документ, подписанный электронной подписью,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имеет равную юридическую силу с подписанным документом на бумажном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носителе и влечет аналогичные правовые последствия. Электронная подпись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в электронных документах, сформированная владельцем сертификата ключа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 xml:space="preserve">подписи, является равнозначной собственноручной подписи </w:t>
      </w:r>
      <w:proofErr w:type="gramStart"/>
      <w:r w:rsidR="003B22DC" w:rsidRPr="00CF0877">
        <w:rPr>
          <w:sz w:val="24"/>
          <w:szCs w:val="24"/>
        </w:rPr>
        <w:t>владельца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сертификата ключа проверки электронной подписи</w:t>
      </w:r>
      <w:proofErr w:type="gramEnd"/>
      <w:r w:rsidR="003B22DC" w:rsidRPr="00CF0877">
        <w:rPr>
          <w:sz w:val="24"/>
          <w:szCs w:val="24"/>
        </w:rPr>
        <w:t xml:space="preserve"> и оттиску печати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Пользователя системы при выполнении условий, определенных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Федерал</w:t>
      </w:r>
      <w:r w:rsidR="00A9324E" w:rsidRPr="00CF0877">
        <w:rPr>
          <w:sz w:val="24"/>
          <w:szCs w:val="24"/>
        </w:rPr>
        <w:t>ьным законом от 0</w:t>
      </w:r>
      <w:r w:rsidR="00AB234A" w:rsidRPr="00CF0877">
        <w:rPr>
          <w:sz w:val="24"/>
          <w:szCs w:val="24"/>
        </w:rPr>
        <w:t>6.04.2011</w:t>
      </w:r>
      <w:r w:rsidR="00A9324E" w:rsidRPr="00CF0877">
        <w:rPr>
          <w:sz w:val="24"/>
          <w:szCs w:val="24"/>
        </w:rPr>
        <w:t>г. №</w:t>
      </w:r>
      <w:r w:rsidR="003B22DC" w:rsidRPr="00CF0877">
        <w:rPr>
          <w:sz w:val="24"/>
          <w:szCs w:val="24"/>
        </w:rPr>
        <w:t xml:space="preserve">63-ФЗ </w:t>
      </w:r>
      <w:r w:rsidR="00E409B2">
        <w:rPr>
          <w:sz w:val="24"/>
          <w:szCs w:val="24"/>
        </w:rPr>
        <w:t>«</w:t>
      </w:r>
      <w:r w:rsidR="003B22DC" w:rsidRPr="00CF0877">
        <w:rPr>
          <w:sz w:val="24"/>
          <w:szCs w:val="24"/>
        </w:rPr>
        <w:t>Об электронной подписи</w:t>
      </w:r>
      <w:r w:rsidR="00E409B2">
        <w:rPr>
          <w:sz w:val="24"/>
          <w:szCs w:val="24"/>
        </w:rPr>
        <w:t>»</w:t>
      </w:r>
      <w:r w:rsidR="003B22DC" w:rsidRPr="00CF0877">
        <w:rPr>
          <w:sz w:val="24"/>
          <w:szCs w:val="24"/>
        </w:rPr>
        <w:t>.</w:t>
      </w:r>
    </w:p>
    <w:p w:rsidR="003B22DC" w:rsidRPr="00CF0877" w:rsidRDefault="00953061" w:rsidP="003B22D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И</w:t>
      </w:r>
      <w:r w:rsidR="003B22DC" w:rsidRPr="00CF0877">
        <w:rPr>
          <w:sz w:val="24"/>
          <w:szCs w:val="24"/>
        </w:rPr>
        <w:t xml:space="preserve">спользование в рамках </w:t>
      </w:r>
      <w:r w:rsidRPr="00CF0877">
        <w:rPr>
          <w:sz w:val="24"/>
          <w:szCs w:val="24"/>
        </w:rPr>
        <w:t>Регламента УТП</w:t>
      </w:r>
      <w:r w:rsidR="003B22DC" w:rsidRPr="00CF0877">
        <w:rPr>
          <w:sz w:val="24"/>
          <w:szCs w:val="24"/>
        </w:rPr>
        <w:t xml:space="preserve"> электронных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документов, подписанных электронной подписью, не изменяет содержания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прав и обязанностей Пользователей, содержания документов и правил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заполнения их реквизитов, установленных действующим законодательством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Российской Федерации и иными нормативными документами. Обмен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электронными документами на УТП в соответствии с условиями настоящего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Регламента является юридически значимым электронным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документооборотом.</w:t>
      </w:r>
    </w:p>
    <w:p w:rsidR="003B22DC" w:rsidRPr="00CF0877" w:rsidRDefault="00953061" w:rsidP="003B22D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Согласно п. 10.2.5 Регламента УТП в</w:t>
      </w:r>
      <w:r w:rsidR="003B22DC" w:rsidRPr="00CF0877">
        <w:rPr>
          <w:sz w:val="24"/>
          <w:szCs w:val="24"/>
        </w:rPr>
        <w:t>ремя создания, получения и отправления всех электронных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документов на УТП фиксируется по времени сервера, на котором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функционирует УТП. Время сервера определяется по московскому времени.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Оператор несет ответственность за обеспечение точности системы</w:t>
      </w:r>
      <w:r w:rsidRPr="00CF0877">
        <w:rPr>
          <w:sz w:val="24"/>
          <w:szCs w:val="24"/>
        </w:rPr>
        <w:t xml:space="preserve"> </w:t>
      </w:r>
      <w:r w:rsidR="003B22DC" w:rsidRPr="00CF0877">
        <w:rPr>
          <w:sz w:val="24"/>
          <w:szCs w:val="24"/>
        </w:rPr>
        <w:t>управления временем сервера.</w:t>
      </w:r>
    </w:p>
    <w:p w:rsidR="008550A9" w:rsidRPr="00CF0877" w:rsidRDefault="003B22DC" w:rsidP="008550A9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В качестве средств электронной подписи пользователи должны</w:t>
      </w:r>
      <w:r w:rsidR="004E341C" w:rsidRPr="00CF0877">
        <w:rPr>
          <w:sz w:val="24"/>
          <w:szCs w:val="24"/>
        </w:rPr>
        <w:t xml:space="preserve"> </w:t>
      </w:r>
      <w:r w:rsidRPr="00CF0877">
        <w:rPr>
          <w:sz w:val="24"/>
          <w:szCs w:val="24"/>
        </w:rPr>
        <w:t xml:space="preserve">использовать </w:t>
      </w:r>
      <w:r w:rsidR="00E409B2">
        <w:rPr>
          <w:sz w:val="24"/>
          <w:szCs w:val="24"/>
        </w:rPr>
        <w:t>«</w:t>
      </w:r>
      <w:r w:rsidRPr="00CF0877">
        <w:rPr>
          <w:sz w:val="24"/>
          <w:szCs w:val="24"/>
        </w:rPr>
        <w:t>Крипто</w:t>
      </w:r>
      <w:proofErr w:type="gramStart"/>
      <w:r w:rsidRPr="00CF0877">
        <w:rPr>
          <w:sz w:val="24"/>
          <w:szCs w:val="24"/>
        </w:rPr>
        <w:t xml:space="preserve"> П</w:t>
      </w:r>
      <w:proofErr w:type="gramEnd"/>
      <w:r w:rsidRPr="00CF0877">
        <w:rPr>
          <w:sz w:val="24"/>
          <w:szCs w:val="24"/>
        </w:rPr>
        <w:t>ро CSP</w:t>
      </w:r>
      <w:r w:rsidR="00E409B2">
        <w:rPr>
          <w:sz w:val="24"/>
          <w:szCs w:val="24"/>
        </w:rPr>
        <w:t>»</w:t>
      </w:r>
      <w:r w:rsidRPr="00CF0877">
        <w:rPr>
          <w:sz w:val="24"/>
          <w:szCs w:val="24"/>
        </w:rPr>
        <w:t xml:space="preserve"> версии с не истекшим сроком действия</w:t>
      </w:r>
      <w:r w:rsidR="004E341C" w:rsidRPr="00CF0877">
        <w:rPr>
          <w:sz w:val="24"/>
          <w:szCs w:val="24"/>
        </w:rPr>
        <w:t xml:space="preserve"> </w:t>
      </w:r>
      <w:r w:rsidRPr="00CF0877">
        <w:rPr>
          <w:sz w:val="24"/>
          <w:szCs w:val="24"/>
        </w:rPr>
        <w:t>сертификата соответствия.</w:t>
      </w:r>
    </w:p>
    <w:p w:rsidR="00D47225" w:rsidRPr="00CF0877" w:rsidRDefault="00653B92" w:rsidP="00D47225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2.2. </w:t>
      </w:r>
      <w:r w:rsidR="00D47225" w:rsidRPr="00CF0877">
        <w:rPr>
          <w:sz w:val="24"/>
          <w:szCs w:val="24"/>
        </w:rPr>
        <w:t xml:space="preserve">Для регистрации </w:t>
      </w:r>
      <w:proofErr w:type="gramStart"/>
      <w:r w:rsidR="00D47225" w:rsidRPr="00CF0877">
        <w:rPr>
          <w:sz w:val="24"/>
          <w:szCs w:val="24"/>
        </w:rPr>
        <w:t>в</w:t>
      </w:r>
      <w:proofErr w:type="gramEnd"/>
      <w:r w:rsidR="00D47225" w:rsidRPr="00CF0877">
        <w:rPr>
          <w:sz w:val="24"/>
          <w:szCs w:val="24"/>
        </w:rPr>
        <w:t xml:space="preserve"> ТС</w:t>
      </w:r>
      <w:r w:rsidR="00C3227A" w:rsidRPr="00CF0877">
        <w:rPr>
          <w:sz w:val="24"/>
          <w:szCs w:val="24"/>
        </w:rPr>
        <w:t xml:space="preserve"> </w:t>
      </w:r>
      <w:proofErr w:type="gramStart"/>
      <w:r w:rsidR="00D47225" w:rsidRPr="00CF0877">
        <w:rPr>
          <w:sz w:val="24"/>
          <w:szCs w:val="24"/>
        </w:rPr>
        <w:t>пользователь</w:t>
      </w:r>
      <w:proofErr w:type="gramEnd"/>
      <w:r w:rsidR="00D47225" w:rsidRPr="00CF0877">
        <w:rPr>
          <w:sz w:val="24"/>
          <w:szCs w:val="24"/>
        </w:rPr>
        <w:t xml:space="preserve"> </w:t>
      </w:r>
      <w:r w:rsidR="00824156" w:rsidRPr="00CF0877">
        <w:rPr>
          <w:sz w:val="24"/>
          <w:szCs w:val="24"/>
        </w:rPr>
        <w:t xml:space="preserve">должен быть зарегистрирован на </w:t>
      </w:r>
      <w:r w:rsidR="00D47225" w:rsidRPr="00CF0877">
        <w:rPr>
          <w:sz w:val="24"/>
          <w:szCs w:val="24"/>
        </w:rPr>
        <w:t>УТП</w:t>
      </w:r>
      <w:r w:rsidR="00824156" w:rsidRPr="00CF0877">
        <w:rPr>
          <w:sz w:val="24"/>
          <w:szCs w:val="24"/>
        </w:rPr>
        <w:t xml:space="preserve"> (</w:t>
      </w:r>
      <w:r w:rsidR="00824156" w:rsidRPr="00CF0877">
        <w:rPr>
          <w:rStyle w:val="a3"/>
          <w:color w:val="auto"/>
          <w:sz w:val="24"/>
          <w:szCs w:val="24"/>
          <w:u w:val="none"/>
        </w:rPr>
        <w:t xml:space="preserve">Универсальной торговой платформе АО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824156" w:rsidRPr="00CF0877">
        <w:rPr>
          <w:rStyle w:val="a3"/>
          <w:color w:val="auto"/>
          <w:sz w:val="24"/>
          <w:szCs w:val="24"/>
          <w:u w:val="none"/>
        </w:rPr>
        <w:t>Сбербанк-АСТ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824156" w:rsidRPr="00CF0877">
        <w:rPr>
          <w:rStyle w:val="a3"/>
          <w:color w:val="auto"/>
          <w:sz w:val="24"/>
          <w:szCs w:val="24"/>
          <w:u w:val="none"/>
        </w:rPr>
        <w:t>)</w:t>
      </w:r>
      <w:r w:rsidR="00D47225" w:rsidRPr="00CF0877">
        <w:rPr>
          <w:sz w:val="24"/>
          <w:szCs w:val="24"/>
        </w:rPr>
        <w:t xml:space="preserve"> в соответствии с Регламенто</w:t>
      </w:r>
      <w:r w:rsidR="00824156" w:rsidRPr="00CF0877">
        <w:rPr>
          <w:sz w:val="24"/>
          <w:szCs w:val="24"/>
        </w:rPr>
        <w:t xml:space="preserve">м УТП, за исключением категории </w:t>
      </w:r>
      <w:r w:rsidR="00D47225" w:rsidRPr="00CF0877">
        <w:rPr>
          <w:sz w:val="24"/>
          <w:szCs w:val="24"/>
        </w:rPr>
        <w:t>пользователей,</w:t>
      </w:r>
      <w:r w:rsidR="006F6C8F" w:rsidRPr="00CF0877">
        <w:rPr>
          <w:sz w:val="24"/>
          <w:szCs w:val="24"/>
        </w:rPr>
        <w:t xml:space="preserve"> указанных в разделах 2.5 и 2.6 </w:t>
      </w:r>
      <w:r w:rsidR="000B189D" w:rsidRPr="00CF0877">
        <w:rPr>
          <w:sz w:val="24"/>
          <w:szCs w:val="24"/>
        </w:rPr>
        <w:t>Регламент</w:t>
      </w:r>
      <w:r w:rsidR="006F6C8F" w:rsidRPr="00CF0877">
        <w:rPr>
          <w:sz w:val="24"/>
          <w:szCs w:val="24"/>
        </w:rPr>
        <w:t>а</w:t>
      </w:r>
      <w:r w:rsidR="000B189D" w:rsidRPr="00CF0877">
        <w:rPr>
          <w:sz w:val="24"/>
          <w:szCs w:val="24"/>
        </w:rPr>
        <w:t xml:space="preserve"> ТС </w:t>
      </w:r>
      <w:r w:rsidR="00E409B2">
        <w:rPr>
          <w:sz w:val="24"/>
          <w:szCs w:val="24"/>
        </w:rPr>
        <w:t>«</w:t>
      </w:r>
      <w:r w:rsidR="000B189D" w:rsidRPr="00CF0877">
        <w:rPr>
          <w:sz w:val="24"/>
          <w:szCs w:val="24"/>
        </w:rPr>
        <w:t>Прива</w:t>
      </w:r>
      <w:r w:rsidR="006F6C8F" w:rsidRPr="00CF0877">
        <w:rPr>
          <w:sz w:val="24"/>
          <w:szCs w:val="24"/>
        </w:rPr>
        <w:t>тизация, аренда и продажа прав</w:t>
      </w:r>
      <w:r w:rsidR="00E409B2">
        <w:rPr>
          <w:sz w:val="24"/>
          <w:szCs w:val="24"/>
        </w:rPr>
        <w:t>»</w:t>
      </w:r>
      <w:r w:rsidR="00D47225" w:rsidRPr="00CF0877">
        <w:rPr>
          <w:sz w:val="24"/>
          <w:szCs w:val="24"/>
        </w:rPr>
        <w:t>.</w:t>
      </w:r>
    </w:p>
    <w:p w:rsidR="00A94612" w:rsidRPr="00CF0877" w:rsidRDefault="0036048B" w:rsidP="00D47225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2.3</w:t>
      </w:r>
      <w:r w:rsidR="008B4FD1" w:rsidRPr="00CF0877">
        <w:rPr>
          <w:sz w:val="24"/>
          <w:szCs w:val="24"/>
        </w:rPr>
        <w:t xml:space="preserve">. </w:t>
      </w:r>
      <w:r w:rsidR="00241DF8" w:rsidRPr="00CF0877">
        <w:rPr>
          <w:sz w:val="24"/>
          <w:szCs w:val="24"/>
        </w:rPr>
        <w:t xml:space="preserve">Регистрация </w:t>
      </w:r>
      <w:proofErr w:type="gramStart"/>
      <w:r w:rsidR="00241DF8" w:rsidRPr="00CF0877">
        <w:rPr>
          <w:sz w:val="24"/>
          <w:szCs w:val="24"/>
        </w:rPr>
        <w:t>в</w:t>
      </w:r>
      <w:proofErr w:type="gramEnd"/>
      <w:r w:rsidR="00241DF8" w:rsidRPr="00CF0877">
        <w:rPr>
          <w:sz w:val="24"/>
          <w:szCs w:val="24"/>
        </w:rPr>
        <w:t xml:space="preserve"> ТС осуществляется </w:t>
      </w:r>
      <w:proofErr w:type="gramStart"/>
      <w:r w:rsidR="00241DF8" w:rsidRPr="00CF0877">
        <w:rPr>
          <w:sz w:val="24"/>
          <w:szCs w:val="24"/>
        </w:rPr>
        <w:t>с</w:t>
      </w:r>
      <w:proofErr w:type="gramEnd"/>
      <w:r w:rsidR="00241DF8" w:rsidRPr="00CF0877">
        <w:rPr>
          <w:sz w:val="24"/>
          <w:szCs w:val="24"/>
        </w:rPr>
        <w:t xml:space="preserve">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</w:t>
      </w:r>
      <w:r w:rsidR="005A3629" w:rsidRPr="00CF0877">
        <w:rPr>
          <w:sz w:val="24"/>
          <w:szCs w:val="24"/>
        </w:rPr>
        <w:t>.</w:t>
      </w:r>
    </w:p>
    <w:p w:rsidR="00D47225" w:rsidRPr="00CF0877" w:rsidRDefault="0036048B" w:rsidP="00D47225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2.4</w:t>
      </w:r>
      <w:r w:rsidR="008B4FD1" w:rsidRPr="00CF0877">
        <w:rPr>
          <w:sz w:val="24"/>
          <w:szCs w:val="24"/>
        </w:rPr>
        <w:t xml:space="preserve">. </w:t>
      </w:r>
      <w:r w:rsidR="00D47225" w:rsidRPr="00CF0877">
        <w:rPr>
          <w:sz w:val="24"/>
          <w:szCs w:val="24"/>
        </w:rPr>
        <w:t xml:space="preserve">Для регистрации </w:t>
      </w:r>
      <w:proofErr w:type="gramStart"/>
      <w:r w:rsidR="00D47225" w:rsidRPr="00CF0877">
        <w:rPr>
          <w:sz w:val="24"/>
          <w:szCs w:val="24"/>
        </w:rPr>
        <w:t>в</w:t>
      </w:r>
      <w:proofErr w:type="gramEnd"/>
      <w:r w:rsidR="00D47225" w:rsidRPr="00CF0877">
        <w:rPr>
          <w:sz w:val="24"/>
          <w:szCs w:val="24"/>
        </w:rPr>
        <w:t xml:space="preserve"> ТС </w:t>
      </w:r>
      <w:proofErr w:type="gramStart"/>
      <w:r w:rsidR="00D47225" w:rsidRPr="00CF0877">
        <w:rPr>
          <w:sz w:val="24"/>
          <w:szCs w:val="24"/>
        </w:rPr>
        <w:t>пользова</w:t>
      </w:r>
      <w:r w:rsidR="00A94612" w:rsidRPr="00CF0877">
        <w:rPr>
          <w:sz w:val="24"/>
          <w:szCs w:val="24"/>
        </w:rPr>
        <w:t>тель</w:t>
      </w:r>
      <w:proofErr w:type="gramEnd"/>
      <w:r w:rsidR="00A94612" w:rsidRPr="00CF0877">
        <w:rPr>
          <w:sz w:val="24"/>
          <w:szCs w:val="24"/>
        </w:rPr>
        <w:t xml:space="preserve"> в Личном кабинете выбирает </w:t>
      </w:r>
      <w:r w:rsidR="00D47225" w:rsidRPr="00CF0877">
        <w:rPr>
          <w:sz w:val="24"/>
          <w:szCs w:val="24"/>
        </w:rPr>
        <w:t xml:space="preserve">форму заявления на регистрацию </w:t>
      </w:r>
      <w:r w:rsidR="00A94612" w:rsidRPr="00CF0877">
        <w:rPr>
          <w:sz w:val="24"/>
          <w:szCs w:val="24"/>
        </w:rPr>
        <w:t xml:space="preserve">в ТС в зависимости от требуемых </w:t>
      </w:r>
      <w:r w:rsidR="00D47225" w:rsidRPr="00CF0877">
        <w:rPr>
          <w:sz w:val="24"/>
          <w:szCs w:val="24"/>
        </w:rPr>
        <w:t>полномочий, указанных в пункте 2.1.2</w:t>
      </w:r>
      <w:r w:rsidR="00A94612" w:rsidRPr="00CF0877">
        <w:rPr>
          <w:sz w:val="24"/>
          <w:szCs w:val="24"/>
        </w:rPr>
        <w:t xml:space="preserve"> </w:t>
      </w:r>
      <w:r w:rsidR="00225823" w:rsidRPr="00CF0877">
        <w:rPr>
          <w:sz w:val="24"/>
          <w:szCs w:val="24"/>
        </w:rPr>
        <w:lastRenderedPageBreak/>
        <w:t xml:space="preserve">Регламента ТС </w:t>
      </w:r>
      <w:r w:rsidR="00E409B2">
        <w:rPr>
          <w:sz w:val="24"/>
          <w:szCs w:val="24"/>
        </w:rPr>
        <w:t>«</w:t>
      </w:r>
      <w:r w:rsidR="00225823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FD4C98" w:rsidRPr="00CF0877">
        <w:rPr>
          <w:sz w:val="24"/>
          <w:szCs w:val="24"/>
        </w:rPr>
        <w:t xml:space="preserve">, указывает </w:t>
      </w:r>
      <w:r w:rsidR="00D47225" w:rsidRPr="00CF0877">
        <w:rPr>
          <w:sz w:val="24"/>
          <w:szCs w:val="24"/>
        </w:rPr>
        <w:t>(при необходимости) предусмотренные ф</w:t>
      </w:r>
      <w:r w:rsidR="00FD4C98" w:rsidRPr="00CF0877">
        <w:rPr>
          <w:sz w:val="24"/>
          <w:szCs w:val="24"/>
        </w:rPr>
        <w:t xml:space="preserve">ормой сведения и подписывает ЭП </w:t>
      </w:r>
      <w:r w:rsidR="00D47225" w:rsidRPr="00CF0877">
        <w:rPr>
          <w:sz w:val="24"/>
          <w:szCs w:val="24"/>
        </w:rPr>
        <w:t>посредством штатного интерфейса ТС.</w:t>
      </w:r>
    </w:p>
    <w:p w:rsidR="00D47225" w:rsidRPr="00CF0877" w:rsidRDefault="0036048B" w:rsidP="00D47225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2.5</w:t>
      </w:r>
      <w:r w:rsidR="008B4FD1" w:rsidRPr="00CF0877">
        <w:rPr>
          <w:sz w:val="24"/>
          <w:szCs w:val="24"/>
        </w:rPr>
        <w:t xml:space="preserve">. </w:t>
      </w:r>
      <w:r w:rsidR="00D47225" w:rsidRPr="00CF0877">
        <w:rPr>
          <w:sz w:val="24"/>
          <w:szCs w:val="24"/>
        </w:rPr>
        <w:t>После регистрации в ТС Оператор от</w:t>
      </w:r>
      <w:r w:rsidR="00FD4C98" w:rsidRPr="00CF0877">
        <w:rPr>
          <w:sz w:val="24"/>
          <w:szCs w:val="24"/>
        </w:rPr>
        <w:t xml:space="preserve">крывает (создает) пользователю </w:t>
      </w:r>
      <w:r w:rsidR="00D47225" w:rsidRPr="00CF0877">
        <w:rPr>
          <w:sz w:val="24"/>
          <w:szCs w:val="24"/>
        </w:rPr>
        <w:t>полный доступ к функционалу</w:t>
      </w:r>
      <w:r w:rsidR="00FD4C98" w:rsidRPr="00CF0877">
        <w:rPr>
          <w:sz w:val="24"/>
          <w:szCs w:val="24"/>
        </w:rPr>
        <w:t xml:space="preserve"> ТС в соответствии с выбранными </w:t>
      </w:r>
      <w:r w:rsidR="00D47225" w:rsidRPr="00CF0877">
        <w:rPr>
          <w:sz w:val="24"/>
          <w:szCs w:val="24"/>
        </w:rPr>
        <w:t>полномочиями в сл</w:t>
      </w:r>
      <w:r w:rsidR="00FD4C98" w:rsidRPr="00CF0877">
        <w:rPr>
          <w:sz w:val="24"/>
          <w:szCs w:val="24"/>
        </w:rPr>
        <w:t xml:space="preserve">учае регистрации </w:t>
      </w:r>
      <w:proofErr w:type="gramStart"/>
      <w:r w:rsidR="00FD4C98" w:rsidRPr="00CF0877">
        <w:rPr>
          <w:sz w:val="24"/>
          <w:szCs w:val="24"/>
        </w:rPr>
        <w:t>в</w:t>
      </w:r>
      <w:proofErr w:type="gramEnd"/>
      <w:r w:rsidR="00FD4C98" w:rsidRPr="00CF0877">
        <w:rPr>
          <w:sz w:val="24"/>
          <w:szCs w:val="24"/>
        </w:rPr>
        <w:t xml:space="preserve"> ТС с ЭП.</w:t>
      </w:r>
    </w:p>
    <w:p w:rsidR="00C2719C" w:rsidRPr="00CF0877" w:rsidRDefault="0036048B" w:rsidP="00C2719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2.6</w:t>
      </w:r>
      <w:r w:rsidR="008B4FD1" w:rsidRPr="00CF0877">
        <w:rPr>
          <w:sz w:val="24"/>
          <w:szCs w:val="24"/>
        </w:rPr>
        <w:t xml:space="preserve">. </w:t>
      </w:r>
      <w:r w:rsidR="00C2719C" w:rsidRPr="00CF0877">
        <w:rPr>
          <w:sz w:val="24"/>
          <w:szCs w:val="24"/>
        </w:rPr>
        <w:t xml:space="preserve">Информация, предоставленная пользователем при регистрации на УТП и в ТС, используется в неизменном виде при автоматическом формировании документов, которые составляют электронный документооборот </w:t>
      </w:r>
      <w:proofErr w:type="gramStart"/>
      <w:r w:rsidR="00C2719C" w:rsidRPr="00CF0877">
        <w:rPr>
          <w:sz w:val="24"/>
          <w:szCs w:val="24"/>
        </w:rPr>
        <w:t>в</w:t>
      </w:r>
      <w:proofErr w:type="gramEnd"/>
      <w:r w:rsidR="00C2719C" w:rsidRPr="00CF0877">
        <w:rPr>
          <w:sz w:val="24"/>
          <w:szCs w:val="24"/>
        </w:rPr>
        <w:t xml:space="preserve"> ТС.</w:t>
      </w:r>
    </w:p>
    <w:p w:rsidR="00C2719C" w:rsidRPr="00CF0877" w:rsidRDefault="00C2719C" w:rsidP="00C2719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Пользователь несет ответственность за недостоверность информации, содержащейся в регистрационных данных, в том числе в ЭП, за действия, совершенные на основании документов и сведений в составе регистрационных данных, за своевременную актуализацию таких документов и сведений.</w:t>
      </w:r>
    </w:p>
    <w:p w:rsidR="00FD4C98" w:rsidRPr="00CF0877" w:rsidRDefault="0036048B" w:rsidP="00C2719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2.7</w:t>
      </w:r>
      <w:r w:rsidR="008B4FD1" w:rsidRPr="00CF0877">
        <w:rPr>
          <w:sz w:val="24"/>
          <w:szCs w:val="24"/>
        </w:rPr>
        <w:t xml:space="preserve">. </w:t>
      </w:r>
      <w:proofErr w:type="gramStart"/>
      <w:r w:rsidR="00C2719C" w:rsidRPr="00CF0877">
        <w:rPr>
          <w:sz w:val="24"/>
          <w:szCs w:val="24"/>
        </w:rPr>
        <w:t>Регистрация пользователей и обеспечение доступа к размещенной в ТС информации производится Оператором без взимания платы.</w:t>
      </w:r>
      <w:proofErr w:type="gramEnd"/>
    </w:p>
    <w:p w:rsidR="00BF1E7D" w:rsidRPr="00CF0877" w:rsidRDefault="0036048B" w:rsidP="00132FA2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2.8</w:t>
      </w:r>
      <w:r w:rsidR="00CD556D" w:rsidRPr="00CF0877">
        <w:rPr>
          <w:sz w:val="24"/>
          <w:szCs w:val="24"/>
        </w:rPr>
        <w:t xml:space="preserve">. </w:t>
      </w:r>
      <w:r w:rsidR="00614694" w:rsidRPr="00CF0877">
        <w:rPr>
          <w:sz w:val="24"/>
          <w:szCs w:val="24"/>
        </w:rPr>
        <w:t xml:space="preserve">Заявление на регистрацию </w:t>
      </w:r>
      <w:proofErr w:type="gramStart"/>
      <w:r w:rsidR="00614694" w:rsidRPr="00CF0877">
        <w:rPr>
          <w:sz w:val="24"/>
          <w:szCs w:val="24"/>
        </w:rPr>
        <w:t>в</w:t>
      </w:r>
      <w:proofErr w:type="gramEnd"/>
      <w:r w:rsidR="00614694" w:rsidRPr="00CF0877">
        <w:rPr>
          <w:sz w:val="24"/>
          <w:szCs w:val="24"/>
        </w:rPr>
        <w:t xml:space="preserve"> ТС </w:t>
      </w:r>
      <w:proofErr w:type="gramStart"/>
      <w:r w:rsidR="00614694" w:rsidRPr="00CF0877">
        <w:rPr>
          <w:sz w:val="24"/>
          <w:szCs w:val="24"/>
        </w:rPr>
        <w:t>с</w:t>
      </w:r>
      <w:proofErr w:type="gramEnd"/>
      <w:r w:rsidR="00614694" w:rsidRPr="00CF0877">
        <w:rPr>
          <w:sz w:val="24"/>
          <w:szCs w:val="24"/>
        </w:rPr>
        <w:t xml:space="preserve"> полномочиями </w:t>
      </w:r>
      <w:r w:rsidR="00E409B2">
        <w:rPr>
          <w:sz w:val="24"/>
          <w:szCs w:val="24"/>
        </w:rPr>
        <w:t>«</w:t>
      </w:r>
      <w:r w:rsidR="00614694" w:rsidRPr="00CF0877">
        <w:rPr>
          <w:sz w:val="24"/>
          <w:szCs w:val="24"/>
        </w:rPr>
        <w:t>Претендент (Участник)</w:t>
      </w:r>
      <w:r w:rsidR="00E409B2">
        <w:rPr>
          <w:sz w:val="24"/>
          <w:szCs w:val="24"/>
        </w:rPr>
        <w:t>»</w:t>
      </w:r>
      <w:r w:rsidR="00614694" w:rsidRPr="00CF0877">
        <w:rPr>
          <w:sz w:val="24"/>
          <w:szCs w:val="24"/>
        </w:rPr>
        <w:t xml:space="preserve">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</w:t>
      </w:r>
      <w:r w:rsidR="00BF1E7D" w:rsidRPr="00CF0877">
        <w:rPr>
          <w:sz w:val="24"/>
          <w:szCs w:val="24"/>
        </w:rPr>
        <w:t>.</w:t>
      </w:r>
    </w:p>
    <w:p w:rsidR="00C2719C" w:rsidRPr="00CF0877" w:rsidRDefault="0036048B" w:rsidP="00132FA2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2.9</w:t>
      </w:r>
      <w:r w:rsidR="00CD556D" w:rsidRPr="00CF0877">
        <w:rPr>
          <w:sz w:val="24"/>
          <w:szCs w:val="24"/>
        </w:rPr>
        <w:t xml:space="preserve">. </w:t>
      </w:r>
      <w:r w:rsidR="00132FA2" w:rsidRPr="00CF0877">
        <w:rPr>
          <w:sz w:val="24"/>
          <w:szCs w:val="24"/>
        </w:rPr>
        <w:t xml:space="preserve">Регистрация пользователя </w:t>
      </w:r>
      <w:proofErr w:type="gramStart"/>
      <w:r w:rsidR="00132FA2" w:rsidRPr="00CF0877">
        <w:rPr>
          <w:sz w:val="24"/>
          <w:szCs w:val="24"/>
        </w:rPr>
        <w:t>в</w:t>
      </w:r>
      <w:proofErr w:type="gramEnd"/>
      <w:r w:rsidR="00132FA2" w:rsidRPr="00CF0877">
        <w:rPr>
          <w:sz w:val="24"/>
          <w:szCs w:val="24"/>
        </w:rPr>
        <w:t xml:space="preserve"> ТС </w:t>
      </w:r>
      <w:proofErr w:type="gramStart"/>
      <w:r w:rsidR="00132FA2" w:rsidRPr="00CF0877">
        <w:rPr>
          <w:sz w:val="24"/>
          <w:szCs w:val="24"/>
        </w:rPr>
        <w:t>в</w:t>
      </w:r>
      <w:proofErr w:type="gramEnd"/>
      <w:r w:rsidR="00132FA2" w:rsidRPr="00CF0877">
        <w:rPr>
          <w:sz w:val="24"/>
          <w:szCs w:val="24"/>
        </w:rPr>
        <w:t xml:space="preserve"> качестве Претендента (Участника) производится автоматически после подписания ЭП формы заявления в Личном кабинете зарегистрированного на УТП пользователя.</w:t>
      </w:r>
    </w:p>
    <w:p w:rsidR="00992BD8" w:rsidRPr="00CF0877" w:rsidRDefault="0036048B" w:rsidP="00992BD8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2.10</w:t>
      </w:r>
      <w:r w:rsidR="00CD556D" w:rsidRPr="00CF0877">
        <w:rPr>
          <w:sz w:val="24"/>
          <w:szCs w:val="24"/>
        </w:rPr>
        <w:t xml:space="preserve">. </w:t>
      </w:r>
      <w:proofErr w:type="gramStart"/>
      <w:r w:rsidR="00363991" w:rsidRPr="00CF0877">
        <w:rPr>
          <w:sz w:val="24"/>
          <w:szCs w:val="24"/>
        </w:rPr>
        <w:t xml:space="preserve">Согласно разделу </w:t>
      </w:r>
      <w:r w:rsidR="00992BD8" w:rsidRPr="00CF0877">
        <w:rPr>
          <w:sz w:val="24"/>
          <w:szCs w:val="24"/>
        </w:rPr>
        <w:t xml:space="preserve">2.5 </w:t>
      </w:r>
      <w:r w:rsidR="00E409B2">
        <w:rPr>
          <w:sz w:val="24"/>
          <w:szCs w:val="24"/>
        </w:rPr>
        <w:t>«</w:t>
      </w:r>
      <w:r w:rsidR="00992BD8" w:rsidRPr="00CF0877">
        <w:rPr>
          <w:sz w:val="24"/>
          <w:szCs w:val="24"/>
        </w:rPr>
        <w:t>Особенности регистрации в ТС пользователей, имеющих регистрацию в Единой информационной системе в сфере закупок</w:t>
      </w:r>
      <w:r w:rsidR="00E409B2">
        <w:rPr>
          <w:sz w:val="24"/>
          <w:szCs w:val="24"/>
        </w:rPr>
        <w:t>»</w:t>
      </w:r>
      <w:r w:rsidR="00363991" w:rsidRPr="00CF0877">
        <w:rPr>
          <w:sz w:val="24"/>
          <w:szCs w:val="24"/>
        </w:rPr>
        <w:t xml:space="preserve"> Регламента Т</w:t>
      </w:r>
      <w:r w:rsidR="00363991" w:rsidRPr="00CF0877">
        <w:rPr>
          <w:rStyle w:val="a3"/>
          <w:color w:val="auto"/>
          <w:sz w:val="24"/>
          <w:szCs w:val="24"/>
          <w:u w:val="none"/>
        </w:rPr>
        <w:t xml:space="preserve">орговой секции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363991" w:rsidRPr="00CF0877">
        <w:rPr>
          <w:rStyle w:val="a3"/>
          <w:color w:val="auto"/>
          <w:sz w:val="24"/>
          <w:szCs w:val="24"/>
          <w:u w:val="none"/>
        </w:rPr>
        <w:t>Приватизация, аренда и продажа прав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67667F" w:rsidRPr="00CF0877">
        <w:rPr>
          <w:sz w:val="24"/>
          <w:szCs w:val="24"/>
        </w:rPr>
        <w:t xml:space="preserve"> </w:t>
      </w:r>
      <w:r w:rsidR="00E319D1" w:rsidRPr="00CF0877">
        <w:rPr>
          <w:sz w:val="24"/>
          <w:szCs w:val="24"/>
        </w:rPr>
        <w:t>п</w:t>
      </w:r>
      <w:r w:rsidR="00992BD8" w:rsidRPr="00CF0877">
        <w:rPr>
          <w:sz w:val="24"/>
          <w:szCs w:val="24"/>
        </w:rPr>
        <w:t>ользователи, зарегистрированные в Единой информационной системе в сфере закупок (далее – ЕИС), а также аккредитованные на электронной площадке в порядке, установленном Федеральным законом от 05.04.2013 №44-ФЗ, для участия в торгах, проводимых в ТС:</w:t>
      </w:r>
      <w:proofErr w:type="gramEnd"/>
    </w:p>
    <w:p w:rsidR="00992BD8" w:rsidRPr="00CF0877" w:rsidRDefault="00992BD8" w:rsidP="00992BD8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1) присоединяются к регламенту УТП в</w:t>
      </w:r>
      <w:r w:rsidR="006B7F0C" w:rsidRPr="00CF0877">
        <w:rPr>
          <w:sz w:val="24"/>
          <w:szCs w:val="24"/>
        </w:rPr>
        <w:t xml:space="preserve"> порядке, установленном пунктом </w:t>
      </w:r>
      <w:r w:rsidRPr="00CF0877">
        <w:rPr>
          <w:sz w:val="24"/>
          <w:szCs w:val="24"/>
        </w:rPr>
        <w:t>12.1.6 Регламента УТП;</w:t>
      </w:r>
    </w:p>
    <w:p w:rsidR="00992BD8" w:rsidRPr="00CF0877" w:rsidRDefault="00992BD8" w:rsidP="00992BD8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2) присоединяются к регламенту ТС посредством штатного интерфейса УТП.</w:t>
      </w:r>
    </w:p>
    <w:p w:rsidR="00132FA2" w:rsidRPr="00CF0877" w:rsidRDefault="00992BD8" w:rsidP="00992BD8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После подписания заявления о присоединении к регламенту ТС, Оператор открывает </w:t>
      </w:r>
      <w:r w:rsidR="00E319D1" w:rsidRPr="00CF0877">
        <w:rPr>
          <w:sz w:val="24"/>
          <w:szCs w:val="24"/>
        </w:rPr>
        <w:t xml:space="preserve">такому </w:t>
      </w:r>
      <w:r w:rsidRPr="00CF0877">
        <w:rPr>
          <w:sz w:val="24"/>
          <w:szCs w:val="24"/>
        </w:rPr>
        <w:t>пользователю полный доступ к функционалу ТС.</w:t>
      </w:r>
    </w:p>
    <w:p w:rsidR="00992BD8" w:rsidRPr="00CF0877" w:rsidRDefault="00330175" w:rsidP="00330175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Присоединение к Регламентам УТП и ТС осуществляется уполномоченным на подписание договоров лицом. Также Пользователь считается присоединившимся к Регламентам УТП и ТС с момента совершения им конклюдентных действий, в том числе, с момента входа в закрытую часть электронной площадки.</w:t>
      </w:r>
    </w:p>
    <w:p w:rsidR="0067667F" w:rsidRPr="00CF0877" w:rsidRDefault="0036048B" w:rsidP="00F417A5">
      <w:pPr>
        <w:ind w:firstLine="670"/>
        <w:jc w:val="both"/>
        <w:rPr>
          <w:rStyle w:val="a3"/>
          <w:color w:val="auto"/>
          <w:sz w:val="24"/>
          <w:szCs w:val="24"/>
          <w:u w:val="none"/>
        </w:rPr>
      </w:pPr>
      <w:r w:rsidRPr="00CF0877">
        <w:rPr>
          <w:sz w:val="24"/>
          <w:szCs w:val="24"/>
        </w:rPr>
        <w:t>2.11</w:t>
      </w:r>
      <w:r w:rsidR="00CD556D" w:rsidRPr="00CF0877">
        <w:rPr>
          <w:sz w:val="24"/>
          <w:szCs w:val="24"/>
        </w:rPr>
        <w:t xml:space="preserve">. </w:t>
      </w:r>
      <w:r w:rsidR="00F417A5" w:rsidRPr="00CF0877">
        <w:rPr>
          <w:sz w:val="24"/>
          <w:szCs w:val="24"/>
        </w:rPr>
        <w:t xml:space="preserve">Согласно разделу 2.6 </w:t>
      </w:r>
      <w:r w:rsidR="00E409B2">
        <w:rPr>
          <w:sz w:val="24"/>
          <w:szCs w:val="24"/>
        </w:rPr>
        <w:t>«</w:t>
      </w:r>
      <w:r w:rsidR="00F417A5" w:rsidRPr="00CF0877">
        <w:rPr>
          <w:sz w:val="24"/>
          <w:szCs w:val="24"/>
        </w:rPr>
        <w:t>Особенности регистрации в ТС пользователей, имеющих регистрацию в ГИС Торги</w:t>
      </w:r>
      <w:r w:rsidR="00E409B2">
        <w:rPr>
          <w:sz w:val="24"/>
          <w:szCs w:val="24"/>
        </w:rPr>
        <w:t>»</w:t>
      </w:r>
      <w:r w:rsidR="00F417A5" w:rsidRPr="00CF0877">
        <w:rPr>
          <w:sz w:val="24"/>
          <w:szCs w:val="24"/>
        </w:rPr>
        <w:t xml:space="preserve"> Регламента Т</w:t>
      </w:r>
      <w:r w:rsidR="00F417A5" w:rsidRPr="00CF0877">
        <w:rPr>
          <w:rStyle w:val="a3"/>
          <w:color w:val="auto"/>
          <w:sz w:val="24"/>
          <w:szCs w:val="24"/>
          <w:u w:val="none"/>
        </w:rPr>
        <w:t xml:space="preserve">орговой секции </w:t>
      </w:r>
      <w:r w:rsidR="00E409B2">
        <w:rPr>
          <w:rStyle w:val="a3"/>
          <w:color w:val="auto"/>
          <w:sz w:val="24"/>
          <w:szCs w:val="24"/>
          <w:u w:val="none"/>
        </w:rPr>
        <w:t>«</w:t>
      </w:r>
      <w:r w:rsidR="00F417A5" w:rsidRPr="00CF0877">
        <w:rPr>
          <w:rStyle w:val="a3"/>
          <w:color w:val="auto"/>
          <w:sz w:val="24"/>
          <w:szCs w:val="24"/>
          <w:u w:val="none"/>
        </w:rPr>
        <w:t>Приватизация, аренда и продажа прав</w:t>
      </w:r>
      <w:r w:rsidR="00E409B2">
        <w:rPr>
          <w:rStyle w:val="a3"/>
          <w:color w:val="auto"/>
          <w:sz w:val="24"/>
          <w:szCs w:val="24"/>
          <w:u w:val="none"/>
        </w:rPr>
        <w:t>»</w:t>
      </w:r>
      <w:r w:rsidR="00F417A5" w:rsidRPr="00CF0877">
        <w:rPr>
          <w:rStyle w:val="a3"/>
          <w:color w:val="auto"/>
          <w:sz w:val="24"/>
          <w:szCs w:val="24"/>
          <w:u w:val="none"/>
        </w:rPr>
        <w:t xml:space="preserve"> </w:t>
      </w:r>
      <w:proofErr w:type="gramStart"/>
      <w:r w:rsidR="0067667F" w:rsidRPr="00CF0877">
        <w:rPr>
          <w:rStyle w:val="a3"/>
          <w:color w:val="auto"/>
          <w:sz w:val="24"/>
          <w:szCs w:val="24"/>
          <w:u w:val="none"/>
        </w:rPr>
        <w:t>п</w:t>
      </w:r>
      <w:r w:rsidR="00F417A5" w:rsidRPr="00CF0877">
        <w:rPr>
          <w:rStyle w:val="a3"/>
          <w:color w:val="auto"/>
          <w:sz w:val="24"/>
          <w:szCs w:val="24"/>
          <w:u w:val="none"/>
        </w:rPr>
        <w:t>ользователи, зарегистрированные в ГИС Торги в Реестре участников торгов присоединяю</w:t>
      </w:r>
      <w:r w:rsidR="0067667F" w:rsidRPr="00CF0877">
        <w:rPr>
          <w:rStyle w:val="a3"/>
          <w:color w:val="auto"/>
          <w:sz w:val="24"/>
          <w:szCs w:val="24"/>
          <w:u w:val="none"/>
        </w:rPr>
        <w:t>тся</w:t>
      </w:r>
      <w:proofErr w:type="gramEnd"/>
      <w:r w:rsidR="0067667F" w:rsidRPr="00CF0877">
        <w:rPr>
          <w:rStyle w:val="a3"/>
          <w:color w:val="auto"/>
          <w:sz w:val="24"/>
          <w:szCs w:val="24"/>
          <w:u w:val="none"/>
        </w:rPr>
        <w:t xml:space="preserve"> к регламенту УТП в порядке, </w:t>
      </w:r>
      <w:r w:rsidR="00F417A5" w:rsidRPr="00CF0877">
        <w:rPr>
          <w:rStyle w:val="a3"/>
          <w:color w:val="auto"/>
          <w:sz w:val="24"/>
          <w:szCs w:val="24"/>
          <w:u w:val="none"/>
        </w:rPr>
        <w:t xml:space="preserve">аналогичном порядку, установленному </w:t>
      </w:r>
      <w:r w:rsidR="0067667F" w:rsidRPr="00CF0877">
        <w:rPr>
          <w:rStyle w:val="a3"/>
          <w:color w:val="auto"/>
          <w:sz w:val="24"/>
          <w:szCs w:val="24"/>
          <w:u w:val="none"/>
        </w:rPr>
        <w:t>в пункте 12.1.6 Регламента УТП.</w:t>
      </w:r>
    </w:p>
    <w:p w:rsidR="00E319D1" w:rsidRPr="00CF0877" w:rsidRDefault="00F417A5" w:rsidP="00F417A5">
      <w:pPr>
        <w:ind w:firstLine="670"/>
        <w:jc w:val="both"/>
        <w:rPr>
          <w:rStyle w:val="a3"/>
          <w:color w:val="auto"/>
          <w:sz w:val="24"/>
          <w:szCs w:val="24"/>
          <w:u w:val="none"/>
        </w:rPr>
      </w:pPr>
      <w:r w:rsidRPr="00CF0877">
        <w:rPr>
          <w:rStyle w:val="a3"/>
          <w:color w:val="auto"/>
          <w:sz w:val="24"/>
          <w:szCs w:val="24"/>
          <w:u w:val="none"/>
        </w:rPr>
        <w:t>Присоединение к регламенту УТ</w:t>
      </w:r>
      <w:r w:rsidR="0067667F" w:rsidRPr="00CF0877">
        <w:rPr>
          <w:rStyle w:val="a3"/>
          <w:color w:val="auto"/>
          <w:sz w:val="24"/>
          <w:szCs w:val="24"/>
          <w:u w:val="none"/>
        </w:rPr>
        <w:t xml:space="preserve">П осуществляется уполномоченным </w:t>
      </w:r>
      <w:r w:rsidRPr="00CF0877">
        <w:rPr>
          <w:rStyle w:val="a3"/>
          <w:color w:val="auto"/>
          <w:sz w:val="24"/>
          <w:szCs w:val="24"/>
          <w:u w:val="none"/>
        </w:rPr>
        <w:t>на подписание договоров представителем пользователя.</w:t>
      </w:r>
    </w:p>
    <w:p w:rsidR="0067667F" w:rsidRPr="00CF0877" w:rsidRDefault="0067667F" w:rsidP="0067667F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После подписания заявления о присоединении к Регламенту УТП пользователю открывается полный доступ к функционалу УТП.</w:t>
      </w:r>
    </w:p>
    <w:p w:rsidR="0067667F" w:rsidRPr="00CF0877" w:rsidRDefault="0067667F" w:rsidP="0067667F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После подписания заявления о присоединении к Регламенту ТС пользователю открывается полный доступ к функционалу ТС.</w:t>
      </w:r>
    </w:p>
    <w:p w:rsidR="00525FD7" w:rsidRPr="00CF0877" w:rsidRDefault="00525FD7" w:rsidP="00F2699C">
      <w:pPr>
        <w:ind w:firstLine="670"/>
        <w:jc w:val="center"/>
        <w:rPr>
          <w:b/>
          <w:sz w:val="24"/>
          <w:szCs w:val="24"/>
          <w:u w:val="single"/>
        </w:rPr>
      </w:pPr>
    </w:p>
    <w:p w:rsidR="00D011C4" w:rsidRPr="00CF0877" w:rsidRDefault="000D3518" w:rsidP="00F2699C">
      <w:pPr>
        <w:ind w:firstLine="670"/>
        <w:jc w:val="center"/>
        <w:rPr>
          <w:b/>
          <w:spacing w:val="-6"/>
          <w:sz w:val="24"/>
          <w:szCs w:val="24"/>
          <w:u w:val="single"/>
          <w:lang w:eastAsia="ru-RU"/>
        </w:rPr>
      </w:pPr>
      <w:r w:rsidRPr="00CF0877">
        <w:rPr>
          <w:b/>
          <w:spacing w:val="-6"/>
          <w:sz w:val="24"/>
          <w:szCs w:val="24"/>
          <w:u w:val="single"/>
          <w:lang w:eastAsia="ru-RU"/>
        </w:rPr>
        <w:t xml:space="preserve">3. </w:t>
      </w:r>
      <w:r w:rsidR="0052528E" w:rsidRPr="00CF0877">
        <w:rPr>
          <w:b/>
          <w:spacing w:val="-6"/>
          <w:sz w:val="24"/>
          <w:szCs w:val="24"/>
          <w:u w:val="single"/>
          <w:lang w:eastAsia="ru-RU"/>
        </w:rPr>
        <w:t>Порядок внесения, возврата задатка</w:t>
      </w:r>
      <w:r w:rsidR="0087154A" w:rsidRPr="00CF0877">
        <w:rPr>
          <w:b/>
          <w:spacing w:val="-6"/>
          <w:sz w:val="24"/>
          <w:szCs w:val="24"/>
          <w:u w:val="single"/>
          <w:lang w:eastAsia="ru-RU"/>
        </w:rPr>
        <w:t xml:space="preserve">, а также его зачисления </w:t>
      </w:r>
    </w:p>
    <w:p w:rsidR="00FB2DE0" w:rsidRPr="00CF0877" w:rsidRDefault="0094157F" w:rsidP="00FB2DE0">
      <w:pPr>
        <w:ind w:firstLine="670"/>
        <w:jc w:val="center"/>
        <w:rPr>
          <w:b/>
          <w:spacing w:val="-6"/>
          <w:sz w:val="24"/>
          <w:szCs w:val="24"/>
          <w:u w:val="single"/>
          <w:lang w:eastAsia="ru-RU"/>
        </w:rPr>
      </w:pPr>
      <w:r w:rsidRPr="00CF0877">
        <w:rPr>
          <w:b/>
          <w:spacing w:val="-6"/>
          <w:sz w:val="24"/>
          <w:szCs w:val="24"/>
          <w:u w:val="single"/>
          <w:lang w:eastAsia="ru-RU"/>
        </w:rPr>
        <w:t>на счет Заявителя (У</w:t>
      </w:r>
      <w:r w:rsidR="0087154A" w:rsidRPr="00CF0877">
        <w:rPr>
          <w:b/>
          <w:spacing w:val="-6"/>
          <w:sz w:val="24"/>
          <w:szCs w:val="24"/>
          <w:u w:val="single"/>
          <w:lang w:eastAsia="ru-RU"/>
        </w:rPr>
        <w:t>частника) и Организатора торгов</w:t>
      </w:r>
      <w:r w:rsidRPr="00CF0877">
        <w:rPr>
          <w:b/>
          <w:spacing w:val="-6"/>
          <w:sz w:val="24"/>
          <w:szCs w:val="24"/>
          <w:u w:val="single"/>
          <w:lang w:eastAsia="ru-RU"/>
        </w:rPr>
        <w:t xml:space="preserve"> (Арендодателя)</w:t>
      </w:r>
    </w:p>
    <w:p w:rsidR="00B42B5F" w:rsidRPr="00CF0877" w:rsidRDefault="00B42B5F" w:rsidP="00FB2DE0">
      <w:pPr>
        <w:ind w:firstLine="670"/>
        <w:jc w:val="center"/>
        <w:rPr>
          <w:b/>
          <w:spacing w:val="-6"/>
          <w:sz w:val="24"/>
          <w:szCs w:val="24"/>
          <w:u w:val="single"/>
          <w:lang w:eastAsia="ru-RU"/>
        </w:rPr>
      </w:pPr>
    </w:p>
    <w:p w:rsidR="006F7F2B" w:rsidRPr="00CF0877" w:rsidRDefault="000D3518" w:rsidP="00FB2DE0">
      <w:pPr>
        <w:ind w:firstLine="670"/>
        <w:jc w:val="both"/>
        <w:rPr>
          <w:b/>
          <w:spacing w:val="-6"/>
          <w:sz w:val="24"/>
          <w:szCs w:val="24"/>
          <w:u w:val="single"/>
          <w:lang w:eastAsia="ru-RU"/>
        </w:rPr>
      </w:pPr>
      <w:r w:rsidRPr="00CF0877">
        <w:rPr>
          <w:b/>
          <w:spacing w:val="-6"/>
          <w:sz w:val="24"/>
          <w:szCs w:val="24"/>
          <w:lang w:eastAsia="ru-RU"/>
        </w:rPr>
        <w:t>3</w:t>
      </w:r>
      <w:r w:rsidR="00431083" w:rsidRPr="00CF0877">
        <w:rPr>
          <w:b/>
          <w:spacing w:val="-6"/>
          <w:sz w:val="24"/>
          <w:szCs w:val="24"/>
          <w:lang w:eastAsia="ru-RU"/>
        </w:rPr>
        <w:t>.</w:t>
      </w:r>
      <w:r w:rsidRPr="00CF0877">
        <w:rPr>
          <w:b/>
          <w:spacing w:val="-6"/>
          <w:sz w:val="24"/>
          <w:szCs w:val="24"/>
          <w:lang w:eastAsia="ru-RU"/>
        </w:rPr>
        <w:t>1.</w:t>
      </w:r>
      <w:r w:rsidR="00431083" w:rsidRPr="00CF0877">
        <w:rPr>
          <w:b/>
          <w:spacing w:val="-6"/>
          <w:sz w:val="24"/>
          <w:szCs w:val="24"/>
          <w:lang w:eastAsia="ru-RU"/>
        </w:rPr>
        <w:t xml:space="preserve"> </w:t>
      </w:r>
      <w:proofErr w:type="gramStart"/>
      <w:r w:rsidR="006F7F2B" w:rsidRPr="00CF0877">
        <w:rPr>
          <w:b/>
          <w:spacing w:val="-6"/>
          <w:sz w:val="24"/>
          <w:szCs w:val="24"/>
          <w:lang w:eastAsia="ru-RU"/>
        </w:rPr>
        <w:t>Порядок внесения задатка и его возврата</w:t>
      </w:r>
      <w:r w:rsidR="003822D3" w:rsidRPr="00CF0877">
        <w:rPr>
          <w:b/>
          <w:spacing w:val="-6"/>
          <w:sz w:val="24"/>
          <w:szCs w:val="24"/>
          <w:lang w:eastAsia="ru-RU"/>
        </w:rPr>
        <w:t xml:space="preserve">, а также </w:t>
      </w:r>
      <w:r w:rsidR="00346622" w:rsidRPr="00CF0877">
        <w:rPr>
          <w:b/>
          <w:spacing w:val="-6"/>
          <w:sz w:val="24"/>
          <w:szCs w:val="24"/>
          <w:lang w:eastAsia="ru-RU"/>
        </w:rPr>
        <w:t xml:space="preserve">его </w:t>
      </w:r>
      <w:r w:rsidR="003822D3" w:rsidRPr="00CF0877">
        <w:rPr>
          <w:b/>
          <w:spacing w:val="-6"/>
          <w:sz w:val="24"/>
          <w:szCs w:val="24"/>
          <w:lang w:eastAsia="ru-RU"/>
        </w:rPr>
        <w:t xml:space="preserve">зачисления </w:t>
      </w:r>
      <w:r w:rsidR="00346622" w:rsidRPr="00CF0877">
        <w:rPr>
          <w:b/>
          <w:spacing w:val="-6"/>
          <w:sz w:val="24"/>
          <w:szCs w:val="24"/>
          <w:lang w:eastAsia="ru-RU"/>
        </w:rPr>
        <w:t>на счет</w:t>
      </w:r>
      <w:r w:rsidR="00D34032" w:rsidRPr="00CF0877">
        <w:rPr>
          <w:b/>
          <w:spacing w:val="-6"/>
          <w:sz w:val="24"/>
          <w:szCs w:val="24"/>
          <w:lang w:eastAsia="ru-RU"/>
        </w:rPr>
        <w:t xml:space="preserve"> З</w:t>
      </w:r>
      <w:r w:rsidR="002F7891" w:rsidRPr="00CF0877">
        <w:rPr>
          <w:b/>
          <w:spacing w:val="-6"/>
          <w:sz w:val="24"/>
          <w:szCs w:val="24"/>
          <w:lang w:eastAsia="ru-RU"/>
        </w:rPr>
        <w:t>аявителя (участника)</w:t>
      </w:r>
      <w:r w:rsidR="00EB11B0" w:rsidRPr="00CF0877">
        <w:rPr>
          <w:b/>
          <w:spacing w:val="-6"/>
          <w:sz w:val="24"/>
          <w:szCs w:val="24"/>
          <w:lang w:eastAsia="ru-RU"/>
        </w:rPr>
        <w:t xml:space="preserve"> и </w:t>
      </w:r>
      <w:r w:rsidR="00BD50DB" w:rsidRPr="00CF0877">
        <w:rPr>
          <w:b/>
          <w:spacing w:val="-6"/>
          <w:sz w:val="24"/>
          <w:szCs w:val="24"/>
          <w:lang w:eastAsia="ru-RU"/>
        </w:rPr>
        <w:t xml:space="preserve">Организатора торгов (Арендодателя) </w:t>
      </w:r>
      <w:r w:rsidR="00057122" w:rsidRPr="00CF0877">
        <w:rPr>
          <w:spacing w:val="-6"/>
          <w:sz w:val="24"/>
          <w:szCs w:val="24"/>
          <w:lang w:eastAsia="ru-RU"/>
        </w:rPr>
        <w:t xml:space="preserve">(по результатам торгов) </w:t>
      </w:r>
      <w:r w:rsidR="006F7F2B" w:rsidRPr="00CF0877">
        <w:rPr>
          <w:spacing w:val="-6"/>
          <w:sz w:val="24"/>
          <w:szCs w:val="24"/>
          <w:lang w:eastAsia="ru-RU"/>
        </w:rPr>
        <w:t xml:space="preserve">определяется в соответствии с </w:t>
      </w:r>
      <w:r w:rsidR="00EA66C7" w:rsidRPr="00CF0877">
        <w:rPr>
          <w:sz w:val="24"/>
          <w:szCs w:val="24"/>
        </w:rPr>
        <w:t>Р</w:t>
      </w:r>
      <w:r w:rsidR="003A317C" w:rsidRPr="00CF0877">
        <w:rPr>
          <w:sz w:val="24"/>
          <w:szCs w:val="24"/>
        </w:rPr>
        <w:t>егламентом</w:t>
      </w:r>
      <w:r w:rsidR="00EA66C7" w:rsidRPr="00CF0877">
        <w:rPr>
          <w:sz w:val="24"/>
          <w:szCs w:val="24"/>
        </w:rPr>
        <w:t xml:space="preserve"> </w:t>
      </w:r>
      <w:r w:rsidR="00EA66C7" w:rsidRPr="00CF0877">
        <w:rPr>
          <w:sz w:val="24"/>
          <w:szCs w:val="24"/>
          <w:lang w:eastAsia="en-US"/>
        </w:rPr>
        <w:t xml:space="preserve">торговой секции </w:t>
      </w:r>
      <w:r w:rsidR="00E409B2">
        <w:rPr>
          <w:rFonts w:eastAsia="Arial"/>
          <w:color w:val="000000"/>
          <w:sz w:val="24"/>
          <w:szCs w:val="24"/>
          <w:lang w:eastAsia="ru-RU"/>
        </w:rPr>
        <w:t>«</w:t>
      </w:r>
      <w:r w:rsidR="00EA66C7" w:rsidRPr="00CF0877">
        <w:rPr>
          <w:rFonts w:eastAsia="Arial"/>
          <w:color w:val="000000"/>
          <w:sz w:val="24"/>
          <w:szCs w:val="24"/>
          <w:lang w:eastAsia="ru-RU"/>
        </w:rPr>
        <w:t>Приватизация, аренда и продажа прав</w:t>
      </w:r>
      <w:r w:rsidR="00E409B2">
        <w:rPr>
          <w:rFonts w:eastAsia="Arial"/>
          <w:color w:val="000000"/>
          <w:sz w:val="24"/>
          <w:szCs w:val="24"/>
          <w:lang w:eastAsia="ru-RU"/>
        </w:rPr>
        <w:t>»</w:t>
      </w:r>
      <w:r w:rsidR="00EA66C7" w:rsidRPr="00CF0877">
        <w:rPr>
          <w:rFonts w:eastAsia="Arial"/>
          <w:color w:val="000000"/>
          <w:sz w:val="24"/>
          <w:szCs w:val="24"/>
          <w:lang w:eastAsia="ru-RU"/>
        </w:rPr>
        <w:t xml:space="preserve"> Универсальной торговой платформы </w:t>
      </w:r>
      <w:r w:rsidR="003F5FFF" w:rsidRPr="00CF0877">
        <w:rPr>
          <w:rFonts w:eastAsia="Arial"/>
          <w:color w:val="000000"/>
          <w:sz w:val="24"/>
          <w:szCs w:val="24"/>
          <w:lang w:eastAsia="ru-RU"/>
        </w:rPr>
        <w:t xml:space="preserve">(УТП) </w:t>
      </w:r>
      <w:r w:rsidR="00EA66C7" w:rsidRPr="00CF0877">
        <w:rPr>
          <w:rFonts w:eastAsia="Arial"/>
          <w:color w:val="000000"/>
          <w:sz w:val="24"/>
          <w:szCs w:val="24"/>
          <w:lang w:eastAsia="ru-RU"/>
        </w:rPr>
        <w:t xml:space="preserve">АО </w:t>
      </w:r>
      <w:r w:rsidR="00E409B2">
        <w:rPr>
          <w:rFonts w:eastAsia="Arial"/>
          <w:color w:val="000000"/>
          <w:sz w:val="24"/>
          <w:szCs w:val="24"/>
          <w:lang w:eastAsia="ru-RU"/>
        </w:rPr>
        <w:t>«</w:t>
      </w:r>
      <w:r w:rsidR="00EA66C7" w:rsidRPr="00CF0877">
        <w:rPr>
          <w:rFonts w:eastAsia="Arial"/>
          <w:color w:val="000000"/>
          <w:sz w:val="24"/>
          <w:szCs w:val="24"/>
          <w:lang w:eastAsia="ru-RU"/>
        </w:rPr>
        <w:t>Сбербанк-АСТ</w:t>
      </w:r>
      <w:r w:rsidR="00E409B2">
        <w:rPr>
          <w:rFonts w:eastAsia="Arial"/>
          <w:color w:val="000000"/>
          <w:sz w:val="24"/>
          <w:szCs w:val="24"/>
          <w:lang w:eastAsia="ru-RU"/>
        </w:rPr>
        <w:t>»</w:t>
      </w:r>
      <w:r w:rsidR="00EA66C7" w:rsidRPr="00CF0877">
        <w:rPr>
          <w:sz w:val="24"/>
          <w:szCs w:val="24"/>
        </w:rPr>
        <w:t xml:space="preserve"> utp.sberbank-ast.ru </w:t>
      </w:r>
      <w:r w:rsidR="00AF01D1" w:rsidRPr="00CF0877">
        <w:rPr>
          <w:sz w:val="24"/>
          <w:szCs w:val="24"/>
        </w:rPr>
        <w:t>(в ред. от 23.08</w:t>
      </w:r>
      <w:r w:rsidR="009E726F" w:rsidRPr="00CF0877">
        <w:rPr>
          <w:sz w:val="24"/>
          <w:szCs w:val="24"/>
        </w:rPr>
        <w:t>.2023г.)</w:t>
      </w:r>
      <w:r w:rsidR="003A317C" w:rsidRPr="00CF0877">
        <w:rPr>
          <w:sz w:val="24"/>
          <w:szCs w:val="24"/>
        </w:rPr>
        <w:t>, размещённом на сайте электронной площадки</w:t>
      </w:r>
      <w:r w:rsidR="009E726F" w:rsidRPr="00CF0877">
        <w:rPr>
          <w:sz w:val="24"/>
          <w:szCs w:val="24"/>
        </w:rPr>
        <w:t xml:space="preserve"> </w:t>
      </w:r>
      <w:r w:rsidR="003A317C" w:rsidRPr="00CF0877">
        <w:rPr>
          <w:sz w:val="24"/>
          <w:szCs w:val="24"/>
        </w:rPr>
        <w:t xml:space="preserve">по адресу: </w:t>
      </w:r>
      <w:r w:rsidR="003A317C" w:rsidRPr="00CF0877">
        <w:rPr>
          <w:color w:val="0070C0"/>
          <w:sz w:val="24"/>
          <w:szCs w:val="24"/>
        </w:rPr>
        <w:t>https://utp.sberbank-ast.ru/AP/Notice</w:t>
      </w:r>
      <w:proofErr w:type="gramEnd"/>
      <w:r w:rsidR="003A317C" w:rsidRPr="00CF0877">
        <w:rPr>
          <w:color w:val="0070C0"/>
          <w:sz w:val="24"/>
          <w:szCs w:val="24"/>
        </w:rPr>
        <w:t>/1027/Instructions</w:t>
      </w:r>
      <w:r w:rsidR="008F5E04" w:rsidRPr="00CF0877">
        <w:rPr>
          <w:spacing w:val="-6"/>
          <w:sz w:val="24"/>
          <w:szCs w:val="24"/>
          <w:lang w:eastAsia="ru-RU"/>
        </w:rPr>
        <w:t xml:space="preserve">, </w:t>
      </w:r>
      <w:r w:rsidR="008F5E04" w:rsidRPr="00CF0877">
        <w:rPr>
          <w:sz w:val="24"/>
          <w:szCs w:val="24"/>
          <w:lang w:eastAsia="en-US"/>
        </w:rPr>
        <w:t xml:space="preserve">требованиями, </w:t>
      </w:r>
      <w:r w:rsidR="00DB0DAC" w:rsidRPr="00CF0877">
        <w:rPr>
          <w:sz w:val="24"/>
          <w:szCs w:val="24"/>
          <w:lang w:eastAsia="en-US"/>
        </w:rPr>
        <w:t>размещенными</w:t>
      </w:r>
      <w:r w:rsidR="008F5E04" w:rsidRPr="00CF0877">
        <w:rPr>
          <w:sz w:val="24"/>
          <w:szCs w:val="24"/>
          <w:lang w:eastAsia="en-US"/>
        </w:rPr>
        <w:t xml:space="preserve"> на странице </w:t>
      </w:r>
      <w:r w:rsidR="00E409B2">
        <w:rPr>
          <w:sz w:val="24"/>
          <w:szCs w:val="24"/>
          <w:lang w:eastAsia="en-US"/>
        </w:rPr>
        <w:t>«</w:t>
      </w:r>
      <w:r w:rsidR="008F5E04" w:rsidRPr="00CF0877">
        <w:rPr>
          <w:sz w:val="24"/>
          <w:szCs w:val="24"/>
          <w:lang w:eastAsia="en-US"/>
        </w:rPr>
        <w:t xml:space="preserve">Банковские </w:t>
      </w:r>
      <w:r w:rsidR="008F5E04" w:rsidRPr="00CF0877">
        <w:rPr>
          <w:sz w:val="24"/>
          <w:szCs w:val="24"/>
          <w:lang w:eastAsia="en-US"/>
        </w:rPr>
        <w:lastRenderedPageBreak/>
        <w:t>реквизиты</w:t>
      </w:r>
      <w:r w:rsidR="00E409B2">
        <w:rPr>
          <w:sz w:val="24"/>
          <w:szCs w:val="24"/>
          <w:lang w:eastAsia="en-US"/>
        </w:rPr>
        <w:t>»</w:t>
      </w:r>
      <w:r w:rsidR="008F5E04" w:rsidRPr="00CF0877">
        <w:rPr>
          <w:sz w:val="24"/>
          <w:szCs w:val="24"/>
          <w:lang w:eastAsia="en-US"/>
        </w:rPr>
        <w:t xml:space="preserve"> </w:t>
      </w:r>
      <w:r w:rsidR="008F5E04" w:rsidRPr="00CF0877">
        <w:rPr>
          <w:spacing w:val="-6"/>
          <w:sz w:val="24"/>
          <w:szCs w:val="24"/>
          <w:lang w:eastAsia="ru-RU"/>
        </w:rPr>
        <w:t xml:space="preserve">сайта электронной площадки </w:t>
      </w:r>
      <w:r w:rsidR="00DE00D0" w:rsidRPr="00CF0877">
        <w:rPr>
          <w:sz w:val="24"/>
          <w:szCs w:val="24"/>
        </w:rPr>
        <w:t xml:space="preserve">по адресу: </w:t>
      </w:r>
      <w:hyperlink r:id="rId14" w:history="1">
        <w:r w:rsidR="00DE00D0" w:rsidRPr="00CF0877">
          <w:rPr>
            <w:color w:val="0000FF"/>
            <w:sz w:val="24"/>
            <w:szCs w:val="24"/>
            <w:u w:val="single"/>
            <w:lang w:eastAsia="en-US"/>
          </w:rPr>
          <w:t>http://utp.sberbank-ast.ru/AP/Notice/653/Requisites</w:t>
        </w:r>
      </w:hyperlink>
      <w:r w:rsidR="00DE00D0" w:rsidRPr="00CF0877">
        <w:rPr>
          <w:sz w:val="24"/>
          <w:szCs w:val="24"/>
          <w:lang w:eastAsia="en-US"/>
        </w:rPr>
        <w:t xml:space="preserve"> </w:t>
      </w:r>
      <w:r w:rsidR="009D0F77" w:rsidRPr="00CF0877">
        <w:rPr>
          <w:spacing w:val="-6"/>
          <w:sz w:val="24"/>
          <w:szCs w:val="24"/>
          <w:lang w:eastAsia="ru-RU"/>
        </w:rPr>
        <w:t>и настоящим извещением о проведении электронного аукциона.</w:t>
      </w:r>
    </w:p>
    <w:p w:rsidR="006F7F2B" w:rsidRPr="00CF0877" w:rsidRDefault="00A45EC6" w:rsidP="00F2699C">
      <w:pPr>
        <w:tabs>
          <w:tab w:val="left" w:pos="1134"/>
        </w:tabs>
        <w:suppressAutoHyphens w:val="0"/>
        <w:ind w:firstLine="670"/>
        <w:jc w:val="both"/>
        <w:rPr>
          <w:sz w:val="24"/>
          <w:szCs w:val="24"/>
          <w:lang w:eastAsia="en-US"/>
        </w:rPr>
      </w:pPr>
      <w:r w:rsidRPr="00CF0877">
        <w:rPr>
          <w:sz w:val="24"/>
          <w:szCs w:val="24"/>
          <w:lang w:eastAsia="en-US"/>
        </w:rPr>
        <w:t xml:space="preserve">3.2. </w:t>
      </w:r>
      <w:r w:rsidR="00BA57F9" w:rsidRPr="00CF0877">
        <w:rPr>
          <w:sz w:val="24"/>
          <w:szCs w:val="24"/>
          <w:lang w:eastAsia="en-US"/>
        </w:rPr>
        <w:t>При внесении денеж</w:t>
      </w:r>
      <w:r w:rsidR="00B1035A" w:rsidRPr="00CF0877">
        <w:rPr>
          <w:sz w:val="24"/>
          <w:szCs w:val="24"/>
          <w:lang w:eastAsia="en-US"/>
        </w:rPr>
        <w:t>ных сре</w:t>
      </w:r>
      <w:proofErr w:type="gramStart"/>
      <w:r w:rsidR="00B1035A" w:rsidRPr="00CF0877">
        <w:rPr>
          <w:sz w:val="24"/>
          <w:szCs w:val="24"/>
          <w:lang w:eastAsia="en-US"/>
        </w:rPr>
        <w:t>дств в к</w:t>
      </w:r>
      <w:proofErr w:type="gramEnd"/>
      <w:r w:rsidR="00B1035A" w:rsidRPr="00CF0877">
        <w:rPr>
          <w:sz w:val="24"/>
          <w:szCs w:val="24"/>
          <w:lang w:eastAsia="en-US"/>
        </w:rPr>
        <w:t xml:space="preserve">ачестве задатка </w:t>
      </w:r>
      <w:r w:rsidR="00310697" w:rsidRPr="00CF0877">
        <w:rPr>
          <w:sz w:val="24"/>
          <w:szCs w:val="24"/>
          <w:lang w:eastAsia="en-US"/>
        </w:rPr>
        <w:t>Претендентом</w:t>
      </w:r>
      <w:r w:rsidR="00F33175" w:rsidRPr="00CF0877">
        <w:rPr>
          <w:rStyle w:val="af5"/>
          <w:sz w:val="24"/>
          <w:szCs w:val="24"/>
          <w:lang w:eastAsia="en-US"/>
        </w:rPr>
        <w:footnoteReference w:id="1"/>
      </w:r>
      <w:r w:rsidR="00310697" w:rsidRPr="00CF0877">
        <w:rPr>
          <w:sz w:val="24"/>
          <w:szCs w:val="24"/>
          <w:lang w:eastAsia="en-US"/>
        </w:rPr>
        <w:t xml:space="preserve"> </w:t>
      </w:r>
      <w:r w:rsidR="00BA57F9" w:rsidRPr="00CF0877">
        <w:rPr>
          <w:sz w:val="24"/>
          <w:szCs w:val="24"/>
          <w:lang w:eastAsia="en-US"/>
        </w:rPr>
        <w:t>в</w:t>
      </w:r>
      <w:r w:rsidR="006F7F2B" w:rsidRPr="00CF0877">
        <w:rPr>
          <w:sz w:val="24"/>
          <w:szCs w:val="24"/>
          <w:lang w:eastAsia="en-US"/>
        </w:rPr>
        <w:t xml:space="preserve"> назначении платежа </w:t>
      </w:r>
      <w:r w:rsidR="00BA57F9" w:rsidRPr="00CF0877">
        <w:rPr>
          <w:sz w:val="24"/>
          <w:szCs w:val="24"/>
          <w:lang w:eastAsia="en-US"/>
        </w:rPr>
        <w:t xml:space="preserve">им </w:t>
      </w:r>
      <w:r w:rsidR="0055330A" w:rsidRPr="00CF0877">
        <w:rPr>
          <w:sz w:val="24"/>
          <w:szCs w:val="24"/>
          <w:lang w:eastAsia="en-US"/>
        </w:rPr>
        <w:t xml:space="preserve">указывается </w:t>
      </w:r>
      <w:r w:rsidR="006F7F2B" w:rsidRPr="00CF0877">
        <w:rPr>
          <w:sz w:val="24"/>
          <w:szCs w:val="24"/>
          <w:lang w:eastAsia="en-US"/>
        </w:rPr>
        <w:t xml:space="preserve">формулировка, предусмотренная </w:t>
      </w:r>
      <w:r w:rsidR="00AB6264" w:rsidRPr="00CF0877">
        <w:rPr>
          <w:sz w:val="24"/>
          <w:szCs w:val="24"/>
          <w:lang w:eastAsia="en-US"/>
        </w:rPr>
        <w:t xml:space="preserve">требованиями, </w:t>
      </w:r>
      <w:r w:rsidR="00DB0DAC" w:rsidRPr="00CF0877">
        <w:rPr>
          <w:sz w:val="24"/>
          <w:szCs w:val="24"/>
          <w:lang w:eastAsia="en-US"/>
        </w:rPr>
        <w:t>размещенными</w:t>
      </w:r>
      <w:r w:rsidR="00AB6264" w:rsidRPr="00CF0877">
        <w:rPr>
          <w:sz w:val="24"/>
          <w:szCs w:val="24"/>
          <w:lang w:eastAsia="en-US"/>
        </w:rPr>
        <w:t xml:space="preserve"> на странице </w:t>
      </w:r>
      <w:r w:rsidR="00E409B2">
        <w:rPr>
          <w:sz w:val="24"/>
          <w:szCs w:val="24"/>
          <w:lang w:eastAsia="en-US"/>
        </w:rPr>
        <w:t>«</w:t>
      </w:r>
      <w:r w:rsidR="00E46294" w:rsidRPr="00CF0877">
        <w:rPr>
          <w:sz w:val="24"/>
          <w:szCs w:val="24"/>
          <w:lang w:eastAsia="en-US"/>
        </w:rPr>
        <w:t>Банковские реквизиты</w:t>
      </w:r>
      <w:r w:rsidR="00E409B2">
        <w:rPr>
          <w:sz w:val="24"/>
          <w:szCs w:val="24"/>
          <w:lang w:eastAsia="en-US"/>
        </w:rPr>
        <w:t>»</w:t>
      </w:r>
      <w:r w:rsidR="00AB6264" w:rsidRPr="00CF0877">
        <w:rPr>
          <w:sz w:val="24"/>
          <w:szCs w:val="24"/>
          <w:lang w:eastAsia="en-US"/>
        </w:rPr>
        <w:t xml:space="preserve"> </w:t>
      </w:r>
      <w:r w:rsidR="00E46294" w:rsidRPr="00CF0877">
        <w:rPr>
          <w:spacing w:val="-6"/>
          <w:sz w:val="24"/>
          <w:szCs w:val="24"/>
          <w:lang w:eastAsia="ru-RU"/>
        </w:rPr>
        <w:t>сайта</w:t>
      </w:r>
      <w:r w:rsidR="00C27F43" w:rsidRPr="00CF0877">
        <w:rPr>
          <w:spacing w:val="-6"/>
          <w:sz w:val="24"/>
          <w:szCs w:val="24"/>
          <w:lang w:eastAsia="ru-RU"/>
        </w:rPr>
        <w:t xml:space="preserve"> </w:t>
      </w:r>
      <w:r w:rsidR="006F7F2B" w:rsidRPr="00CF0877">
        <w:rPr>
          <w:spacing w:val="-6"/>
          <w:sz w:val="24"/>
          <w:szCs w:val="24"/>
          <w:lang w:eastAsia="ru-RU"/>
        </w:rPr>
        <w:t>электронной площадки</w:t>
      </w:r>
      <w:r w:rsidR="00E24AFD" w:rsidRPr="00CF0877">
        <w:rPr>
          <w:sz w:val="24"/>
          <w:szCs w:val="24"/>
          <w:lang w:eastAsia="en-US"/>
        </w:rPr>
        <w:t xml:space="preserve">: </w:t>
      </w:r>
      <w:r w:rsidR="00E409B2">
        <w:rPr>
          <w:sz w:val="24"/>
          <w:szCs w:val="24"/>
          <w:lang w:eastAsia="en-US"/>
        </w:rPr>
        <w:t>«</w:t>
      </w:r>
      <w:r w:rsidR="00E24AFD" w:rsidRPr="00CF0877">
        <w:rPr>
          <w:sz w:val="24"/>
          <w:szCs w:val="24"/>
          <w:lang w:eastAsia="en-US"/>
        </w:rPr>
        <w:t>Перечисление денежных сре</w:t>
      </w:r>
      <w:proofErr w:type="gramStart"/>
      <w:r w:rsidR="00E24AFD" w:rsidRPr="00CF0877">
        <w:rPr>
          <w:sz w:val="24"/>
          <w:szCs w:val="24"/>
          <w:lang w:eastAsia="en-US"/>
        </w:rPr>
        <w:t>дств в к</w:t>
      </w:r>
      <w:proofErr w:type="gramEnd"/>
      <w:r w:rsidR="00E24AFD" w:rsidRPr="00CF0877">
        <w:rPr>
          <w:sz w:val="24"/>
          <w:szCs w:val="24"/>
          <w:lang w:eastAsia="en-US"/>
        </w:rPr>
        <w:t>ачестве задатка (депозита) (ИНН плательщика), НДС не облагается</w:t>
      </w:r>
      <w:r w:rsidR="00E409B2">
        <w:rPr>
          <w:sz w:val="24"/>
          <w:szCs w:val="24"/>
          <w:lang w:eastAsia="en-US"/>
        </w:rPr>
        <w:t>»</w:t>
      </w:r>
      <w:r w:rsidR="006F7F2B" w:rsidRPr="00CF0877">
        <w:rPr>
          <w:sz w:val="24"/>
          <w:szCs w:val="24"/>
          <w:lang w:eastAsia="en-US"/>
        </w:rPr>
        <w:t>.</w:t>
      </w:r>
    </w:p>
    <w:p w:rsidR="001C5026" w:rsidRPr="00CF0877" w:rsidRDefault="001C5026" w:rsidP="001C5026">
      <w:pPr>
        <w:tabs>
          <w:tab w:val="left" w:pos="1134"/>
        </w:tabs>
        <w:suppressAutoHyphens w:val="0"/>
        <w:ind w:firstLine="670"/>
        <w:jc w:val="both"/>
        <w:rPr>
          <w:sz w:val="24"/>
          <w:szCs w:val="24"/>
          <w:lang w:eastAsia="en-US"/>
        </w:rPr>
      </w:pPr>
      <w:r w:rsidRPr="00CF0877">
        <w:rPr>
          <w:sz w:val="24"/>
          <w:szCs w:val="24"/>
          <w:lang w:eastAsia="en-US"/>
        </w:rPr>
        <w:t xml:space="preserve">Срок зачисления денежных средств на лицевой счет Претендента (Участника) на </w:t>
      </w:r>
      <w:r w:rsidR="00117A30" w:rsidRPr="00CF0877">
        <w:rPr>
          <w:sz w:val="24"/>
          <w:szCs w:val="24"/>
          <w:lang w:eastAsia="en-US"/>
        </w:rPr>
        <w:t xml:space="preserve">Универсальной торговой платформе АО </w:t>
      </w:r>
      <w:r w:rsidR="00E409B2">
        <w:rPr>
          <w:sz w:val="24"/>
          <w:szCs w:val="24"/>
          <w:lang w:eastAsia="en-US"/>
        </w:rPr>
        <w:t>«</w:t>
      </w:r>
      <w:r w:rsidR="00117A30" w:rsidRPr="00CF0877">
        <w:rPr>
          <w:sz w:val="24"/>
          <w:szCs w:val="24"/>
          <w:lang w:eastAsia="en-US"/>
        </w:rPr>
        <w:t>Сбербанк-АСТ</w:t>
      </w:r>
      <w:r w:rsidR="00E409B2">
        <w:rPr>
          <w:sz w:val="24"/>
          <w:szCs w:val="24"/>
          <w:lang w:eastAsia="en-US"/>
        </w:rPr>
        <w:t>»</w:t>
      </w:r>
      <w:r w:rsidRPr="00CF0877">
        <w:rPr>
          <w:sz w:val="24"/>
          <w:szCs w:val="24"/>
          <w:lang w:eastAsia="en-US"/>
        </w:rPr>
        <w:t xml:space="preserve"> – от 1 до 3 рабочих дней. Платежи разносятся по лицевым счетам каждый РАБОЧИЙ день по факту поступления средств по банковским выпискам (т.е. банковский день и рабочий день).</w:t>
      </w:r>
    </w:p>
    <w:p w:rsidR="001C5026" w:rsidRPr="00CF0877" w:rsidRDefault="001C5026" w:rsidP="001C5026">
      <w:pPr>
        <w:tabs>
          <w:tab w:val="left" w:pos="1134"/>
        </w:tabs>
        <w:suppressAutoHyphens w:val="0"/>
        <w:ind w:firstLine="670"/>
        <w:jc w:val="both"/>
        <w:rPr>
          <w:sz w:val="24"/>
          <w:szCs w:val="24"/>
          <w:lang w:eastAsia="en-US"/>
        </w:rPr>
      </w:pPr>
      <w:r w:rsidRPr="00CF0877">
        <w:rPr>
          <w:sz w:val="24"/>
          <w:szCs w:val="24"/>
          <w:lang w:eastAsia="en-US"/>
        </w:rPr>
        <w:t>В случае</w:t>
      </w:r>
      <w:proofErr w:type="gramStart"/>
      <w:r w:rsidRPr="00CF0877">
        <w:rPr>
          <w:sz w:val="24"/>
          <w:szCs w:val="24"/>
          <w:lang w:eastAsia="en-US"/>
        </w:rPr>
        <w:t>,</w:t>
      </w:r>
      <w:proofErr w:type="gramEnd"/>
      <w:r w:rsidRPr="00CF0877">
        <w:rPr>
          <w:sz w:val="24"/>
          <w:szCs w:val="24"/>
          <w:lang w:eastAsia="en-US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6F7F2B" w:rsidRPr="00CF0877" w:rsidRDefault="00E83A5E" w:rsidP="00F2699C">
      <w:pPr>
        <w:tabs>
          <w:tab w:val="left" w:pos="1134"/>
        </w:tabs>
        <w:suppressAutoHyphens w:val="0"/>
        <w:ind w:firstLine="670"/>
        <w:jc w:val="both"/>
        <w:rPr>
          <w:sz w:val="24"/>
          <w:szCs w:val="24"/>
          <w:lang w:eastAsia="en-US"/>
        </w:rPr>
      </w:pPr>
      <w:r w:rsidRPr="00CF0877">
        <w:rPr>
          <w:sz w:val="24"/>
          <w:szCs w:val="24"/>
          <w:lang w:eastAsia="en-US"/>
        </w:rPr>
        <w:t xml:space="preserve">Согласно </w:t>
      </w:r>
      <w:r w:rsidR="00A45EC6" w:rsidRPr="00CF0877">
        <w:rPr>
          <w:sz w:val="24"/>
          <w:szCs w:val="24"/>
          <w:lang w:eastAsia="en-US"/>
        </w:rPr>
        <w:t>требованиям</w:t>
      </w:r>
      <w:r w:rsidR="0040273F" w:rsidRPr="00CF0877">
        <w:rPr>
          <w:sz w:val="24"/>
          <w:szCs w:val="24"/>
          <w:lang w:eastAsia="en-US"/>
        </w:rPr>
        <w:t xml:space="preserve">, размещенными на странице </w:t>
      </w:r>
      <w:r w:rsidR="00E409B2">
        <w:rPr>
          <w:sz w:val="24"/>
          <w:szCs w:val="24"/>
          <w:lang w:eastAsia="en-US"/>
        </w:rPr>
        <w:t>«</w:t>
      </w:r>
      <w:r w:rsidR="0040273F" w:rsidRPr="00CF0877">
        <w:rPr>
          <w:sz w:val="24"/>
          <w:szCs w:val="24"/>
          <w:lang w:eastAsia="en-US"/>
        </w:rPr>
        <w:t>Банковские реквизиты</w:t>
      </w:r>
      <w:r w:rsidR="00E409B2">
        <w:rPr>
          <w:sz w:val="24"/>
          <w:szCs w:val="24"/>
          <w:lang w:eastAsia="en-US"/>
        </w:rPr>
        <w:t>»</w:t>
      </w:r>
      <w:r w:rsidR="0040273F" w:rsidRPr="00CF0877">
        <w:rPr>
          <w:sz w:val="24"/>
          <w:szCs w:val="24"/>
          <w:lang w:eastAsia="en-US"/>
        </w:rPr>
        <w:t xml:space="preserve"> сайта электронной площадки по адресу: </w:t>
      </w:r>
      <w:r w:rsidR="0040273F" w:rsidRPr="00CF0877">
        <w:rPr>
          <w:color w:val="0070C0"/>
          <w:sz w:val="24"/>
          <w:szCs w:val="24"/>
          <w:lang w:eastAsia="en-US"/>
        </w:rPr>
        <w:t>http://utp.sberbank-ast.ru/AP/Notice/653/Requisites,</w:t>
      </w:r>
      <w:r w:rsidR="0024646F" w:rsidRPr="00CF0877">
        <w:rPr>
          <w:rFonts w:eastAsia="Arial"/>
          <w:color w:val="000000"/>
          <w:sz w:val="24"/>
          <w:szCs w:val="24"/>
          <w:lang w:eastAsia="ru-RU"/>
        </w:rPr>
        <w:t xml:space="preserve"> </w:t>
      </w:r>
      <w:r w:rsidR="0002627C" w:rsidRPr="00CF0877">
        <w:rPr>
          <w:sz w:val="24"/>
          <w:szCs w:val="24"/>
          <w:lang w:eastAsia="en-US"/>
        </w:rPr>
        <w:t>д</w:t>
      </w:r>
      <w:r w:rsidR="006F7F2B" w:rsidRPr="00CF0877">
        <w:rPr>
          <w:sz w:val="24"/>
          <w:szCs w:val="24"/>
          <w:lang w:eastAsia="en-US"/>
        </w:rPr>
        <w:t>енежные средст</w:t>
      </w:r>
      <w:r w:rsidR="0024646F" w:rsidRPr="00CF0877">
        <w:rPr>
          <w:sz w:val="24"/>
          <w:szCs w:val="24"/>
          <w:lang w:eastAsia="en-US"/>
        </w:rPr>
        <w:t xml:space="preserve">ва, перечисленные за </w:t>
      </w:r>
      <w:r w:rsidR="00055EE9" w:rsidRPr="00CF0877">
        <w:rPr>
          <w:sz w:val="24"/>
          <w:szCs w:val="24"/>
          <w:lang w:eastAsia="en-US"/>
        </w:rPr>
        <w:t>участника</w:t>
      </w:r>
      <w:r w:rsidR="006F7F2B" w:rsidRPr="00CF0877">
        <w:rPr>
          <w:sz w:val="24"/>
          <w:szCs w:val="24"/>
          <w:lang w:eastAsia="en-US"/>
        </w:rPr>
        <w:t xml:space="preserve"> третьим лицом, не зачисляются на счет такого </w:t>
      </w:r>
      <w:r w:rsidR="00055EE9" w:rsidRPr="00CF0877">
        <w:rPr>
          <w:sz w:val="24"/>
          <w:szCs w:val="24"/>
          <w:lang w:eastAsia="en-US"/>
        </w:rPr>
        <w:t>участника</w:t>
      </w:r>
      <w:r w:rsidR="006F7F2B" w:rsidRPr="00CF0877">
        <w:rPr>
          <w:sz w:val="24"/>
          <w:szCs w:val="24"/>
          <w:lang w:eastAsia="en-US"/>
        </w:rPr>
        <w:t xml:space="preserve"> на </w:t>
      </w:r>
      <w:r w:rsidR="006F7F2B" w:rsidRPr="00CF0877">
        <w:rPr>
          <w:rFonts w:eastAsia="Arial"/>
          <w:color w:val="000000"/>
          <w:sz w:val="24"/>
          <w:szCs w:val="24"/>
          <w:lang w:eastAsia="ru-RU"/>
        </w:rPr>
        <w:t xml:space="preserve">Универсальной торговой платформе АО </w:t>
      </w:r>
      <w:r w:rsidR="00E409B2">
        <w:rPr>
          <w:rFonts w:eastAsia="Arial"/>
          <w:color w:val="000000"/>
          <w:sz w:val="24"/>
          <w:szCs w:val="24"/>
          <w:lang w:eastAsia="ru-RU"/>
        </w:rPr>
        <w:t>«</w:t>
      </w:r>
      <w:r w:rsidR="006F7F2B" w:rsidRPr="00CF0877">
        <w:rPr>
          <w:rFonts w:eastAsia="Arial"/>
          <w:color w:val="000000"/>
          <w:sz w:val="24"/>
          <w:szCs w:val="24"/>
          <w:lang w:eastAsia="ru-RU"/>
        </w:rPr>
        <w:t>Сбербанк-АСТ</w:t>
      </w:r>
      <w:r w:rsidR="00E409B2">
        <w:rPr>
          <w:rFonts w:eastAsia="Arial"/>
          <w:color w:val="000000"/>
          <w:sz w:val="24"/>
          <w:szCs w:val="24"/>
          <w:lang w:eastAsia="ru-RU"/>
        </w:rPr>
        <w:t>»</w:t>
      </w:r>
      <w:r w:rsidR="006F7F2B" w:rsidRPr="00CF0877">
        <w:rPr>
          <w:sz w:val="24"/>
          <w:szCs w:val="24"/>
          <w:lang w:eastAsia="en-US"/>
        </w:rPr>
        <w:t xml:space="preserve">. </w:t>
      </w:r>
    </w:p>
    <w:p w:rsidR="006F7F2B" w:rsidRPr="00CF0877" w:rsidRDefault="006F7F2B" w:rsidP="00F2699C">
      <w:pPr>
        <w:tabs>
          <w:tab w:val="left" w:pos="1134"/>
        </w:tabs>
        <w:suppressAutoHyphens w:val="0"/>
        <w:ind w:firstLine="670"/>
        <w:jc w:val="both"/>
        <w:rPr>
          <w:sz w:val="24"/>
          <w:szCs w:val="24"/>
          <w:lang w:eastAsia="en-US"/>
        </w:rPr>
      </w:pPr>
      <w:r w:rsidRPr="00CF0877">
        <w:rPr>
          <w:sz w:val="24"/>
          <w:szCs w:val="24"/>
          <w:lang w:eastAsia="ru-RU"/>
        </w:rPr>
        <w:t xml:space="preserve">Банковские реквизиты счета для перечисления задатка: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1"/>
        <w:gridCol w:w="6772"/>
      </w:tblGrid>
      <w:tr w:rsidR="006F7F2B" w:rsidRPr="00CF0877" w:rsidTr="00B279F2">
        <w:trPr>
          <w:trHeight w:val="6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Получатель</w:t>
            </w:r>
          </w:p>
        </w:tc>
      </w:tr>
      <w:tr w:rsidR="006F7F2B" w:rsidRPr="00CF0877" w:rsidTr="00B279F2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 xml:space="preserve">АО </w:t>
            </w:r>
            <w:r w:rsidR="00E409B2">
              <w:rPr>
                <w:sz w:val="24"/>
                <w:szCs w:val="24"/>
                <w:lang w:eastAsia="ru-RU"/>
              </w:rPr>
              <w:t>«</w:t>
            </w:r>
            <w:r w:rsidRPr="00CF0877">
              <w:rPr>
                <w:sz w:val="24"/>
                <w:szCs w:val="24"/>
                <w:lang w:eastAsia="ru-RU"/>
              </w:rPr>
              <w:t>Сбербанк-АСТ</w:t>
            </w:r>
            <w:r w:rsidR="00E409B2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F7F2B" w:rsidRPr="00CF0877" w:rsidTr="00B279F2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7707308480</w:t>
            </w:r>
          </w:p>
        </w:tc>
      </w:tr>
      <w:tr w:rsidR="006F7F2B" w:rsidRPr="00CF0877" w:rsidTr="00B279F2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770701001</w:t>
            </w:r>
          </w:p>
        </w:tc>
      </w:tr>
      <w:tr w:rsidR="006F7F2B" w:rsidRPr="00CF0877" w:rsidTr="00B279F2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40702810300020038047</w:t>
            </w:r>
          </w:p>
        </w:tc>
      </w:tr>
      <w:tr w:rsidR="006F7F2B" w:rsidRPr="00CF0877" w:rsidTr="00B279F2">
        <w:trPr>
          <w:trHeight w:val="12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Банк получателя</w:t>
            </w:r>
          </w:p>
        </w:tc>
      </w:tr>
      <w:tr w:rsidR="006F7F2B" w:rsidRPr="00CF0877" w:rsidTr="00B279F2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ПАО</w:t>
            </w:r>
            <w:r w:rsidR="0019175B" w:rsidRPr="00CF0877">
              <w:rPr>
                <w:sz w:val="24"/>
                <w:szCs w:val="24"/>
                <w:lang w:eastAsia="ru-RU"/>
              </w:rPr>
              <w:t xml:space="preserve"> </w:t>
            </w:r>
            <w:r w:rsidR="00E409B2">
              <w:rPr>
                <w:sz w:val="24"/>
                <w:szCs w:val="24"/>
                <w:lang w:eastAsia="ru-RU"/>
              </w:rPr>
              <w:t>«</w:t>
            </w:r>
            <w:r w:rsidRPr="00CF0877">
              <w:rPr>
                <w:sz w:val="24"/>
                <w:szCs w:val="24"/>
                <w:lang w:eastAsia="ru-RU"/>
              </w:rPr>
              <w:t>СБЕРБАНК РОССИИ</w:t>
            </w:r>
            <w:r w:rsidR="00E409B2">
              <w:rPr>
                <w:sz w:val="24"/>
                <w:szCs w:val="24"/>
                <w:lang w:eastAsia="ru-RU"/>
              </w:rPr>
              <w:t>»</w:t>
            </w:r>
            <w:r w:rsidRPr="00CF0877">
              <w:rPr>
                <w:sz w:val="24"/>
                <w:szCs w:val="24"/>
                <w:lang w:eastAsia="ru-RU"/>
              </w:rPr>
              <w:t xml:space="preserve"> г. МОСКВА</w:t>
            </w:r>
          </w:p>
        </w:tc>
      </w:tr>
      <w:tr w:rsidR="006F7F2B" w:rsidRPr="00CF0877" w:rsidTr="00B279F2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044525225</w:t>
            </w:r>
          </w:p>
        </w:tc>
      </w:tr>
      <w:tr w:rsidR="006F7F2B" w:rsidRPr="00CF0877" w:rsidTr="00B279F2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2B" w:rsidRPr="00CF0877" w:rsidRDefault="006F7F2B" w:rsidP="00B229BD">
            <w:pPr>
              <w:suppressAutoHyphens w:val="0"/>
              <w:ind w:firstLine="426"/>
              <w:rPr>
                <w:sz w:val="24"/>
                <w:szCs w:val="24"/>
                <w:lang w:eastAsia="ru-RU"/>
              </w:rPr>
            </w:pPr>
            <w:r w:rsidRPr="00CF0877">
              <w:rPr>
                <w:sz w:val="24"/>
                <w:szCs w:val="24"/>
                <w:lang w:eastAsia="ru-RU"/>
              </w:rPr>
              <w:t>30101810400000000225</w:t>
            </w:r>
          </w:p>
        </w:tc>
      </w:tr>
    </w:tbl>
    <w:p w:rsidR="00003430" w:rsidRPr="00CF0877" w:rsidRDefault="00003430" w:rsidP="00F2699C">
      <w:pPr>
        <w:tabs>
          <w:tab w:val="left" w:pos="1134"/>
        </w:tabs>
        <w:suppressAutoHyphens w:val="0"/>
        <w:ind w:firstLine="670"/>
        <w:jc w:val="both"/>
        <w:rPr>
          <w:sz w:val="24"/>
          <w:szCs w:val="24"/>
          <w:lang w:eastAsia="en-US"/>
        </w:rPr>
      </w:pPr>
      <w:r w:rsidRPr="00CF0877">
        <w:rPr>
          <w:sz w:val="24"/>
          <w:szCs w:val="24"/>
          <w:lang w:eastAsia="en-US"/>
        </w:rPr>
        <w:t xml:space="preserve">Вышеуказанные </w:t>
      </w:r>
      <w:r w:rsidRPr="00CF0877">
        <w:rPr>
          <w:sz w:val="24"/>
          <w:szCs w:val="24"/>
          <w:lang w:eastAsia="ru-RU"/>
        </w:rPr>
        <w:t xml:space="preserve">банковские </w:t>
      </w:r>
      <w:r w:rsidRPr="00CF0877">
        <w:rPr>
          <w:sz w:val="24"/>
          <w:szCs w:val="24"/>
          <w:lang w:eastAsia="en-US"/>
        </w:rPr>
        <w:t xml:space="preserve">реквизиты, </w:t>
      </w:r>
      <w:r w:rsidR="000D6443" w:rsidRPr="00CF0877">
        <w:rPr>
          <w:sz w:val="24"/>
          <w:szCs w:val="24"/>
          <w:lang w:eastAsia="en-US"/>
        </w:rPr>
        <w:t xml:space="preserve">требования к </w:t>
      </w:r>
      <w:r w:rsidRPr="00CF0877">
        <w:rPr>
          <w:sz w:val="24"/>
          <w:szCs w:val="24"/>
          <w:lang w:eastAsia="en-US"/>
        </w:rPr>
        <w:t>п</w:t>
      </w:r>
      <w:r w:rsidR="000D6443" w:rsidRPr="00CF0877">
        <w:rPr>
          <w:sz w:val="24"/>
          <w:szCs w:val="24"/>
          <w:lang w:eastAsia="en-US"/>
        </w:rPr>
        <w:t>орядку</w:t>
      </w:r>
      <w:r w:rsidRPr="00CF0877">
        <w:rPr>
          <w:sz w:val="24"/>
          <w:szCs w:val="24"/>
          <w:lang w:eastAsia="en-US"/>
        </w:rPr>
        <w:t xml:space="preserve"> внесения задатка, особенности его зачисления на лицевой счет участника, а также образец платежного поручения приведены на странице </w:t>
      </w:r>
      <w:r w:rsidR="00E409B2">
        <w:rPr>
          <w:sz w:val="24"/>
          <w:szCs w:val="24"/>
          <w:lang w:eastAsia="en-US"/>
        </w:rPr>
        <w:t>«</w:t>
      </w:r>
      <w:r w:rsidRPr="00CF0877">
        <w:rPr>
          <w:sz w:val="24"/>
          <w:szCs w:val="24"/>
          <w:lang w:eastAsia="en-US"/>
        </w:rPr>
        <w:t>Банковские реквизиты</w:t>
      </w:r>
      <w:r w:rsidR="00E409B2">
        <w:rPr>
          <w:sz w:val="24"/>
          <w:szCs w:val="24"/>
          <w:lang w:eastAsia="en-US"/>
        </w:rPr>
        <w:t>»</w:t>
      </w:r>
      <w:r w:rsidRPr="00CF0877">
        <w:rPr>
          <w:sz w:val="24"/>
          <w:szCs w:val="24"/>
          <w:lang w:eastAsia="en-US"/>
        </w:rPr>
        <w:t xml:space="preserve"> сайта электронной площадки по адресу: </w:t>
      </w:r>
      <w:r w:rsidRPr="00CF0877">
        <w:rPr>
          <w:color w:val="0070C0"/>
          <w:sz w:val="24"/>
          <w:szCs w:val="24"/>
          <w:lang w:eastAsia="en-US"/>
        </w:rPr>
        <w:t>http://utp.sberbank-ast.ru/AP/Notice/653/Requisites</w:t>
      </w:r>
      <w:r w:rsidRPr="00CF0877">
        <w:rPr>
          <w:sz w:val="24"/>
          <w:szCs w:val="24"/>
          <w:lang w:eastAsia="en-US"/>
        </w:rPr>
        <w:t>.</w:t>
      </w:r>
    </w:p>
    <w:p w:rsidR="00FB3C97" w:rsidRPr="00CF0877" w:rsidRDefault="00A45EC6" w:rsidP="00F2699C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3.3. </w:t>
      </w:r>
      <w:proofErr w:type="gramStart"/>
      <w:r w:rsidR="00FB3C97" w:rsidRPr="00CF0877">
        <w:rPr>
          <w:sz w:val="24"/>
          <w:szCs w:val="24"/>
        </w:rPr>
        <w:t xml:space="preserve">В соответствии с п. </w:t>
      </w:r>
      <w:r w:rsidR="00D07FB3" w:rsidRPr="00CF0877">
        <w:rPr>
          <w:sz w:val="24"/>
          <w:szCs w:val="24"/>
        </w:rPr>
        <w:t xml:space="preserve">3.2.7.1 </w:t>
      </w:r>
      <w:r w:rsidR="001202E1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1202E1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1202E1" w:rsidRPr="00CF0877">
        <w:rPr>
          <w:sz w:val="24"/>
          <w:szCs w:val="24"/>
        </w:rPr>
        <w:t xml:space="preserve"> </w:t>
      </w:r>
      <w:r w:rsidR="001645D0" w:rsidRPr="00CF0877">
        <w:rPr>
          <w:sz w:val="24"/>
          <w:szCs w:val="24"/>
        </w:rPr>
        <w:t>в</w:t>
      </w:r>
      <w:r w:rsidR="00FB3C97" w:rsidRPr="00CF0877">
        <w:rPr>
          <w:sz w:val="24"/>
          <w:szCs w:val="24"/>
        </w:rPr>
        <w:t xml:space="preserve"> случае подачи заявки на участие в аукционе, проводимом в соответствии с Земельным кодексом РФ, денежные средства в сумме задатка должны быть зачислены на лицевой сче</w:t>
      </w:r>
      <w:r w:rsidR="001645D0" w:rsidRPr="00CF0877">
        <w:rPr>
          <w:sz w:val="24"/>
          <w:szCs w:val="24"/>
        </w:rPr>
        <w:t xml:space="preserve">т Претендента на УТП не позднее </w:t>
      </w:r>
      <w:r w:rsidR="00FB3C97" w:rsidRPr="00CF0877">
        <w:rPr>
          <w:sz w:val="24"/>
          <w:szCs w:val="24"/>
        </w:rPr>
        <w:t>00 часов 00 минут (время московское) дня опреде</w:t>
      </w:r>
      <w:r w:rsidR="001645D0" w:rsidRPr="00CF0877">
        <w:rPr>
          <w:sz w:val="24"/>
          <w:szCs w:val="24"/>
        </w:rPr>
        <w:t>ления участников торгов, указанного в извещении.</w:t>
      </w:r>
      <w:proofErr w:type="gramEnd"/>
      <w:r w:rsidR="001645D0" w:rsidRPr="00CF0877">
        <w:rPr>
          <w:sz w:val="24"/>
          <w:szCs w:val="24"/>
        </w:rPr>
        <w:t xml:space="preserve"> </w:t>
      </w:r>
      <w:r w:rsidR="00FB3C97" w:rsidRPr="00CF0877">
        <w:rPr>
          <w:sz w:val="24"/>
          <w:szCs w:val="24"/>
        </w:rPr>
        <w:t>Оператор программными средствами осу</w:t>
      </w:r>
      <w:r w:rsidR="001645D0" w:rsidRPr="00CF0877">
        <w:rPr>
          <w:sz w:val="24"/>
          <w:szCs w:val="24"/>
        </w:rPr>
        <w:t xml:space="preserve">ществляет блокирование денежных </w:t>
      </w:r>
      <w:r w:rsidR="00FB3C97" w:rsidRPr="00CF0877">
        <w:rPr>
          <w:sz w:val="24"/>
          <w:szCs w:val="24"/>
        </w:rPr>
        <w:t>сре</w:t>
      </w:r>
      <w:proofErr w:type="gramStart"/>
      <w:r w:rsidR="00FB3C97" w:rsidRPr="00CF0877">
        <w:rPr>
          <w:sz w:val="24"/>
          <w:szCs w:val="24"/>
        </w:rPr>
        <w:t>дств в с</w:t>
      </w:r>
      <w:proofErr w:type="gramEnd"/>
      <w:r w:rsidR="00FB3C97" w:rsidRPr="00CF0877">
        <w:rPr>
          <w:sz w:val="24"/>
          <w:szCs w:val="24"/>
        </w:rPr>
        <w:t>умме задатка в момент подачи за</w:t>
      </w:r>
      <w:r w:rsidR="001645D0" w:rsidRPr="00CF0877">
        <w:rPr>
          <w:sz w:val="24"/>
          <w:szCs w:val="24"/>
        </w:rPr>
        <w:t xml:space="preserve">явки на участие (при их наличии </w:t>
      </w:r>
      <w:r w:rsidR="00FB3C97" w:rsidRPr="00CF0877">
        <w:rPr>
          <w:sz w:val="24"/>
          <w:szCs w:val="24"/>
        </w:rPr>
        <w:t>на лиц</w:t>
      </w:r>
      <w:r w:rsidR="001645D0" w:rsidRPr="00CF0877">
        <w:rPr>
          <w:sz w:val="24"/>
          <w:szCs w:val="24"/>
        </w:rPr>
        <w:t xml:space="preserve">евом счете Претендента на УТП). </w:t>
      </w:r>
      <w:r w:rsidR="00FB3C97" w:rsidRPr="00CF0877">
        <w:rPr>
          <w:sz w:val="24"/>
          <w:szCs w:val="24"/>
        </w:rPr>
        <w:t>В случае</w:t>
      </w:r>
      <w:proofErr w:type="gramStart"/>
      <w:r w:rsidR="00FB3C97" w:rsidRPr="00CF0877">
        <w:rPr>
          <w:sz w:val="24"/>
          <w:szCs w:val="24"/>
        </w:rPr>
        <w:t>,</w:t>
      </w:r>
      <w:proofErr w:type="gramEnd"/>
      <w:r w:rsidR="00FB3C97" w:rsidRPr="00CF0877">
        <w:rPr>
          <w:sz w:val="24"/>
          <w:szCs w:val="24"/>
        </w:rPr>
        <w:t xml:space="preserve"> если на момент подачи зая</w:t>
      </w:r>
      <w:r w:rsidR="00AC42E0" w:rsidRPr="00CF0877">
        <w:rPr>
          <w:sz w:val="24"/>
          <w:szCs w:val="24"/>
        </w:rPr>
        <w:t xml:space="preserve">вки на участие на лицевом счете </w:t>
      </w:r>
      <w:r w:rsidR="00FB3C97" w:rsidRPr="00CF0877">
        <w:rPr>
          <w:sz w:val="24"/>
          <w:szCs w:val="24"/>
        </w:rPr>
        <w:t xml:space="preserve">Претендента не оказывается достаточной </w:t>
      </w:r>
      <w:r w:rsidR="00AC42E0" w:rsidRPr="00CF0877">
        <w:rPr>
          <w:sz w:val="24"/>
          <w:szCs w:val="24"/>
        </w:rPr>
        <w:t xml:space="preserve">для блокирования суммы денежных </w:t>
      </w:r>
      <w:r w:rsidR="00FB3C97" w:rsidRPr="00CF0877">
        <w:rPr>
          <w:sz w:val="24"/>
          <w:szCs w:val="24"/>
        </w:rPr>
        <w:t>средств, Претендент после подачи заявки на участие, но не позднее</w:t>
      </w:r>
      <w:r w:rsidR="00AC42E0" w:rsidRPr="00CF0877">
        <w:rPr>
          <w:sz w:val="24"/>
          <w:szCs w:val="24"/>
        </w:rPr>
        <w:t xml:space="preserve"> </w:t>
      </w:r>
      <w:r w:rsidR="00FB3C97" w:rsidRPr="00CF0877">
        <w:rPr>
          <w:sz w:val="24"/>
          <w:szCs w:val="24"/>
        </w:rPr>
        <w:t>00 часов 00 минут (время московское) дня определения участников торгов,</w:t>
      </w:r>
      <w:r w:rsidR="00AC42E0" w:rsidRPr="00CF0877">
        <w:rPr>
          <w:sz w:val="24"/>
          <w:szCs w:val="24"/>
        </w:rPr>
        <w:t xml:space="preserve"> </w:t>
      </w:r>
      <w:r w:rsidR="00FB3C97" w:rsidRPr="00CF0877">
        <w:rPr>
          <w:sz w:val="24"/>
          <w:szCs w:val="24"/>
        </w:rPr>
        <w:t>должен обеспечить наличие денежных сре</w:t>
      </w:r>
      <w:r w:rsidR="00AC42E0" w:rsidRPr="00CF0877">
        <w:rPr>
          <w:sz w:val="24"/>
          <w:szCs w:val="24"/>
        </w:rPr>
        <w:t xml:space="preserve">дств в размере задатка на своем </w:t>
      </w:r>
      <w:r w:rsidR="00FB3C97" w:rsidRPr="00CF0877">
        <w:rPr>
          <w:sz w:val="24"/>
          <w:szCs w:val="24"/>
        </w:rPr>
        <w:t xml:space="preserve">лицевом счете на УТП и самостоятельно </w:t>
      </w:r>
      <w:r w:rsidR="00431083" w:rsidRPr="00CF0877">
        <w:rPr>
          <w:sz w:val="24"/>
          <w:szCs w:val="24"/>
        </w:rPr>
        <w:t xml:space="preserve">посредством штатного интерфейса </w:t>
      </w:r>
      <w:r w:rsidR="00FB3C97" w:rsidRPr="00CF0877">
        <w:rPr>
          <w:sz w:val="24"/>
          <w:szCs w:val="24"/>
        </w:rPr>
        <w:t>ТС произвести</w:t>
      </w:r>
      <w:r w:rsidR="00431083" w:rsidRPr="00CF0877">
        <w:rPr>
          <w:sz w:val="24"/>
          <w:szCs w:val="24"/>
        </w:rPr>
        <w:t xml:space="preserve"> блокирование денежных средств. </w:t>
      </w:r>
      <w:r w:rsidR="00FB3C97" w:rsidRPr="00CF0877">
        <w:rPr>
          <w:sz w:val="24"/>
          <w:szCs w:val="24"/>
        </w:rPr>
        <w:t>Если Претендентом самостоятельно не произведено бло</w:t>
      </w:r>
      <w:r w:rsidR="00431083" w:rsidRPr="00CF0877">
        <w:rPr>
          <w:sz w:val="24"/>
          <w:szCs w:val="24"/>
        </w:rPr>
        <w:t xml:space="preserve">кирование денежных </w:t>
      </w:r>
      <w:r w:rsidR="00FB3C97" w:rsidRPr="00CF0877">
        <w:rPr>
          <w:sz w:val="24"/>
          <w:szCs w:val="24"/>
        </w:rPr>
        <w:t>средств (при их наличии на лицевом счете)</w:t>
      </w:r>
      <w:r w:rsidR="00431083" w:rsidRPr="00CF0877">
        <w:rPr>
          <w:sz w:val="24"/>
          <w:szCs w:val="24"/>
        </w:rPr>
        <w:t xml:space="preserve">, то в 00 часов 00 минут (время </w:t>
      </w:r>
      <w:r w:rsidR="00FB3C97" w:rsidRPr="00CF0877">
        <w:rPr>
          <w:sz w:val="24"/>
          <w:szCs w:val="24"/>
        </w:rPr>
        <w:t>московское) дня определения учас</w:t>
      </w:r>
      <w:r w:rsidR="00431083" w:rsidRPr="00CF0877">
        <w:rPr>
          <w:sz w:val="24"/>
          <w:szCs w:val="24"/>
        </w:rPr>
        <w:t xml:space="preserve">тников, указанного в извещении, </w:t>
      </w:r>
      <w:r w:rsidR="00FB3C97" w:rsidRPr="00CF0877">
        <w:rPr>
          <w:sz w:val="24"/>
          <w:szCs w:val="24"/>
        </w:rPr>
        <w:t>блокирование</w:t>
      </w:r>
      <w:r w:rsidR="00431083" w:rsidRPr="00CF0877">
        <w:rPr>
          <w:sz w:val="24"/>
          <w:szCs w:val="24"/>
        </w:rPr>
        <w:t xml:space="preserve"> задатка осуществляет Оператор. </w:t>
      </w:r>
      <w:r w:rsidR="00FB3C97" w:rsidRPr="00CF0877">
        <w:rPr>
          <w:sz w:val="24"/>
          <w:szCs w:val="24"/>
        </w:rPr>
        <w:t>Если денежных средств на лицевом счете Претендента недос</w:t>
      </w:r>
      <w:r w:rsidR="00431083" w:rsidRPr="00CF0877">
        <w:rPr>
          <w:sz w:val="24"/>
          <w:szCs w:val="24"/>
        </w:rPr>
        <w:t xml:space="preserve">таточно для </w:t>
      </w:r>
      <w:r w:rsidR="00FB3C97" w:rsidRPr="00CF0877">
        <w:rPr>
          <w:sz w:val="24"/>
          <w:szCs w:val="24"/>
        </w:rPr>
        <w:t>осуществления операции блокирования, т</w:t>
      </w:r>
      <w:r w:rsidR="00431083" w:rsidRPr="00CF0877">
        <w:rPr>
          <w:sz w:val="24"/>
          <w:szCs w:val="24"/>
        </w:rPr>
        <w:t xml:space="preserve">о в день определения участников </w:t>
      </w:r>
      <w:r w:rsidR="00FB3C97" w:rsidRPr="00CF0877">
        <w:rPr>
          <w:sz w:val="24"/>
          <w:szCs w:val="24"/>
        </w:rPr>
        <w:t>Организатору торгов направляется инфор</w:t>
      </w:r>
      <w:r w:rsidR="00431083" w:rsidRPr="00CF0877">
        <w:rPr>
          <w:sz w:val="24"/>
          <w:szCs w:val="24"/>
        </w:rPr>
        <w:t xml:space="preserve">мация о </w:t>
      </w:r>
      <w:proofErr w:type="spellStart"/>
      <w:r w:rsidR="00431083" w:rsidRPr="00CF0877">
        <w:rPr>
          <w:sz w:val="24"/>
          <w:szCs w:val="24"/>
        </w:rPr>
        <w:t>непоступлении</w:t>
      </w:r>
      <w:proofErr w:type="spellEnd"/>
      <w:r w:rsidR="00431083" w:rsidRPr="00CF0877">
        <w:rPr>
          <w:sz w:val="24"/>
          <w:szCs w:val="24"/>
        </w:rPr>
        <w:t xml:space="preserve"> Оператору </w:t>
      </w:r>
      <w:r w:rsidR="00FB3C97" w:rsidRPr="00CF0877">
        <w:rPr>
          <w:sz w:val="24"/>
          <w:szCs w:val="24"/>
        </w:rPr>
        <w:t>задатка от такого Претендента.</w:t>
      </w:r>
    </w:p>
    <w:p w:rsidR="0029106D" w:rsidRPr="00CF0877" w:rsidRDefault="0029106D" w:rsidP="0029106D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Согласно п. 14.2 Регламента УТП Оператор обязан зачислить поступившие денежные средства на лицевые счета Пользователей в течение не более чем 1 часа с момента получения от расчетной организации (</w:t>
      </w:r>
      <w:r w:rsidR="00B51235" w:rsidRPr="00CF0877">
        <w:rPr>
          <w:sz w:val="24"/>
          <w:szCs w:val="24"/>
        </w:rPr>
        <w:t xml:space="preserve">банка) информации о поступлении </w:t>
      </w:r>
      <w:r w:rsidRPr="00CF0877">
        <w:rPr>
          <w:sz w:val="24"/>
          <w:szCs w:val="24"/>
        </w:rPr>
        <w:t xml:space="preserve">денежных средств. </w:t>
      </w:r>
      <w:proofErr w:type="gramStart"/>
      <w:r w:rsidRPr="00CF0877">
        <w:rPr>
          <w:sz w:val="24"/>
          <w:szCs w:val="24"/>
        </w:rPr>
        <w:t xml:space="preserve">Под получением </w:t>
      </w:r>
      <w:r w:rsidRPr="00CF0877">
        <w:rPr>
          <w:sz w:val="24"/>
          <w:szCs w:val="24"/>
        </w:rPr>
        <w:lastRenderedPageBreak/>
        <w:t>информ</w:t>
      </w:r>
      <w:r w:rsidR="00B51235" w:rsidRPr="00CF0877">
        <w:rPr>
          <w:sz w:val="24"/>
          <w:szCs w:val="24"/>
        </w:rPr>
        <w:t xml:space="preserve">ации от расчетной организации о </w:t>
      </w:r>
      <w:r w:rsidRPr="00CF0877">
        <w:rPr>
          <w:sz w:val="24"/>
          <w:szCs w:val="24"/>
        </w:rPr>
        <w:t>зачислении денежных средств от Пользователей на счет</w:t>
      </w:r>
      <w:proofErr w:type="gramEnd"/>
      <w:r w:rsidRPr="00CF0877">
        <w:rPr>
          <w:sz w:val="24"/>
          <w:szCs w:val="24"/>
        </w:rPr>
        <w:t xml:space="preserve"> Оператора,</w:t>
      </w:r>
      <w:r w:rsidR="00B51235" w:rsidRPr="00CF0877">
        <w:rPr>
          <w:sz w:val="24"/>
          <w:szCs w:val="24"/>
        </w:rPr>
        <w:t xml:space="preserve"> </w:t>
      </w:r>
      <w:r w:rsidRPr="00CF0877">
        <w:rPr>
          <w:sz w:val="24"/>
          <w:szCs w:val="24"/>
        </w:rPr>
        <w:t>понимается получение оператором от расчетной организации выписки по</w:t>
      </w:r>
      <w:r w:rsidR="00B51235" w:rsidRPr="00CF0877">
        <w:rPr>
          <w:sz w:val="24"/>
          <w:szCs w:val="24"/>
        </w:rPr>
        <w:t xml:space="preserve"> </w:t>
      </w:r>
      <w:r w:rsidRPr="00CF0877">
        <w:rPr>
          <w:sz w:val="24"/>
          <w:szCs w:val="24"/>
        </w:rPr>
        <w:t>счету оператора в электронном или бум</w:t>
      </w:r>
      <w:r w:rsidR="00B51235" w:rsidRPr="00CF0877">
        <w:rPr>
          <w:sz w:val="24"/>
          <w:szCs w:val="24"/>
        </w:rPr>
        <w:t xml:space="preserve">ажном виде. Зачисление денежных </w:t>
      </w:r>
      <w:r w:rsidRPr="00CF0877">
        <w:rPr>
          <w:sz w:val="24"/>
          <w:szCs w:val="24"/>
        </w:rPr>
        <w:t xml:space="preserve">средств осуществляется в период с </w:t>
      </w:r>
      <w:r w:rsidR="00B51235" w:rsidRPr="00CF0877">
        <w:rPr>
          <w:sz w:val="24"/>
          <w:szCs w:val="24"/>
        </w:rPr>
        <w:t xml:space="preserve">10-00 до 18-00 часов по времени </w:t>
      </w:r>
      <w:r w:rsidRPr="00CF0877">
        <w:rPr>
          <w:sz w:val="24"/>
          <w:szCs w:val="24"/>
        </w:rPr>
        <w:t>Оператора. В случае</w:t>
      </w:r>
      <w:proofErr w:type="gramStart"/>
      <w:r w:rsidRPr="00CF0877">
        <w:rPr>
          <w:sz w:val="24"/>
          <w:szCs w:val="24"/>
        </w:rPr>
        <w:t>,</w:t>
      </w:r>
      <w:proofErr w:type="gramEnd"/>
      <w:r w:rsidRPr="00CF0877">
        <w:rPr>
          <w:sz w:val="24"/>
          <w:szCs w:val="24"/>
        </w:rPr>
        <w:t xml:space="preserve"> если данные были п</w:t>
      </w:r>
      <w:r w:rsidR="00B51235" w:rsidRPr="00CF0877">
        <w:rPr>
          <w:sz w:val="24"/>
          <w:szCs w:val="24"/>
        </w:rPr>
        <w:t xml:space="preserve">олучены до 10-00 часов текущего </w:t>
      </w:r>
      <w:r w:rsidRPr="00CF0877">
        <w:rPr>
          <w:sz w:val="24"/>
          <w:szCs w:val="24"/>
        </w:rPr>
        <w:t>рабочего дня, либо после 18-00 часов предыд</w:t>
      </w:r>
      <w:r w:rsidR="00B51235" w:rsidRPr="00CF0877">
        <w:rPr>
          <w:sz w:val="24"/>
          <w:szCs w:val="24"/>
        </w:rPr>
        <w:t xml:space="preserve">ущего рабочего дня, то оператор </w:t>
      </w:r>
      <w:r w:rsidRPr="00CF0877">
        <w:rPr>
          <w:sz w:val="24"/>
          <w:szCs w:val="24"/>
        </w:rPr>
        <w:t>обязан зачислить такие денежные средства не п</w:t>
      </w:r>
      <w:r w:rsidR="00B51235" w:rsidRPr="00CF0877">
        <w:rPr>
          <w:sz w:val="24"/>
          <w:szCs w:val="24"/>
        </w:rPr>
        <w:t xml:space="preserve">озднее 11-00 часов текущего </w:t>
      </w:r>
      <w:r w:rsidRPr="00CF0877">
        <w:rPr>
          <w:sz w:val="24"/>
          <w:szCs w:val="24"/>
        </w:rPr>
        <w:t>рабочего дня.</w:t>
      </w:r>
    </w:p>
    <w:p w:rsidR="0029106D" w:rsidRPr="00CF0877" w:rsidRDefault="00B51235" w:rsidP="00B51235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Согласно п. 14.3 Регламента УТП в </w:t>
      </w:r>
      <w:r w:rsidR="0029106D" w:rsidRPr="00CF0877">
        <w:rPr>
          <w:sz w:val="24"/>
          <w:szCs w:val="24"/>
        </w:rPr>
        <w:t>случае, если на счет Операто</w:t>
      </w:r>
      <w:r w:rsidRPr="00CF0877">
        <w:rPr>
          <w:sz w:val="24"/>
          <w:szCs w:val="24"/>
        </w:rPr>
        <w:t xml:space="preserve">ра поступили денежные средства, </w:t>
      </w:r>
      <w:r w:rsidR="0029106D" w:rsidRPr="00CF0877">
        <w:rPr>
          <w:sz w:val="24"/>
          <w:szCs w:val="24"/>
        </w:rPr>
        <w:t>по которым оператор не может определить сч</w:t>
      </w:r>
      <w:r w:rsidRPr="00CF0877">
        <w:rPr>
          <w:sz w:val="24"/>
          <w:szCs w:val="24"/>
        </w:rPr>
        <w:t xml:space="preserve">ет участника для зачисления, то </w:t>
      </w:r>
      <w:r w:rsidR="0029106D" w:rsidRPr="00CF0877">
        <w:rPr>
          <w:sz w:val="24"/>
          <w:szCs w:val="24"/>
        </w:rPr>
        <w:t>такие денежные средства остаются на счете Оператора, до поступлений от</w:t>
      </w:r>
      <w:r w:rsidRPr="00CF0877">
        <w:rPr>
          <w:sz w:val="24"/>
          <w:szCs w:val="24"/>
        </w:rPr>
        <w:t xml:space="preserve"> участника уточняющего заявления, либо заявления о возврате таких денежных средств.</w:t>
      </w:r>
    </w:p>
    <w:p w:rsidR="00B4728A" w:rsidRPr="00CF0877" w:rsidRDefault="00B4728A" w:rsidP="00B4728A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Согласно п. 14.4 Регламента УТП Оператор вправе отказать в зачислении денежных средств на лицевой счет Пользователя, если такие денежные средства поступили Оператору УТП от третьего лица. </w:t>
      </w:r>
    </w:p>
    <w:p w:rsidR="002B1DAF" w:rsidRPr="00CF0877" w:rsidRDefault="002B1DAF" w:rsidP="002B1DAF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Оператор осуществляет возврат денежных средств участнику на основании его поручения (заявления), оформленного в личном кабинете на электронной площадке.</w:t>
      </w:r>
    </w:p>
    <w:p w:rsidR="002B1DAF" w:rsidRPr="00CF0877" w:rsidRDefault="002B1DAF" w:rsidP="002B1DAF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Оператор отклоняет заявление участника на вывод (возврат) денежных средств, если указанный размер сре</w:t>
      </w:r>
      <w:proofErr w:type="gramStart"/>
      <w:r w:rsidRPr="00CF0877">
        <w:rPr>
          <w:sz w:val="24"/>
          <w:szCs w:val="24"/>
        </w:rPr>
        <w:t>дств пр</w:t>
      </w:r>
      <w:proofErr w:type="gramEnd"/>
      <w:r w:rsidRPr="00CF0877">
        <w:rPr>
          <w:sz w:val="24"/>
          <w:szCs w:val="24"/>
        </w:rPr>
        <w:t>евышает остаток свободных средств на лицевом счете участника.</w:t>
      </w:r>
    </w:p>
    <w:p w:rsidR="002B1DAF" w:rsidRPr="00CF0877" w:rsidRDefault="002B1DAF" w:rsidP="002B1DAF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Согласно п. 14.7 Регламента УТП Оператор обязан перечислить денежные средства участнику не позднее 3 (трех) рабочих дней со дня получения оператором соответствующего поручения (заявления) от участника. </w:t>
      </w:r>
    </w:p>
    <w:p w:rsidR="00B4728A" w:rsidRPr="00CF0877" w:rsidRDefault="002B1DAF" w:rsidP="00B4728A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Перечисление денежных средств участнику производится по реквизитам участника, указанным в поручении (заявлении) Оператору, направленному участником, а при отсутствии таковых – по реквизитам, указанным участником при регистрации на электронной площадке.</w:t>
      </w:r>
    </w:p>
    <w:p w:rsidR="007A25F6" w:rsidRPr="00CF0877" w:rsidRDefault="00B727BC" w:rsidP="00B727B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3.4</w:t>
      </w:r>
      <w:r w:rsidR="007A25F6" w:rsidRPr="00CF0877">
        <w:rPr>
          <w:sz w:val="24"/>
          <w:szCs w:val="24"/>
        </w:rPr>
        <w:t xml:space="preserve">. В соответствии с п. 3.2.13 Регламента ТС </w:t>
      </w:r>
      <w:r w:rsidR="00E409B2">
        <w:rPr>
          <w:sz w:val="24"/>
          <w:szCs w:val="24"/>
        </w:rPr>
        <w:t>«</w:t>
      </w:r>
      <w:r w:rsidR="007A25F6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7A25F6" w:rsidRPr="00CF0877">
        <w:rPr>
          <w:sz w:val="24"/>
          <w:szCs w:val="24"/>
        </w:rPr>
        <w:t xml:space="preserve"> 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6F1AA8" w:rsidRPr="00CF0877" w:rsidRDefault="00B727BC" w:rsidP="0006795D">
      <w:pPr>
        <w:tabs>
          <w:tab w:val="left" w:pos="6509"/>
        </w:tabs>
        <w:ind w:firstLine="67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CF0877">
        <w:rPr>
          <w:sz w:val="24"/>
          <w:szCs w:val="24"/>
        </w:rPr>
        <w:t>3.5</w:t>
      </w:r>
      <w:r w:rsidR="006F1AA8" w:rsidRPr="00CF0877">
        <w:rPr>
          <w:sz w:val="24"/>
          <w:szCs w:val="24"/>
        </w:rPr>
        <w:t xml:space="preserve">. В соответствии с п. 3.3.4 Регламента ТС </w:t>
      </w:r>
      <w:r w:rsidR="00E409B2">
        <w:rPr>
          <w:sz w:val="24"/>
          <w:szCs w:val="24"/>
        </w:rPr>
        <w:t>«</w:t>
      </w:r>
      <w:r w:rsidR="006F1AA8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6F1AA8" w:rsidRPr="00CF0877">
        <w:rPr>
          <w:sz w:val="24"/>
          <w:szCs w:val="24"/>
        </w:rPr>
        <w:t xml:space="preserve"> в</w:t>
      </w:r>
      <w:r w:rsidR="006F1AA8" w:rsidRPr="00CF0877">
        <w:rPr>
          <w:rStyle w:val="fontstyle21"/>
          <w:rFonts w:ascii="Times New Roman" w:hAnsi="Times New Roman"/>
          <w:sz w:val="24"/>
          <w:szCs w:val="24"/>
        </w:rPr>
        <w:t xml:space="preserve">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</w:t>
      </w:r>
      <w:proofErr w:type="gramStart"/>
      <w:r w:rsidR="006F1AA8" w:rsidRPr="00CF0877">
        <w:rPr>
          <w:rStyle w:val="fontstyle21"/>
          <w:rFonts w:ascii="Times New Roman" w:hAnsi="Times New Roman"/>
          <w:sz w:val="24"/>
          <w:szCs w:val="24"/>
        </w:rPr>
        <w:t>дств Пр</w:t>
      </w:r>
      <w:proofErr w:type="gramEnd"/>
      <w:r w:rsidR="006F1AA8" w:rsidRPr="00CF0877">
        <w:rPr>
          <w:rStyle w:val="fontstyle21"/>
          <w:rFonts w:ascii="Times New Roman" w:hAnsi="Times New Roman"/>
          <w:sz w:val="24"/>
          <w:szCs w:val="24"/>
        </w:rPr>
        <w:t>етендентов, заблокированных в размере задатка.</w:t>
      </w:r>
    </w:p>
    <w:p w:rsidR="00311B50" w:rsidRPr="00CF0877" w:rsidRDefault="00425897" w:rsidP="0006795D">
      <w:pPr>
        <w:tabs>
          <w:tab w:val="left" w:pos="6509"/>
        </w:tabs>
        <w:ind w:firstLine="670"/>
        <w:jc w:val="both"/>
        <w:rPr>
          <w:b/>
          <w:i/>
          <w:sz w:val="24"/>
          <w:szCs w:val="24"/>
        </w:rPr>
      </w:pPr>
      <w:r w:rsidRPr="00CF0877">
        <w:rPr>
          <w:rStyle w:val="fontstyle21"/>
          <w:rFonts w:ascii="Times New Roman" w:hAnsi="Times New Roman"/>
          <w:sz w:val="24"/>
          <w:szCs w:val="24"/>
        </w:rPr>
        <w:t>3.6</w:t>
      </w:r>
      <w:r w:rsidR="00311B50" w:rsidRPr="00CF0877">
        <w:rPr>
          <w:rStyle w:val="fontstyle21"/>
          <w:rFonts w:ascii="Times New Roman" w:hAnsi="Times New Roman"/>
          <w:sz w:val="24"/>
          <w:szCs w:val="24"/>
        </w:rPr>
        <w:t xml:space="preserve">. </w:t>
      </w:r>
      <w:proofErr w:type="gramStart"/>
      <w:r w:rsidR="00311B50" w:rsidRPr="00CF0877">
        <w:rPr>
          <w:sz w:val="24"/>
          <w:szCs w:val="24"/>
        </w:rPr>
        <w:t xml:space="preserve">В соответствии с п. </w:t>
      </w:r>
      <w:r w:rsidR="001A0433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3.4.7</w:t>
      </w:r>
      <w:r w:rsidR="00311B50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11B50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311B50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311B50" w:rsidRPr="00CF0877">
        <w:rPr>
          <w:sz w:val="24"/>
          <w:szCs w:val="24"/>
        </w:rPr>
        <w:t xml:space="preserve"> </w:t>
      </w:r>
      <w:r w:rsidR="00311B50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Оператор прекращает блокирование в отношении денежных средств</w:t>
      </w:r>
      <w:r w:rsidR="00311B50" w:rsidRPr="00CF0877">
        <w:rPr>
          <w:b/>
          <w:i/>
          <w:color w:val="000000"/>
          <w:sz w:val="24"/>
          <w:szCs w:val="24"/>
        </w:rPr>
        <w:t xml:space="preserve"> </w:t>
      </w:r>
      <w:r w:rsidR="00311B50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 xml:space="preserve">Участников, не сделавших предложения о цене в ходе </w:t>
      </w:r>
      <w:r w:rsidR="001853FA" w:rsidRPr="00CF0877">
        <w:rPr>
          <w:sz w:val="24"/>
          <w:szCs w:val="24"/>
        </w:rPr>
        <w:t>подачи предложений о цене (</w:t>
      </w:r>
      <w:r w:rsidR="00311B50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торговой сессии</w:t>
      </w:r>
      <w:r w:rsidR="001853FA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)</w:t>
      </w:r>
      <w:r w:rsidR="00311B50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 xml:space="preserve"> по</w:t>
      </w:r>
      <w:r w:rsidR="00311B50" w:rsidRPr="00CF0877">
        <w:rPr>
          <w:b/>
          <w:i/>
          <w:color w:val="000000"/>
          <w:sz w:val="24"/>
          <w:szCs w:val="24"/>
        </w:rPr>
        <w:t xml:space="preserve"> </w:t>
      </w:r>
      <w:r w:rsidR="00311B50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лоту, заблокированных в размере задатка на лицевом счете на</w:t>
      </w:r>
      <w:r w:rsidR="00311B50" w:rsidRPr="00CF0877">
        <w:rPr>
          <w:b/>
          <w:i/>
          <w:color w:val="000000"/>
          <w:sz w:val="24"/>
          <w:szCs w:val="24"/>
        </w:rPr>
        <w:t xml:space="preserve"> </w:t>
      </w:r>
      <w:r w:rsidR="00311B50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площадке не позднее одного дня, следующего за днем завершения торговой</w:t>
      </w:r>
      <w:r w:rsidR="00311B50" w:rsidRPr="00CF0877">
        <w:rPr>
          <w:b/>
          <w:i/>
          <w:color w:val="000000"/>
          <w:sz w:val="24"/>
          <w:szCs w:val="24"/>
        </w:rPr>
        <w:t xml:space="preserve"> </w:t>
      </w:r>
      <w:r w:rsidR="00DE654C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сессии.</w:t>
      </w:r>
      <w:proofErr w:type="gramEnd"/>
    </w:p>
    <w:p w:rsidR="007B46FF" w:rsidRPr="00CF0877" w:rsidRDefault="00425897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</w:rPr>
      </w:pPr>
      <w:r w:rsidRPr="00CF0877">
        <w:rPr>
          <w:bCs/>
          <w:sz w:val="24"/>
          <w:szCs w:val="24"/>
        </w:rPr>
        <w:t>3.7</w:t>
      </w:r>
      <w:r w:rsidR="00691D6F" w:rsidRPr="00CF0877">
        <w:rPr>
          <w:bCs/>
          <w:sz w:val="24"/>
          <w:szCs w:val="24"/>
        </w:rPr>
        <w:t xml:space="preserve">. </w:t>
      </w:r>
      <w:r w:rsidR="00A55805" w:rsidRPr="00CF0877">
        <w:rPr>
          <w:bCs/>
          <w:sz w:val="24"/>
          <w:szCs w:val="24"/>
        </w:rPr>
        <w:t xml:space="preserve">Задаток, внесенный Участником, признанным Победителем </w:t>
      </w:r>
      <w:r w:rsidR="006403CE" w:rsidRPr="00CF0877">
        <w:rPr>
          <w:bCs/>
          <w:sz w:val="24"/>
          <w:szCs w:val="24"/>
        </w:rPr>
        <w:t xml:space="preserve">электронного </w:t>
      </w:r>
      <w:r w:rsidR="00A55805" w:rsidRPr="00CF0877">
        <w:rPr>
          <w:bCs/>
          <w:sz w:val="24"/>
          <w:szCs w:val="24"/>
        </w:rPr>
        <w:t xml:space="preserve">аукциона, </w:t>
      </w:r>
      <w:r w:rsidR="00E57070" w:rsidRPr="00CF0877">
        <w:rPr>
          <w:bCs/>
          <w:sz w:val="24"/>
          <w:szCs w:val="24"/>
        </w:rPr>
        <w:t xml:space="preserve">а также </w:t>
      </w:r>
      <w:r w:rsidR="00A55805" w:rsidRPr="00CF0877">
        <w:rPr>
          <w:bCs/>
          <w:sz w:val="24"/>
          <w:szCs w:val="24"/>
        </w:rPr>
        <w:t xml:space="preserve">задаток, внесенный иным лицом, с которым договор аренды земельного участка заключается в соответствии с </w:t>
      </w:r>
      <w:r w:rsidR="00512D5C" w:rsidRPr="00CF0877">
        <w:rPr>
          <w:bCs/>
          <w:sz w:val="24"/>
          <w:szCs w:val="24"/>
        </w:rPr>
        <w:t xml:space="preserve">пунктами 13, 14, 20 и 25 статьи 39.12 </w:t>
      </w:r>
      <w:r w:rsidR="00E57070" w:rsidRPr="00CF0877">
        <w:rPr>
          <w:sz w:val="24"/>
          <w:szCs w:val="24"/>
          <w:lang w:eastAsia="ru-RU"/>
        </w:rPr>
        <w:t>Земельного кодекса РФ</w:t>
      </w:r>
      <w:r w:rsidR="00934C1B" w:rsidRPr="00CF0877">
        <w:rPr>
          <w:sz w:val="24"/>
          <w:szCs w:val="24"/>
          <w:lang w:eastAsia="ru-RU"/>
        </w:rPr>
        <w:t xml:space="preserve">, </w:t>
      </w:r>
      <w:r w:rsidR="00A55805" w:rsidRPr="00CF0877">
        <w:rPr>
          <w:bCs/>
          <w:sz w:val="24"/>
          <w:szCs w:val="24"/>
        </w:rPr>
        <w:t xml:space="preserve">засчитываются </w:t>
      </w:r>
      <w:r w:rsidR="00505E66" w:rsidRPr="00CF0877">
        <w:rPr>
          <w:bCs/>
          <w:sz w:val="24"/>
          <w:szCs w:val="24"/>
        </w:rPr>
        <w:t>в счет</w:t>
      </w:r>
      <w:r w:rsidR="00A55805" w:rsidRPr="00CF0877">
        <w:rPr>
          <w:bCs/>
          <w:sz w:val="24"/>
          <w:szCs w:val="24"/>
        </w:rPr>
        <w:t xml:space="preserve"> арендной платы за земельный участок.</w:t>
      </w:r>
      <w:r w:rsidR="006730CA" w:rsidRPr="00CF0877">
        <w:rPr>
          <w:sz w:val="24"/>
          <w:szCs w:val="24"/>
          <w:lang w:eastAsia="ru-RU"/>
        </w:rPr>
        <w:t xml:space="preserve"> </w:t>
      </w:r>
      <w:r w:rsidR="00A55805" w:rsidRPr="00CF0877">
        <w:rPr>
          <w:sz w:val="24"/>
          <w:szCs w:val="24"/>
          <w:lang w:eastAsia="ru-RU"/>
        </w:rPr>
        <w:t>О</w:t>
      </w:r>
      <w:r w:rsidR="00BB037E" w:rsidRPr="00CF0877">
        <w:rPr>
          <w:sz w:val="24"/>
          <w:szCs w:val="24"/>
          <w:lang w:eastAsia="ru-RU"/>
        </w:rPr>
        <w:t>ператор электронной площадки</w:t>
      </w:r>
      <w:r w:rsidR="00A55805" w:rsidRPr="00CF0877">
        <w:rPr>
          <w:sz w:val="24"/>
          <w:szCs w:val="24"/>
          <w:lang w:eastAsia="ru-RU"/>
        </w:rPr>
        <w:t xml:space="preserve"> прекращает блокирование и осуществляет перевод денежных средств </w:t>
      </w:r>
      <w:r w:rsidR="006730CA" w:rsidRPr="00CF0877">
        <w:rPr>
          <w:sz w:val="24"/>
          <w:szCs w:val="24"/>
          <w:lang w:eastAsia="ru-RU"/>
        </w:rPr>
        <w:t>выше</w:t>
      </w:r>
      <w:r w:rsidR="00A55805" w:rsidRPr="00CF0877">
        <w:rPr>
          <w:sz w:val="24"/>
          <w:szCs w:val="24"/>
          <w:lang w:eastAsia="ru-RU"/>
        </w:rPr>
        <w:t>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  <w:r w:rsidR="007B46FF" w:rsidRPr="00CF0877">
        <w:rPr>
          <w:sz w:val="24"/>
          <w:szCs w:val="24"/>
        </w:rPr>
        <w:tab/>
      </w:r>
    </w:p>
    <w:p w:rsidR="00691D6F" w:rsidRPr="00CF0877" w:rsidRDefault="00425897" w:rsidP="00691D6F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3.8</w:t>
      </w:r>
      <w:r w:rsidR="00691D6F" w:rsidRPr="00CF0877">
        <w:rPr>
          <w:sz w:val="24"/>
          <w:szCs w:val="24"/>
        </w:rPr>
        <w:t xml:space="preserve">. При уклонении или отказе победителя электронного аукциона от заключения в установленный срок договора аренды земельного участка, победитель </w:t>
      </w:r>
      <w:r w:rsidR="001F6C1D" w:rsidRPr="00CF0877">
        <w:rPr>
          <w:sz w:val="24"/>
          <w:szCs w:val="24"/>
        </w:rPr>
        <w:t xml:space="preserve">электронного </w:t>
      </w:r>
      <w:r w:rsidR="00691D6F" w:rsidRPr="00CF0877">
        <w:rPr>
          <w:sz w:val="24"/>
          <w:szCs w:val="24"/>
        </w:rPr>
        <w:t>аукциона утрачивает</w:t>
      </w:r>
      <w:r w:rsidR="001F6C1D" w:rsidRPr="00CF0877">
        <w:rPr>
          <w:sz w:val="24"/>
          <w:szCs w:val="24"/>
        </w:rPr>
        <w:t xml:space="preserve"> право на заключение указанного </w:t>
      </w:r>
      <w:r w:rsidR="00691D6F" w:rsidRPr="00CF0877">
        <w:rPr>
          <w:sz w:val="24"/>
          <w:szCs w:val="24"/>
        </w:rPr>
        <w:t>договора и задаток ему не возвращается. Результаты аукциона аннулируются.</w:t>
      </w:r>
    </w:p>
    <w:p w:rsidR="009B201D" w:rsidRPr="00CF0877" w:rsidRDefault="00425897" w:rsidP="00BD3BC6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3.9</w:t>
      </w:r>
      <w:r w:rsidR="00535A44" w:rsidRPr="00CF0877">
        <w:rPr>
          <w:sz w:val="24"/>
          <w:szCs w:val="24"/>
        </w:rPr>
        <w:t xml:space="preserve">. </w:t>
      </w:r>
      <w:proofErr w:type="gramStart"/>
      <w:r w:rsidR="009B201D" w:rsidRPr="00CF0877">
        <w:rPr>
          <w:sz w:val="24"/>
          <w:szCs w:val="24"/>
        </w:rPr>
        <w:t xml:space="preserve">В соответствии с п. </w:t>
      </w:r>
      <w:r w:rsidR="00BD3BC6" w:rsidRPr="00CF0877">
        <w:rPr>
          <w:sz w:val="24"/>
          <w:szCs w:val="24"/>
        </w:rPr>
        <w:t xml:space="preserve">3.1.4 </w:t>
      </w:r>
      <w:r w:rsidR="009B201D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9B201D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9B201D" w:rsidRPr="00CF0877">
        <w:rPr>
          <w:sz w:val="24"/>
          <w:szCs w:val="24"/>
        </w:rPr>
        <w:t xml:space="preserve"> в случае отмены Организатором процедуры (в том числе одного или нескольких лотов), Оператор в течение одного часа возвращает заявки на участие, поданные Претендентами, и прекращает </w:t>
      </w:r>
      <w:r w:rsidR="009B201D" w:rsidRPr="00CF0877">
        <w:rPr>
          <w:sz w:val="24"/>
          <w:szCs w:val="24"/>
        </w:rPr>
        <w:lastRenderedPageBreak/>
        <w:t>блокирование денежных средств на лицевых счетах таких Претендентов на площадке в размере задатка (в случае, если на момент подачи заявки заблокирован задаток Претендента</w:t>
      </w:r>
      <w:proofErr w:type="gramEnd"/>
      <w:r w:rsidR="009B201D" w:rsidRPr="00CF0877">
        <w:rPr>
          <w:sz w:val="24"/>
          <w:szCs w:val="24"/>
        </w:rPr>
        <w:t>).</w:t>
      </w:r>
    </w:p>
    <w:p w:rsidR="00A375E9" w:rsidRPr="00CF0877" w:rsidRDefault="00425897" w:rsidP="00A375E9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3.10</w:t>
      </w:r>
      <w:r w:rsidR="00691D6F" w:rsidRPr="00CF0877">
        <w:rPr>
          <w:sz w:val="24"/>
          <w:szCs w:val="24"/>
        </w:rPr>
        <w:t xml:space="preserve">. </w:t>
      </w:r>
      <w:r w:rsidR="00A375E9" w:rsidRPr="00CF0877">
        <w:rPr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ст. 437 Гражданского кодекса РФ, а подача заявителем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A375E9" w:rsidRPr="00CF0877" w:rsidRDefault="00A375E9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</w:p>
    <w:p w:rsidR="006455D2" w:rsidRPr="00CF0877" w:rsidRDefault="00037988" w:rsidP="00F2699C">
      <w:pPr>
        <w:keepNext/>
        <w:widowControl w:val="0"/>
        <w:suppressAutoHyphens w:val="0"/>
        <w:ind w:firstLine="670"/>
        <w:contextualSpacing/>
        <w:jc w:val="center"/>
        <w:rPr>
          <w:b/>
          <w:sz w:val="24"/>
          <w:szCs w:val="24"/>
          <w:u w:val="single"/>
        </w:rPr>
      </w:pPr>
      <w:r w:rsidRPr="00CF0877">
        <w:rPr>
          <w:b/>
          <w:sz w:val="24"/>
          <w:szCs w:val="24"/>
          <w:u w:val="single"/>
        </w:rPr>
        <w:t xml:space="preserve">4. </w:t>
      </w:r>
      <w:r w:rsidR="004F27C6" w:rsidRPr="00CF0877">
        <w:rPr>
          <w:b/>
          <w:sz w:val="24"/>
          <w:szCs w:val="24"/>
          <w:u w:val="single"/>
        </w:rPr>
        <w:t xml:space="preserve">Порядок подачи заявки на участие в </w:t>
      </w:r>
      <w:r w:rsidR="00982A5F" w:rsidRPr="00CF0877">
        <w:rPr>
          <w:b/>
          <w:sz w:val="24"/>
          <w:szCs w:val="24"/>
          <w:u w:val="single"/>
        </w:rPr>
        <w:t>торгах</w:t>
      </w:r>
    </w:p>
    <w:p w:rsidR="001C477C" w:rsidRPr="00CF0877" w:rsidRDefault="001C477C" w:rsidP="00F2699C">
      <w:pPr>
        <w:keepNext/>
        <w:widowControl w:val="0"/>
        <w:suppressAutoHyphens w:val="0"/>
        <w:ind w:firstLine="670"/>
        <w:contextualSpacing/>
        <w:jc w:val="center"/>
        <w:rPr>
          <w:sz w:val="24"/>
          <w:szCs w:val="24"/>
          <w:u w:val="single"/>
        </w:rPr>
      </w:pPr>
    </w:p>
    <w:p w:rsidR="008622F4" w:rsidRPr="00CF0877" w:rsidRDefault="00037988" w:rsidP="00F2699C">
      <w:pPr>
        <w:keepNext/>
        <w:widowControl w:val="0"/>
        <w:suppressAutoHyphens w:val="0"/>
        <w:ind w:firstLine="670"/>
        <w:contextualSpacing/>
        <w:jc w:val="both"/>
        <w:rPr>
          <w:sz w:val="24"/>
          <w:szCs w:val="24"/>
          <w:lang w:eastAsia="en-US"/>
        </w:rPr>
      </w:pPr>
      <w:r w:rsidRPr="00CF0877">
        <w:rPr>
          <w:b/>
          <w:sz w:val="24"/>
          <w:szCs w:val="24"/>
        </w:rPr>
        <w:t>4</w:t>
      </w:r>
      <w:r w:rsidR="006455D2" w:rsidRPr="00CF0877">
        <w:rPr>
          <w:b/>
          <w:sz w:val="24"/>
          <w:szCs w:val="24"/>
        </w:rPr>
        <w:t>.</w:t>
      </w:r>
      <w:r w:rsidRPr="00CF0877">
        <w:rPr>
          <w:b/>
          <w:sz w:val="24"/>
          <w:szCs w:val="24"/>
        </w:rPr>
        <w:t>1.</w:t>
      </w:r>
      <w:r w:rsidRPr="00CF0877">
        <w:rPr>
          <w:sz w:val="24"/>
          <w:szCs w:val="24"/>
        </w:rPr>
        <w:t xml:space="preserve"> </w:t>
      </w:r>
      <w:r w:rsidR="008622F4" w:rsidRPr="00CF0877">
        <w:rPr>
          <w:b/>
          <w:sz w:val="24"/>
          <w:szCs w:val="24"/>
        </w:rPr>
        <w:t xml:space="preserve">Порядок подачи заявки на участие в электронном аукционе </w:t>
      </w:r>
      <w:r w:rsidR="008622F4" w:rsidRPr="00CF0877">
        <w:rPr>
          <w:spacing w:val="-6"/>
          <w:sz w:val="24"/>
          <w:szCs w:val="24"/>
          <w:lang w:eastAsia="ru-RU"/>
        </w:rPr>
        <w:t xml:space="preserve">определяется в соответствии с </w:t>
      </w:r>
      <w:r w:rsidR="007F64FB" w:rsidRPr="00CF0877">
        <w:rPr>
          <w:sz w:val="24"/>
          <w:szCs w:val="24"/>
        </w:rPr>
        <w:t xml:space="preserve">Регламентом ТС </w:t>
      </w:r>
      <w:r w:rsidR="00E409B2">
        <w:rPr>
          <w:sz w:val="24"/>
          <w:szCs w:val="24"/>
        </w:rPr>
        <w:t>«</w:t>
      </w:r>
      <w:r w:rsidR="007F64FB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7F64FB" w:rsidRPr="00CF0877">
        <w:rPr>
          <w:sz w:val="24"/>
          <w:szCs w:val="24"/>
        </w:rPr>
        <w:t xml:space="preserve"> </w:t>
      </w:r>
      <w:r w:rsidR="009D0F77" w:rsidRPr="00CF0877">
        <w:rPr>
          <w:spacing w:val="-6"/>
          <w:sz w:val="24"/>
          <w:szCs w:val="24"/>
          <w:lang w:eastAsia="ru-RU"/>
        </w:rPr>
        <w:t>и настоящим извещением о проведении электронного аукциона</w:t>
      </w:r>
      <w:r w:rsidR="008622F4" w:rsidRPr="00CF0877">
        <w:rPr>
          <w:spacing w:val="-6"/>
          <w:sz w:val="24"/>
          <w:szCs w:val="24"/>
          <w:lang w:eastAsia="ru-RU"/>
        </w:rPr>
        <w:t>.</w:t>
      </w:r>
    </w:p>
    <w:p w:rsidR="00153991" w:rsidRPr="00CF0877" w:rsidRDefault="008622F4" w:rsidP="0030354B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</w:rPr>
        <w:tab/>
      </w:r>
      <w:r w:rsidR="00BD24FF" w:rsidRPr="00CF0877">
        <w:rPr>
          <w:sz w:val="24"/>
          <w:szCs w:val="24"/>
        </w:rPr>
        <w:t xml:space="preserve">4.2. </w:t>
      </w:r>
      <w:proofErr w:type="gramStart"/>
      <w:r w:rsidR="00153991" w:rsidRPr="00CF0877">
        <w:rPr>
          <w:sz w:val="24"/>
          <w:szCs w:val="24"/>
        </w:rPr>
        <w:t xml:space="preserve">В соответствии с п. </w:t>
      </w:r>
      <w:r w:rsidR="0030354B" w:rsidRPr="00CF0877">
        <w:rPr>
          <w:sz w:val="24"/>
          <w:szCs w:val="24"/>
        </w:rPr>
        <w:t xml:space="preserve">3.2.1 </w:t>
      </w:r>
      <w:r w:rsidR="00153991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153991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0B09CC" w:rsidRPr="00CF0877">
        <w:rPr>
          <w:sz w:val="24"/>
          <w:szCs w:val="24"/>
        </w:rPr>
        <w:t xml:space="preserve"> п</w:t>
      </w:r>
      <w:r w:rsidR="0030354B" w:rsidRPr="00CF0877">
        <w:rPr>
          <w:sz w:val="24"/>
          <w:szCs w:val="24"/>
          <w:lang w:eastAsia="ru-RU"/>
        </w:rPr>
        <w:t xml:space="preserve">одача заявки на участие </w:t>
      </w:r>
      <w:r w:rsidR="000B09CC" w:rsidRPr="00CF0877">
        <w:rPr>
          <w:sz w:val="24"/>
          <w:szCs w:val="24"/>
          <w:lang w:eastAsia="ru-RU"/>
        </w:rPr>
        <w:t xml:space="preserve">в торгах (далее – заявка) может </w:t>
      </w:r>
      <w:r w:rsidR="0030354B" w:rsidRPr="00CF0877">
        <w:rPr>
          <w:sz w:val="24"/>
          <w:szCs w:val="24"/>
          <w:lang w:eastAsia="ru-RU"/>
        </w:rPr>
        <w:t>осуществляться лично Претенд</w:t>
      </w:r>
      <w:r w:rsidR="000B09CC" w:rsidRPr="00CF0877">
        <w:rPr>
          <w:sz w:val="24"/>
          <w:szCs w:val="24"/>
          <w:lang w:eastAsia="ru-RU"/>
        </w:rPr>
        <w:t xml:space="preserve">ентом в ТС, либо представителем </w:t>
      </w:r>
      <w:r w:rsidR="0030354B" w:rsidRPr="00CF0877">
        <w:rPr>
          <w:sz w:val="24"/>
          <w:szCs w:val="24"/>
          <w:lang w:eastAsia="ru-RU"/>
        </w:rPr>
        <w:t>Претендента, зарегистрированным в ТС, из Личного кабинета П</w:t>
      </w:r>
      <w:r w:rsidR="000B09CC" w:rsidRPr="00CF0877">
        <w:rPr>
          <w:sz w:val="24"/>
          <w:szCs w:val="24"/>
          <w:lang w:eastAsia="ru-RU"/>
        </w:rPr>
        <w:t xml:space="preserve">ретендента </w:t>
      </w:r>
      <w:r w:rsidR="0030354B" w:rsidRPr="00CF0877">
        <w:rPr>
          <w:sz w:val="24"/>
          <w:szCs w:val="24"/>
          <w:lang w:eastAsia="ru-RU"/>
        </w:rPr>
        <w:t xml:space="preserve">либо представителя Претендента </w:t>
      </w:r>
      <w:r w:rsidR="000B09CC" w:rsidRPr="00CF0877">
        <w:rPr>
          <w:sz w:val="24"/>
          <w:szCs w:val="24"/>
          <w:lang w:eastAsia="ru-RU"/>
        </w:rPr>
        <w:t xml:space="preserve">посредством штатного интерфейса </w:t>
      </w:r>
      <w:r w:rsidR="0030354B" w:rsidRPr="00CF0877">
        <w:rPr>
          <w:sz w:val="24"/>
          <w:szCs w:val="24"/>
          <w:lang w:eastAsia="ru-RU"/>
        </w:rPr>
        <w:t>отдельно по каждому лоту в ср</w:t>
      </w:r>
      <w:r w:rsidR="000B09CC" w:rsidRPr="00CF0877">
        <w:rPr>
          <w:sz w:val="24"/>
          <w:szCs w:val="24"/>
          <w:lang w:eastAsia="ru-RU"/>
        </w:rPr>
        <w:t>оки, установленные в извещении.</w:t>
      </w:r>
      <w:proofErr w:type="gramEnd"/>
      <w:r w:rsidR="000B09CC" w:rsidRPr="00CF0877">
        <w:rPr>
          <w:sz w:val="24"/>
          <w:szCs w:val="24"/>
          <w:lang w:eastAsia="ru-RU"/>
        </w:rPr>
        <w:t xml:space="preserve"> </w:t>
      </w:r>
      <w:r w:rsidR="0030354B" w:rsidRPr="00CF0877">
        <w:rPr>
          <w:sz w:val="24"/>
          <w:szCs w:val="24"/>
          <w:lang w:eastAsia="ru-RU"/>
        </w:rPr>
        <w:t>Особенности действий представителя Прете</w:t>
      </w:r>
      <w:r w:rsidR="000B09CC" w:rsidRPr="00CF0877">
        <w:rPr>
          <w:sz w:val="24"/>
          <w:szCs w:val="24"/>
          <w:lang w:eastAsia="ru-RU"/>
        </w:rPr>
        <w:t xml:space="preserve">ндента (доверенного лица, в том </w:t>
      </w:r>
      <w:r w:rsidR="0030354B" w:rsidRPr="00CF0877">
        <w:rPr>
          <w:sz w:val="24"/>
          <w:szCs w:val="24"/>
          <w:lang w:eastAsia="ru-RU"/>
        </w:rPr>
        <w:t>числе агента), действующего на основании доверенн</w:t>
      </w:r>
      <w:r w:rsidR="000B09CC" w:rsidRPr="00CF0877">
        <w:rPr>
          <w:sz w:val="24"/>
          <w:szCs w:val="24"/>
          <w:lang w:eastAsia="ru-RU"/>
        </w:rPr>
        <w:t xml:space="preserve">ости или договора (в том </w:t>
      </w:r>
      <w:r w:rsidR="0030354B" w:rsidRPr="00CF0877">
        <w:rPr>
          <w:sz w:val="24"/>
          <w:szCs w:val="24"/>
          <w:lang w:eastAsia="ru-RU"/>
        </w:rPr>
        <w:t xml:space="preserve">числе агентского) определены в пункте 3.2.17 </w:t>
      </w:r>
      <w:r w:rsidR="000B09CC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0B09CC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3D699B" w:rsidRPr="00CF0877">
        <w:rPr>
          <w:sz w:val="24"/>
          <w:szCs w:val="24"/>
        </w:rPr>
        <w:t xml:space="preserve"> (п. 4.10</w:t>
      </w:r>
      <w:r w:rsidR="00DB0F8D" w:rsidRPr="00CF0877">
        <w:rPr>
          <w:sz w:val="24"/>
          <w:szCs w:val="24"/>
        </w:rPr>
        <w:t xml:space="preserve"> настоящего извещения)</w:t>
      </w:r>
      <w:r w:rsidR="0030354B" w:rsidRPr="00CF0877">
        <w:rPr>
          <w:sz w:val="24"/>
          <w:szCs w:val="24"/>
          <w:lang w:eastAsia="ru-RU"/>
        </w:rPr>
        <w:t>.</w:t>
      </w:r>
    </w:p>
    <w:p w:rsidR="0030354B" w:rsidRPr="00CF0877" w:rsidRDefault="0030354B" w:rsidP="0030354B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 статьи 39.12 Земельного кодекса РФ. </w:t>
      </w:r>
      <w:r w:rsidRPr="00CF0877"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73C97" w:rsidRPr="00CF0877" w:rsidRDefault="00BD24FF" w:rsidP="00F2699C">
      <w:pPr>
        <w:ind w:firstLine="670"/>
        <w:jc w:val="both"/>
        <w:rPr>
          <w:b/>
          <w:sz w:val="24"/>
          <w:szCs w:val="24"/>
        </w:rPr>
      </w:pPr>
      <w:r w:rsidRPr="00CF0877">
        <w:rPr>
          <w:b/>
          <w:sz w:val="24"/>
          <w:szCs w:val="24"/>
        </w:rPr>
        <w:t xml:space="preserve">4.3. </w:t>
      </w:r>
      <w:r w:rsidR="00573C97" w:rsidRPr="00CF0877">
        <w:rPr>
          <w:b/>
          <w:sz w:val="24"/>
          <w:szCs w:val="24"/>
        </w:rPr>
        <w:t xml:space="preserve">Для участия в </w:t>
      </w:r>
      <w:r w:rsidR="00C3461A" w:rsidRPr="00CF0877">
        <w:rPr>
          <w:b/>
          <w:sz w:val="24"/>
          <w:szCs w:val="24"/>
        </w:rPr>
        <w:t xml:space="preserve">электронном аукционе </w:t>
      </w:r>
      <w:r w:rsidR="00573C97" w:rsidRPr="00CF0877">
        <w:rPr>
          <w:b/>
          <w:sz w:val="24"/>
          <w:szCs w:val="24"/>
        </w:rPr>
        <w:t>заявителями представляются следующие документы:</w:t>
      </w:r>
    </w:p>
    <w:p w:rsidR="0025400A" w:rsidRPr="00CF0877" w:rsidRDefault="0025400A" w:rsidP="0025400A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1) заявка на участие в электронном аукционе по установленной в извещении о проведении электронного аукциона форме с указанием банковских реквизитов счета для возврата задатка;</w:t>
      </w:r>
    </w:p>
    <w:p w:rsidR="0025400A" w:rsidRPr="00CF0877" w:rsidRDefault="0025400A" w:rsidP="0025400A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25400A" w:rsidRPr="00CF0877" w:rsidRDefault="0025400A" w:rsidP="0025400A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73C97" w:rsidRPr="00CF0877" w:rsidRDefault="0025400A" w:rsidP="0025400A">
      <w:pPr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4) документы, подтверждающие внесение задатка</w:t>
      </w:r>
      <w:r w:rsidR="00573C97" w:rsidRPr="00CF0877">
        <w:rPr>
          <w:sz w:val="24"/>
          <w:szCs w:val="24"/>
        </w:rPr>
        <w:t>.</w:t>
      </w:r>
    </w:p>
    <w:p w:rsidR="007A3A0E" w:rsidRPr="00CF0877" w:rsidRDefault="00BD24FF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bCs/>
          <w:iCs/>
          <w:sz w:val="24"/>
          <w:szCs w:val="24"/>
        </w:rPr>
        <w:t xml:space="preserve">4.4. </w:t>
      </w:r>
      <w:r w:rsidR="00573C97" w:rsidRPr="00CF0877">
        <w:rPr>
          <w:sz w:val="24"/>
          <w:szCs w:val="24"/>
        </w:rPr>
        <w:t xml:space="preserve">Один заявитель </w:t>
      </w:r>
      <w:r w:rsidR="00696187" w:rsidRPr="00CF0877">
        <w:rPr>
          <w:sz w:val="24"/>
          <w:szCs w:val="24"/>
        </w:rPr>
        <w:t xml:space="preserve">по каждому лоту </w:t>
      </w:r>
      <w:r w:rsidR="00573C97" w:rsidRPr="00CF0877">
        <w:rPr>
          <w:sz w:val="24"/>
          <w:szCs w:val="24"/>
        </w:rPr>
        <w:t xml:space="preserve">вправе подать только одну заявку на участие в </w:t>
      </w:r>
      <w:r w:rsidR="00B22DC9" w:rsidRPr="00CF0877">
        <w:rPr>
          <w:sz w:val="24"/>
          <w:szCs w:val="24"/>
        </w:rPr>
        <w:t xml:space="preserve">электронном </w:t>
      </w:r>
      <w:r w:rsidR="00573C97" w:rsidRPr="00CF0877">
        <w:rPr>
          <w:sz w:val="24"/>
          <w:szCs w:val="24"/>
        </w:rPr>
        <w:t>аукционе</w:t>
      </w:r>
      <w:r w:rsidR="005A69DA" w:rsidRPr="00CF0877">
        <w:rPr>
          <w:sz w:val="24"/>
          <w:szCs w:val="24"/>
        </w:rPr>
        <w:t>.</w:t>
      </w:r>
    </w:p>
    <w:p w:rsidR="006455D2" w:rsidRPr="00CF0877" w:rsidRDefault="00BD24FF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4.5. </w:t>
      </w:r>
      <w:r w:rsidR="001051B6" w:rsidRPr="00CF0877">
        <w:rPr>
          <w:sz w:val="24"/>
          <w:szCs w:val="24"/>
        </w:rPr>
        <w:t xml:space="preserve">В соответствии с п. </w:t>
      </w:r>
      <w:r w:rsidR="007F64FB" w:rsidRPr="00CF0877">
        <w:rPr>
          <w:sz w:val="24"/>
          <w:szCs w:val="24"/>
        </w:rPr>
        <w:t xml:space="preserve">3.2.8 </w:t>
      </w:r>
      <w:r w:rsidR="001051B6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1051B6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1051B6" w:rsidRPr="00CF0877">
        <w:rPr>
          <w:sz w:val="24"/>
          <w:szCs w:val="24"/>
        </w:rPr>
        <w:t xml:space="preserve"> </w:t>
      </w:r>
      <w:r w:rsidR="007F64FB" w:rsidRPr="00CF0877">
        <w:rPr>
          <w:sz w:val="24"/>
          <w:szCs w:val="24"/>
        </w:rPr>
        <w:t>в</w:t>
      </w:r>
      <w:r w:rsidR="006455D2" w:rsidRPr="00CF0877">
        <w:rPr>
          <w:sz w:val="24"/>
          <w:szCs w:val="24"/>
        </w:rPr>
        <w:t xml:space="preserve"> случае успешного принят</w:t>
      </w:r>
      <w:r w:rsidR="007F64FB" w:rsidRPr="00CF0877">
        <w:rPr>
          <w:sz w:val="24"/>
          <w:szCs w:val="24"/>
        </w:rPr>
        <w:t xml:space="preserve">ия заявки Оператор программными </w:t>
      </w:r>
      <w:r w:rsidR="006455D2" w:rsidRPr="00CF0877">
        <w:rPr>
          <w:sz w:val="24"/>
          <w:szCs w:val="24"/>
        </w:rPr>
        <w:t>средствами регистрирует ее в журнале прием</w:t>
      </w:r>
      <w:r w:rsidR="007F64FB" w:rsidRPr="00CF0877">
        <w:rPr>
          <w:sz w:val="24"/>
          <w:szCs w:val="24"/>
        </w:rPr>
        <w:t xml:space="preserve">а заявок, присваивает номер и в </w:t>
      </w:r>
      <w:r w:rsidR="006455D2" w:rsidRPr="00CF0877">
        <w:rPr>
          <w:sz w:val="24"/>
          <w:szCs w:val="24"/>
        </w:rPr>
        <w:t xml:space="preserve">течение одного часа направляет в Личный </w:t>
      </w:r>
      <w:r w:rsidR="007F64FB" w:rsidRPr="00CF0877">
        <w:rPr>
          <w:sz w:val="24"/>
          <w:szCs w:val="24"/>
        </w:rPr>
        <w:t xml:space="preserve">кабинет Претендента уведомление </w:t>
      </w:r>
      <w:r w:rsidR="006455D2" w:rsidRPr="00CF0877">
        <w:rPr>
          <w:sz w:val="24"/>
          <w:szCs w:val="24"/>
        </w:rPr>
        <w:t>о регистрации заявки.</w:t>
      </w:r>
    </w:p>
    <w:p w:rsidR="002362E0" w:rsidRPr="00CF0877" w:rsidRDefault="00441EA6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4.6. В соответствии</w:t>
      </w:r>
      <w:r w:rsidR="00CF5D2E" w:rsidRPr="00CF0877">
        <w:rPr>
          <w:sz w:val="24"/>
          <w:szCs w:val="24"/>
        </w:rPr>
        <w:t xml:space="preserve"> с п. 3.2.10</w:t>
      </w:r>
      <w:r w:rsidRPr="00CF0877">
        <w:rPr>
          <w:sz w:val="24"/>
          <w:szCs w:val="24"/>
        </w:rPr>
        <w:t xml:space="preserve"> Регламента ТС </w:t>
      </w:r>
      <w:r w:rsidR="00E409B2">
        <w:rPr>
          <w:sz w:val="24"/>
          <w:szCs w:val="24"/>
        </w:rPr>
        <w:t>«</w:t>
      </w:r>
      <w:r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2C2E72" w:rsidRPr="00CF0877">
        <w:rPr>
          <w:sz w:val="24"/>
          <w:szCs w:val="24"/>
        </w:rPr>
        <w:t xml:space="preserve"> з</w:t>
      </w:r>
      <w:r w:rsidR="002362E0" w:rsidRPr="00CF0877">
        <w:rPr>
          <w:sz w:val="24"/>
          <w:szCs w:val="24"/>
        </w:rPr>
        <w:t xml:space="preserve">аявка не может быть принята Оператором в случаях: </w:t>
      </w:r>
    </w:p>
    <w:p w:rsidR="002362E0" w:rsidRPr="00CF0877" w:rsidRDefault="0000586D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-</w:t>
      </w:r>
      <w:r w:rsidR="002362E0" w:rsidRPr="00CF0877">
        <w:rPr>
          <w:sz w:val="24"/>
          <w:szCs w:val="24"/>
        </w:rPr>
        <w:t xml:space="preserve"> подачи Претендентом второй заявки на участие в отношении одного и того же лота при условии, что поданная ранее заявка таким Претендентом не </w:t>
      </w:r>
      <w:r w:rsidR="00A6453E" w:rsidRPr="00CF0877">
        <w:rPr>
          <w:sz w:val="24"/>
          <w:szCs w:val="24"/>
        </w:rPr>
        <w:t>отозвана</w:t>
      </w:r>
      <w:r w:rsidR="002362E0" w:rsidRPr="00CF0877">
        <w:rPr>
          <w:sz w:val="24"/>
          <w:szCs w:val="24"/>
        </w:rPr>
        <w:t>;</w:t>
      </w:r>
    </w:p>
    <w:p w:rsidR="002362E0" w:rsidRPr="00CF0877" w:rsidRDefault="0000586D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- </w:t>
      </w:r>
      <w:r w:rsidR="002362E0" w:rsidRPr="00CF0877">
        <w:rPr>
          <w:sz w:val="24"/>
          <w:szCs w:val="24"/>
        </w:rPr>
        <w:t>подачи заявки по истечении установленного срока подачи заявок;</w:t>
      </w:r>
    </w:p>
    <w:p w:rsidR="002362E0" w:rsidRPr="00CF0877" w:rsidRDefault="0000586D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- </w:t>
      </w:r>
      <w:r w:rsidR="002362E0" w:rsidRPr="00CF0877">
        <w:rPr>
          <w:sz w:val="24"/>
          <w:szCs w:val="24"/>
        </w:rPr>
        <w:t xml:space="preserve">некорректного заполнения формы заявки, </w:t>
      </w:r>
      <w:r w:rsidRPr="00CF0877">
        <w:rPr>
          <w:sz w:val="24"/>
          <w:szCs w:val="24"/>
        </w:rPr>
        <w:t xml:space="preserve">в том числе </w:t>
      </w:r>
      <w:proofErr w:type="spellStart"/>
      <w:r w:rsidRPr="00CF0877">
        <w:rPr>
          <w:sz w:val="24"/>
          <w:szCs w:val="24"/>
        </w:rPr>
        <w:t>незаполнения</w:t>
      </w:r>
      <w:proofErr w:type="spellEnd"/>
      <w:r w:rsidRPr="00CF0877">
        <w:rPr>
          <w:sz w:val="24"/>
          <w:szCs w:val="24"/>
        </w:rPr>
        <w:t xml:space="preserve"> полей, </w:t>
      </w:r>
      <w:r w:rsidR="002362E0" w:rsidRPr="00CF0877">
        <w:rPr>
          <w:sz w:val="24"/>
          <w:szCs w:val="24"/>
        </w:rPr>
        <w:t>являющихся обязательными для за</w:t>
      </w:r>
      <w:r w:rsidRPr="00CF0877">
        <w:rPr>
          <w:sz w:val="24"/>
          <w:szCs w:val="24"/>
        </w:rPr>
        <w:t>полнения.</w:t>
      </w:r>
    </w:p>
    <w:p w:rsidR="002362E0" w:rsidRPr="00CF0877" w:rsidRDefault="002362E0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В случае</w:t>
      </w:r>
      <w:proofErr w:type="gramStart"/>
      <w:r w:rsidRPr="00CF0877">
        <w:rPr>
          <w:sz w:val="24"/>
          <w:szCs w:val="24"/>
        </w:rPr>
        <w:t>,</w:t>
      </w:r>
      <w:proofErr w:type="gramEnd"/>
      <w:r w:rsidRPr="00CF0877">
        <w:rPr>
          <w:sz w:val="24"/>
          <w:szCs w:val="24"/>
        </w:rPr>
        <w:t xml:space="preserve"> если система не приним</w:t>
      </w:r>
      <w:r w:rsidR="0000586D" w:rsidRPr="00CF0877">
        <w:rPr>
          <w:sz w:val="24"/>
          <w:szCs w:val="24"/>
        </w:rPr>
        <w:t xml:space="preserve">ает заявку, Оператор уведомляет </w:t>
      </w:r>
      <w:r w:rsidRPr="00CF0877">
        <w:rPr>
          <w:sz w:val="24"/>
          <w:szCs w:val="24"/>
        </w:rPr>
        <w:t>Претендента соответствующим</w:t>
      </w:r>
      <w:r w:rsidR="0000586D" w:rsidRPr="00CF0877">
        <w:rPr>
          <w:sz w:val="24"/>
          <w:szCs w:val="24"/>
        </w:rPr>
        <w:t xml:space="preserve"> системным сообщением о причине </w:t>
      </w:r>
      <w:r w:rsidRPr="00CF0877">
        <w:rPr>
          <w:sz w:val="24"/>
          <w:szCs w:val="24"/>
        </w:rPr>
        <w:t>непринятия заявки.</w:t>
      </w:r>
    </w:p>
    <w:p w:rsidR="006455D2" w:rsidRPr="00CF0877" w:rsidRDefault="00205F36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4.7. </w:t>
      </w:r>
      <w:r w:rsidR="002C2E72" w:rsidRPr="00CF0877">
        <w:rPr>
          <w:sz w:val="24"/>
          <w:szCs w:val="24"/>
        </w:rPr>
        <w:t xml:space="preserve">В соответствии с </w:t>
      </w:r>
      <w:r w:rsidR="009C0655" w:rsidRPr="00CF0877">
        <w:rPr>
          <w:sz w:val="24"/>
          <w:szCs w:val="24"/>
        </w:rPr>
        <w:t xml:space="preserve">п. </w:t>
      </w:r>
      <w:r w:rsidR="002C2E72" w:rsidRPr="00CF0877">
        <w:rPr>
          <w:sz w:val="24"/>
          <w:szCs w:val="24"/>
        </w:rPr>
        <w:t xml:space="preserve">3.2.11 Регламента ТС </w:t>
      </w:r>
      <w:r w:rsidR="00E409B2">
        <w:rPr>
          <w:sz w:val="24"/>
          <w:szCs w:val="24"/>
        </w:rPr>
        <w:t>«</w:t>
      </w:r>
      <w:r w:rsidR="002C2E72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7A0308" w:rsidRPr="00CF0877">
        <w:rPr>
          <w:sz w:val="24"/>
          <w:szCs w:val="24"/>
        </w:rPr>
        <w:t xml:space="preserve"> д</w:t>
      </w:r>
      <w:r w:rsidR="002362E0" w:rsidRPr="00CF0877">
        <w:rPr>
          <w:sz w:val="24"/>
          <w:szCs w:val="24"/>
        </w:rPr>
        <w:t>о окончания срока подачи заяв</w:t>
      </w:r>
      <w:r w:rsidR="0000586D" w:rsidRPr="00CF0877">
        <w:rPr>
          <w:sz w:val="24"/>
          <w:szCs w:val="24"/>
        </w:rPr>
        <w:t>ок Претендент, подавший заявку, вправе изменить или отозвать ее</w:t>
      </w:r>
      <w:r w:rsidR="00B21CCF" w:rsidRPr="00CF0877">
        <w:rPr>
          <w:sz w:val="24"/>
          <w:szCs w:val="24"/>
        </w:rPr>
        <w:t>.</w:t>
      </w:r>
    </w:p>
    <w:p w:rsidR="002C62A9" w:rsidRPr="00CF0877" w:rsidRDefault="002C62A9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Отзыв и изменение заявки осущест</w:t>
      </w:r>
      <w:r w:rsidR="00CB4EEC" w:rsidRPr="00CF0877">
        <w:rPr>
          <w:sz w:val="24"/>
          <w:szCs w:val="24"/>
        </w:rPr>
        <w:t xml:space="preserve">вляется Претендентом из Личного </w:t>
      </w:r>
      <w:r w:rsidRPr="00CF0877">
        <w:rPr>
          <w:sz w:val="24"/>
          <w:szCs w:val="24"/>
        </w:rPr>
        <w:t xml:space="preserve">кабинета посредством штатного </w:t>
      </w:r>
      <w:r w:rsidR="00CB4EEC" w:rsidRPr="00CF0877">
        <w:rPr>
          <w:sz w:val="24"/>
          <w:szCs w:val="24"/>
        </w:rPr>
        <w:t xml:space="preserve">интерфейса ТС (Торговой </w:t>
      </w:r>
      <w:r w:rsidR="009C4FE3" w:rsidRPr="00CF0877">
        <w:rPr>
          <w:sz w:val="24"/>
          <w:szCs w:val="24"/>
        </w:rPr>
        <w:t>секции</w:t>
      </w:r>
      <w:r w:rsidR="00CB4EEC" w:rsidRPr="00CF0877">
        <w:rPr>
          <w:sz w:val="24"/>
          <w:szCs w:val="24"/>
        </w:rPr>
        <w:t xml:space="preserve">). Изменение заявки </w:t>
      </w:r>
      <w:r w:rsidRPr="00CF0877">
        <w:rPr>
          <w:sz w:val="24"/>
          <w:szCs w:val="24"/>
        </w:rPr>
        <w:t>осуществляется путем отзыва ранее поданной и подачи новой заявки.</w:t>
      </w:r>
    </w:p>
    <w:p w:rsidR="00706320" w:rsidRPr="00CF0877" w:rsidRDefault="003D699B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lastRenderedPageBreak/>
        <w:t>4.8</w:t>
      </w:r>
      <w:r w:rsidR="009C0655" w:rsidRPr="00CF0877">
        <w:rPr>
          <w:sz w:val="24"/>
          <w:szCs w:val="24"/>
        </w:rPr>
        <w:t xml:space="preserve">. В соответствии с п. 3.2.15 Регламента ТС </w:t>
      </w:r>
      <w:r w:rsidR="00E409B2">
        <w:rPr>
          <w:sz w:val="24"/>
          <w:szCs w:val="24"/>
        </w:rPr>
        <w:t>«</w:t>
      </w:r>
      <w:r w:rsidR="009C0655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9C0655" w:rsidRPr="00CF0877">
        <w:rPr>
          <w:sz w:val="24"/>
          <w:szCs w:val="24"/>
        </w:rPr>
        <w:t xml:space="preserve"> н</w:t>
      </w:r>
      <w:r w:rsidR="00706320" w:rsidRPr="00CF0877">
        <w:rPr>
          <w:sz w:val="24"/>
          <w:szCs w:val="24"/>
        </w:rPr>
        <w:t xml:space="preserve">а этапе приема заявок любое лицо, имеющее ЭП (электронную подпись), вправе направить Организатору процедуры запрос о разъяснениях размещенной информации о процедуре торгов (далее – запрос) посредством функционала электронной площадки. Оператор незамедлительно </w:t>
      </w:r>
      <w:r w:rsidR="0088148D" w:rsidRPr="00CF0877">
        <w:rPr>
          <w:sz w:val="24"/>
          <w:szCs w:val="24"/>
        </w:rPr>
        <w:t xml:space="preserve">направляет поступивший запрос в </w:t>
      </w:r>
      <w:r w:rsidR="00706320" w:rsidRPr="00CF0877">
        <w:rPr>
          <w:sz w:val="24"/>
          <w:szCs w:val="24"/>
        </w:rPr>
        <w:t>личный кабинет Организатора процедуры. В случае</w:t>
      </w:r>
      <w:proofErr w:type="gramStart"/>
      <w:r w:rsidR="00706320" w:rsidRPr="00CF0877">
        <w:rPr>
          <w:sz w:val="24"/>
          <w:szCs w:val="24"/>
        </w:rPr>
        <w:t>,</w:t>
      </w:r>
      <w:proofErr w:type="gramEnd"/>
      <w:r w:rsidR="00706320" w:rsidRPr="00CF0877">
        <w:rPr>
          <w:sz w:val="24"/>
          <w:szCs w:val="24"/>
        </w:rPr>
        <w:t xml:space="preserve"> </w:t>
      </w:r>
      <w:r w:rsidR="0088148D" w:rsidRPr="00CF0877">
        <w:rPr>
          <w:sz w:val="24"/>
          <w:szCs w:val="24"/>
        </w:rPr>
        <w:t xml:space="preserve">если предоставление </w:t>
      </w:r>
      <w:r w:rsidR="00706320" w:rsidRPr="00CF0877">
        <w:rPr>
          <w:sz w:val="24"/>
          <w:szCs w:val="24"/>
        </w:rPr>
        <w:t>разъяснений установлено законодат</w:t>
      </w:r>
      <w:r w:rsidR="0088148D" w:rsidRPr="00CF0877">
        <w:rPr>
          <w:sz w:val="24"/>
          <w:szCs w:val="24"/>
        </w:rPr>
        <w:t xml:space="preserve">ельством РФ или документацией о </w:t>
      </w:r>
      <w:r w:rsidR="00706320" w:rsidRPr="00CF0877">
        <w:rPr>
          <w:sz w:val="24"/>
          <w:szCs w:val="24"/>
        </w:rPr>
        <w:t xml:space="preserve">торгах, Организатор процедуры в </w:t>
      </w:r>
      <w:r w:rsidR="0088148D" w:rsidRPr="00CF0877">
        <w:rPr>
          <w:sz w:val="24"/>
          <w:szCs w:val="24"/>
        </w:rPr>
        <w:t xml:space="preserve">установленные сроки посредством </w:t>
      </w:r>
      <w:r w:rsidR="00706320" w:rsidRPr="00CF0877">
        <w:rPr>
          <w:sz w:val="24"/>
          <w:szCs w:val="24"/>
        </w:rPr>
        <w:t>функционала электронной площадки нап</w:t>
      </w:r>
      <w:r w:rsidR="0088148D" w:rsidRPr="00CF0877">
        <w:rPr>
          <w:sz w:val="24"/>
          <w:szCs w:val="24"/>
        </w:rPr>
        <w:t xml:space="preserve">равляет Оператору разъяснение с </w:t>
      </w:r>
      <w:r w:rsidR="00706320" w:rsidRPr="00CF0877">
        <w:rPr>
          <w:sz w:val="24"/>
          <w:szCs w:val="24"/>
        </w:rPr>
        <w:t>указанием предмета запроса, но без указ</w:t>
      </w:r>
      <w:r w:rsidR="0088148D" w:rsidRPr="00CF0877">
        <w:rPr>
          <w:sz w:val="24"/>
          <w:szCs w:val="24"/>
        </w:rPr>
        <w:t xml:space="preserve">ания лица, от которого поступил </w:t>
      </w:r>
      <w:r w:rsidR="00706320" w:rsidRPr="00CF0877">
        <w:rPr>
          <w:sz w:val="24"/>
          <w:szCs w:val="24"/>
        </w:rPr>
        <w:t xml:space="preserve">запрос, для </w:t>
      </w:r>
      <w:r w:rsidR="0088148D" w:rsidRPr="00CF0877">
        <w:rPr>
          <w:sz w:val="24"/>
          <w:szCs w:val="24"/>
        </w:rPr>
        <w:t xml:space="preserve">размещения в открытой части ТС. </w:t>
      </w:r>
      <w:r w:rsidR="00706320" w:rsidRPr="00CF0877">
        <w:rPr>
          <w:sz w:val="24"/>
          <w:szCs w:val="24"/>
        </w:rPr>
        <w:t>Запрос и разъяснение по торгам, указан</w:t>
      </w:r>
      <w:r w:rsidR="0088148D" w:rsidRPr="00CF0877">
        <w:rPr>
          <w:sz w:val="24"/>
          <w:szCs w:val="24"/>
        </w:rPr>
        <w:t>ным в пункте 3.1.2 Регламента</w:t>
      </w:r>
      <w:r w:rsidR="000534D0" w:rsidRPr="00CF0877">
        <w:rPr>
          <w:sz w:val="24"/>
          <w:szCs w:val="24"/>
        </w:rPr>
        <w:t xml:space="preserve"> ТС </w:t>
      </w:r>
      <w:r w:rsidR="00E409B2">
        <w:rPr>
          <w:sz w:val="24"/>
          <w:szCs w:val="24"/>
        </w:rPr>
        <w:t>«</w:t>
      </w:r>
      <w:r w:rsidR="000534D0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88148D" w:rsidRPr="00CF0877">
        <w:rPr>
          <w:sz w:val="24"/>
          <w:szCs w:val="24"/>
        </w:rPr>
        <w:t xml:space="preserve">, </w:t>
      </w:r>
      <w:r w:rsidR="00706320" w:rsidRPr="00CF0877">
        <w:rPr>
          <w:sz w:val="24"/>
          <w:szCs w:val="24"/>
        </w:rPr>
        <w:t xml:space="preserve">Оператор направляет в </w:t>
      </w:r>
      <w:r w:rsidR="0088148D" w:rsidRPr="00CF0877">
        <w:rPr>
          <w:sz w:val="24"/>
          <w:szCs w:val="24"/>
        </w:rPr>
        <w:t>установленный</w:t>
      </w:r>
      <w:r w:rsidR="00EA30C5" w:rsidRPr="00CF0877">
        <w:rPr>
          <w:sz w:val="24"/>
          <w:szCs w:val="24"/>
        </w:rPr>
        <w:t xml:space="preserve"> срок в ГИС Торги.</w:t>
      </w:r>
    </w:p>
    <w:p w:rsidR="00A363A7" w:rsidRPr="00CF0877" w:rsidRDefault="003D699B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4.9</w:t>
      </w:r>
      <w:r w:rsidR="00C5452A" w:rsidRPr="00CF0877">
        <w:rPr>
          <w:sz w:val="24"/>
          <w:szCs w:val="24"/>
        </w:rPr>
        <w:t xml:space="preserve">. </w:t>
      </w:r>
      <w:r w:rsidR="003848F6" w:rsidRPr="00CF0877">
        <w:rPr>
          <w:sz w:val="24"/>
          <w:szCs w:val="24"/>
        </w:rPr>
        <w:t xml:space="preserve">В соответствии с п. 3.2.16 Регламента ТС </w:t>
      </w:r>
      <w:r w:rsidR="00E409B2">
        <w:rPr>
          <w:sz w:val="24"/>
          <w:szCs w:val="24"/>
        </w:rPr>
        <w:t>«</w:t>
      </w:r>
      <w:r w:rsidR="003848F6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3848F6" w:rsidRPr="00CF0877">
        <w:rPr>
          <w:sz w:val="24"/>
          <w:szCs w:val="24"/>
        </w:rPr>
        <w:t xml:space="preserve"> </w:t>
      </w:r>
      <w:r w:rsidR="00706320" w:rsidRPr="00CF0877">
        <w:rPr>
          <w:sz w:val="24"/>
          <w:szCs w:val="24"/>
        </w:rPr>
        <w:t>Оператор обеспечив</w:t>
      </w:r>
      <w:r w:rsidR="00A80ECA" w:rsidRPr="00CF0877">
        <w:rPr>
          <w:sz w:val="24"/>
          <w:szCs w:val="24"/>
        </w:rPr>
        <w:t xml:space="preserve">ает конфиденциальность поданных </w:t>
      </w:r>
      <w:r w:rsidR="00706320" w:rsidRPr="00CF0877">
        <w:rPr>
          <w:sz w:val="24"/>
          <w:szCs w:val="24"/>
        </w:rPr>
        <w:t>Претендентами заявок до направления и</w:t>
      </w:r>
      <w:r w:rsidR="00A80ECA" w:rsidRPr="00CF0877">
        <w:rPr>
          <w:sz w:val="24"/>
          <w:szCs w:val="24"/>
        </w:rPr>
        <w:t xml:space="preserve">х в Личный кабинет Организатора </w:t>
      </w:r>
      <w:r w:rsidR="00A363A7" w:rsidRPr="00CF0877">
        <w:rPr>
          <w:sz w:val="24"/>
          <w:szCs w:val="24"/>
        </w:rPr>
        <w:t>процедуры.</w:t>
      </w:r>
    </w:p>
    <w:p w:rsidR="00706320" w:rsidRPr="00CF0877" w:rsidRDefault="003D699B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4.10</w:t>
      </w:r>
      <w:r w:rsidR="00C5452A" w:rsidRPr="00CF0877">
        <w:rPr>
          <w:sz w:val="24"/>
          <w:szCs w:val="24"/>
        </w:rPr>
        <w:t xml:space="preserve">. </w:t>
      </w:r>
      <w:proofErr w:type="gramStart"/>
      <w:r w:rsidR="00D646DB" w:rsidRPr="00CF0877">
        <w:rPr>
          <w:sz w:val="24"/>
          <w:szCs w:val="24"/>
        </w:rPr>
        <w:t xml:space="preserve">В соответствии с п. 3.2.17 Регламента ТС </w:t>
      </w:r>
      <w:r w:rsidR="00E409B2">
        <w:rPr>
          <w:sz w:val="24"/>
          <w:szCs w:val="24"/>
        </w:rPr>
        <w:t>«</w:t>
      </w:r>
      <w:r w:rsidR="00D646DB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706320" w:rsidRPr="00CF0877">
        <w:rPr>
          <w:sz w:val="24"/>
          <w:szCs w:val="24"/>
        </w:rPr>
        <w:t xml:space="preserve"> Представитель Претенден</w:t>
      </w:r>
      <w:r w:rsidR="00A80ECA" w:rsidRPr="00CF0877">
        <w:rPr>
          <w:sz w:val="24"/>
          <w:szCs w:val="24"/>
        </w:rPr>
        <w:t xml:space="preserve">та осуществляет действия в ТС в </w:t>
      </w:r>
      <w:r w:rsidR="00706320" w:rsidRPr="00CF0877">
        <w:rPr>
          <w:sz w:val="24"/>
          <w:szCs w:val="24"/>
        </w:rPr>
        <w:t>соответствии с функционалом электрон</w:t>
      </w:r>
      <w:r w:rsidR="00A80ECA" w:rsidRPr="00CF0877">
        <w:rPr>
          <w:sz w:val="24"/>
          <w:szCs w:val="24"/>
        </w:rPr>
        <w:t xml:space="preserve">ной площадки с учетом следующих </w:t>
      </w:r>
      <w:r w:rsidR="00706320" w:rsidRPr="00CF0877">
        <w:rPr>
          <w:sz w:val="24"/>
          <w:szCs w:val="24"/>
        </w:rPr>
        <w:t>особенностей:</w:t>
      </w:r>
      <w:proofErr w:type="gramEnd"/>
    </w:p>
    <w:p w:rsidR="00706320" w:rsidRPr="00CF0877" w:rsidRDefault="00706320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- подача, изменение, отзыв заявк</w:t>
      </w:r>
      <w:r w:rsidR="00A80ECA" w:rsidRPr="00CF0877">
        <w:rPr>
          <w:sz w:val="24"/>
          <w:szCs w:val="24"/>
        </w:rPr>
        <w:t xml:space="preserve">и осуществляются представителем </w:t>
      </w:r>
      <w:r w:rsidRPr="00CF0877">
        <w:rPr>
          <w:sz w:val="24"/>
          <w:szCs w:val="24"/>
        </w:rPr>
        <w:t>Претендента из своего личного кабинета с использованием своей ЭП;</w:t>
      </w:r>
    </w:p>
    <w:p w:rsidR="00706320" w:rsidRPr="00CF0877" w:rsidRDefault="00706320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- в заявке на участие представитель Пре</w:t>
      </w:r>
      <w:r w:rsidR="00A80ECA" w:rsidRPr="00CF0877">
        <w:rPr>
          <w:sz w:val="24"/>
          <w:szCs w:val="24"/>
        </w:rPr>
        <w:t xml:space="preserve">тендента указывает информацию о </w:t>
      </w:r>
      <w:r w:rsidRPr="00CF0877">
        <w:rPr>
          <w:sz w:val="24"/>
          <w:szCs w:val="24"/>
        </w:rPr>
        <w:t>Претенденте и прикладывает файл</w:t>
      </w:r>
      <w:r w:rsidR="00A80ECA" w:rsidRPr="00CF0877">
        <w:rPr>
          <w:sz w:val="24"/>
          <w:szCs w:val="24"/>
        </w:rPr>
        <w:t xml:space="preserve"> документа, подтверждающего его </w:t>
      </w:r>
      <w:r w:rsidRPr="00CF0877">
        <w:rPr>
          <w:sz w:val="24"/>
          <w:szCs w:val="24"/>
        </w:rPr>
        <w:t>полномочия (доверенность, договор и т.п.);</w:t>
      </w:r>
    </w:p>
    <w:p w:rsidR="00706320" w:rsidRPr="00CF0877" w:rsidRDefault="00706320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- перечисление денежных сре</w:t>
      </w:r>
      <w:proofErr w:type="gramStart"/>
      <w:r w:rsidRPr="00CF0877">
        <w:rPr>
          <w:sz w:val="24"/>
          <w:szCs w:val="24"/>
        </w:rPr>
        <w:t>дств в к</w:t>
      </w:r>
      <w:proofErr w:type="gramEnd"/>
      <w:r w:rsidRPr="00CF0877">
        <w:rPr>
          <w:sz w:val="24"/>
          <w:szCs w:val="24"/>
        </w:rPr>
        <w:t>ачес</w:t>
      </w:r>
      <w:r w:rsidR="00123375" w:rsidRPr="00CF0877">
        <w:rPr>
          <w:sz w:val="24"/>
          <w:szCs w:val="24"/>
        </w:rPr>
        <w:t xml:space="preserve">тве задатка </w:t>
      </w:r>
      <w:r w:rsidRPr="00CF0877">
        <w:rPr>
          <w:sz w:val="24"/>
          <w:szCs w:val="24"/>
        </w:rPr>
        <w:t>на реквизиты Оператор</w:t>
      </w:r>
      <w:r w:rsidR="00A80ECA" w:rsidRPr="00CF0877">
        <w:rPr>
          <w:sz w:val="24"/>
          <w:szCs w:val="24"/>
        </w:rPr>
        <w:t xml:space="preserve">а осуществляется представителем </w:t>
      </w:r>
      <w:r w:rsidRPr="00CF0877">
        <w:rPr>
          <w:sz w:val="24"/>
          <w:szCs w:val="24"/>
        </w:rPr>
        <w:t>Претендента до подачи заявки;</w:t>
      </w:r>
    </w:p>
    <w:p w:rsidR="00706320" w:rsidRPr="00CF0877" w:rsidRDefault="00706320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- проходит процедуру регистрации в Реестр</w:t>
      </w:r>
      <w:r w:rsidR="00A80ECA" w:rsidRPr="00CF0877">
        <w:rPr>
          <w:sz w:val="24"/>
          <w:szCs w:val="24"/>
        </w:rPr>
        <w:t xml:space="preserve">е участников торгов в ГИС Торги </w:t>
      </w:r>
      <w:r w:rsidRPr="00CF0877">
        <w:rPr>
          <w:sz w:val="24"/>
          <w:szCs w:val="24"/>
        </w:rPr>
        <w:t>для участия в торгах, в отношении которых установлено данное требование.</w:t>
      </w:r>
    </w:p>
    <w:p w:rsidR="002362E0" w:rsidRPr="00CF0877" w:rsidRDefault="00706320" w:rsidP="00A0749B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Во всем остальном, действия представит</w:t>
      </w:r>
      <w:r w:rsidR="00A80ECA" w:rsidRPr="00CF0877">
        <w:rPr>
          <w:sz w:val="24"/>
          <w:szCs w:val="24"/>
        </w:rPr>
        <w:t xml:space="preserve">еля Претендента в ТС аналогичны </w:t>
      </w:r>
      <w:r w:rsidRPr="00CF0877">
        <w:rPr>
          <w:sz w:val="24"/>
          <w:szCs w:val="24"/>
        </w:rPr>
        <w:t xml:space="preserve">действиям Претендента, действующего </w:t>
      </w:r>
      <w:proofErr w:type="gramStart"/>
      <w:r w:rsidRPr="00CF0877">
        <w:rPr>
          <w:sz w:val="24"/>
          <w:szCs w:val="24"/>
        </w:rPr>
        <w:t>в</w:t>
      </w:r>
      <w:proofErr w:type="gramEnd"/>
      <w:r w:rsidRPr="00CF0877">
        <w:rPr>
          <w:sz w:val="24"/>
          <w:szCs w:val="24"/>
        </w:rPr>
        <w:t xml:space="preserve"> ТС лично.</w:t>
      </w:r>
    </w:p>
    <w:p w:rsidR="00973310" w:rsidRPr="00CF0877" w:rsidRDefault="00973310" w:rsidP="00A0749B">
      <w:pPr>
        <w:tabs>
          <w:tab w:val="left" w:pos="6509"/>
        </w:tabs>
        <w:ind w:firstLine="670"/>
        <w:jc w:val="both"/>
        <w:rPr>
          <w:sz w:val="24"/>
          <w:szCs w:val="24"/>
        </w:rPr>
      </w:pPr>
    </w:p>
    <w:p w:rsidR="00CB7858" w:rsidRPr="00CF0877" w:rsidRDefault="00125DC1" w:rsidP="00F2699C">
      <w:pPr>
        <w:tabs>
          <w:tab w:val="left" w:pos="6509"/>
        </w:tabs>
        <w:ind w:firstLine="670"/>
        <w:jc w:val="center"/>
        <w:rPr>
          <w:rStyle w:val="fontstyle01"/>
          <w:rFonts w:ascii="Times New Roman" w:hAnsi="Times New Roman"/>
          <w:i w:val="0"/>
          <w:sz w:val="24"/>
          <w:szCs w:val="24"/>
          <w:u w:val="single"/>
        </w:rPr>
      </w:pPr>
      <w:r w:rsidRPr="00CF0877">
        <w:rPr>
          <w:rStyle w:val="fontstyle01"/>
          <w:rFonts w:ascii="Times New Roman" w:hAnsi="Times New Roman"/>
          <w:i w:val="0"/>
          <w:sz w:val="24"/>
          <w:szCs w:val="24"/>
          <w:u w:val="single"/>
        </w:rPr>
        <w:t>5.</w:t>
      </w:r>
      <w:r w:rsidR="004F27C6" w:rsidRPr="00CF0877">
        <w:rPr>
          <w:rStyle w:val="fontstyle01"/>
          <w:rFonts w:ascii="Times New Roman" w:hAnsi="Times New Roman"/>
          <w:i w:val="0"/>
          <w:sz w:val="24"/>
          <w:szCs w:val="24"/>
          <w:u w:val="single"/>
        </w:rPr>
        <w:t xml:space="preserve"> Определение участников торгов</w:t>
      </w:r>
    </w:p>
    <w:p w:rsidR="001C477C" w:rsidRPr="00CF0877" w:rsidRDefault="001C477C" w:rsidP="00F2699C">
      <w:pPr>
        <w:tabs>
          <w:tab w:val="left" w:pos="6509"/>
        </w:tabs>
        <w:ind w:firstLine="670"/>
        <w:jc w:val="center"/>
        <w:rPr>
          <w:rStyle w:val="fontstyle01"/>
          <w:rFonts w:ascii="Times New Roman" w:hAnsi="Times New Roman"/>
          <w:i w:val="0"/>
          <w:sz w:val="24"/>
          <w:szCs w:val="24"/>
          <w:u w:val="single"/>
        </w:rPr>
      </w:pPr>
    </w:p>
    <w:p w:rsidR="008537A9" w:rsidRPr="00CF0877" w:rsidRDefault="004868AF" w:rsidP="00F2699C">
      <w:pPr>
        <w:tabs>
          <w:tab w:val="left" w:pos="6509"/>
        </w:tabs>
        <w:ind w:firstLine="67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CF0877">
        <w:rPr>
          <w:rStyle w:val="fontstyle21"/>
          <w:rFonts w:ascii="Times New Roman" w:hAnsi="Times New Roman"/>
          <w:sz w:val="24"/>
          <w:szCs w:val="24"/>
        </w:rPr>
        <w:t>5.</w:t>
      </w:r>
      <w:r w:rsidR="00F34367" w:rsidRPr="00CF0877">
        <w:rPr>
          <w:rStyle w:val="fontstyle21"/>
          <w:rFonts w:ascii="Times New Roman" w:hAnsi="Times New Roman"/>
          <w:sz w:val="24"/>
          <w:szCs w:val="24"/>
        </w:rPr>
        <w:t xml:space="preserve">1. </w:t>
      </w:r>
      <w:r w:rsidR="00F34367" w:rsidRPr="00CF0877">
        <w:rPr>
          <w:sz w:val="24"/>
          <w:szCs w:val="24"/>
        </w:rPr>
        <w:t xml:space="preserve">В соответствии с 3.3.1 Регламента ТС </w:t>
      </w:r>
      <w:r w:rsidR="00E409B2">
        <w:rPr>
          <w:sz w:val="24"/>
          <w:szCs w:val="24"/>
        </w:rPr>
        <w:t>«</w:t>
      </w:r>
      <w:r w:rsidR="00F34367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F34367" w:rsidRPr="00CF0877">
        <w:rPr>
          <w:sz w:val="24"/>
          <w:szCs w:val="24"/>
        </w:rPr>
        <w:t xml:space="preserve"> н</w:t>
      </w:r>
      <w:r w:rsidR="004F27C6" w:rsidRPr="00CF0877">
        <w:rPr>
          <w:rStyle w:val="fontstyle21"/>
          <w:rFonts w:ascii="Times New Roman" w:hAnsi="Times New Roman"/>
          <w:sz w:val="24"/>
          <w:szCs w:val="24"/>
        </w:rPr>
        <w:t>е позднее одного часа с момента окончания срока подачи заявок</w:t>
      </w:r>
      <w:r w:rsidR="007603FC" w:rsidRPr="00CF0877">
        <w:rPr>
          <w:color w:val="000000"/>
          <w:sz w:val="24"/>
          <w:szCs w:val="24"/>
        </w:rPr>
        <w:t xml:space="preserve"> </w:t>
      </w:r>
      <w:r w:rsidR="004F27C6" w:rsidRPr="00CF0877">
        <w:rPr>
          <w:rStyle w:val="fontstyle21"/>
          <w:rFonts w:ascii="Times New Roman" w:hAnsi="Times New Roman"/>
          <w:sz w:val="24"/>
          <w:szCs w:val="24"/>
        </w:rPr>
        <w:t>Оператор в Личном кабинете Организатора процедуры открывает доступ к</w:t>
      </w:r>
      <w:r w:rsidR="007603FC" w:rsidRPr="00CF0877">
        <w:rPr>
          <w:color w:val="000000"/>
          <w:sz w:val="24"/>
          <w:szCs w:val="24"/>
        </w:rPr>
        <w:t xml:space="preserve"> </w:t>
      </w:r>
      <w:r w:rsidR="005D0DBD" w:rsidRPr="00CF0877">
        <w:rPr>
          <w:rStyle w:val="fontstyle21"/>
          <w:rFonts w:ascii="Times New Roman" w:hAnsi="Times New Roman"/>
          <w:sz w:val="24"/>
          <w:szCs w:val="24"/>
        </w:rPr>
        <w:t>зарегистрированным заявкам.</w:t>
      </w:r>
    </w:p>
    <w:p w:rsidR="008A1F78" w:rsidRPr="00CF0877" w:rsidRDefault="004868AF" w:rsidP="00F2699C">
      <w:pPr>
        <w:tabs>
          <w:tab w:val="left" w:pos="6509"/>
        </w:tabs>
        <w:ind w:firstLine="67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CF0877">
        <w:rPr>
          <w:rStyle w:val="fontstyle21"/>
          <w:rFonts w:ascii="Times New Roman" w:hAnsi="Times New Roman"/>
          <w:sz w:val="24"/>
          <w:szCs w:val="24"/>
        </w:rPr>
        <w:t>5.</w:t>
      </w:r>
      <w:r w:rsidR="00D377AD" w:rsidRPr="00CF0877">
        <w:rPr>
          <w:rStyle w:val="fontstyle21"/>
          <w:rFonts w:ascii="Times New Roman" w:hAnsi="Times New Roman"/>
          <w:sz w:val="24"/>
          <w:szCs w:val="24"/>
        </w:rPr>
        <w:t xml:space="preserve">2. </w:t>
      </w:r>
      <w:r w:rsidR="008A1F78" w:rsidRPr="00CF0877">
        <w:rPr>
          <w:rStyle w:val="fontstyle21"/>
          <w:rFonts w:ascii="Times New Roman" w:hAnsi="Times New Roman"/>
          <w:sz w:val="24"/>
          <w:szCs w:val="24"/>
        </w:rPr>
        <w:t>Заявитель не допускается к участию в электронном аукционе в следующих случаях:</w:t>
      </w:r>
    </w:p>
    <w:p w:rsidR="008A1F78" w:rsidRPr="00CF0877" w:rsidRDefault="008A1F78" w:rsidP="00F2699C">
      <w:pPr>
        <w:tabs>
          <w:tab w:val="left" w:pos="6509"/>
        </w:tabs>
        <w:ind w:firstLine="67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CF0877">
        <w:rPr>
          <w:rStyle w:val="fontstyle21"/>
          <w:rFonts w:ascii="Times New Roman" w:hAnsi="Times New Roman"/>
          <w:sz w:val="24"/>
          <w:szCs w:val="24"/>
        </w:rPr>
        <w:t>1) непредставление необходимых для участия в электронном аукционе документов или представление недостоверных сведений;</w:t>
      </w:r>
    </w:p>
    <w:p w:rsidR="008A1F78" w:rsidRPr="00CF0877" w:rsidRDefault="008A1F78" w:rsidP="00F2699C">
      <w:pPr>
        <w:tabs>
          <w:tab w:val="left" w:pos="6509"/>
        </w:tabs>
        <w:ind w:firstLine="67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CF0877">
        <w:rPr>
          <w:rStyle w:val="fontstyle21"/>
          <w:rFonts w:ascii="Times New Roman" w:hAnsi="Times New Roman"/>
          <w:sz w:val="24"/>
          <w:szCs w:val="24"/>
        </w:rPr>
        <w:t xml:space="preserve">2) </w:t>
      </w:r>
      <w:proofErr w:type="spellStart"/>
      <w:r w:rsidRPr="00CF0877">
        <w:rPr>
          <w:rStyle w:val="fontstyle21"/>
          <w:rFonts w:ascii="Times New Roman" w:hAnsi="Times New Roman"/>
          <w:sz w:val="24"/>
          <w:szCs w:val="24"/>
        </w:rPr>
        <w:t>непоступление</w:t>
      </w:r>
      <w:proofErr w:type="spellEnd"/>
      <w:r w:rsidRPr="00CF0877">
        <w:rPr>
          <w:rStyle w:val="fontstyle21"/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A1F78" w:rsidRPr="00CF0877" w:rsidRDefault="008A1F78" w:rsidP="00F2699C">
      <w:pPr>
        <w:tabs>
          <w:tab w:val="left" w:pos="6509"/>
        </w:tabs>
        <w:ind w:firstLine="67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CF0877">
        <w:rPr>
          <w:rStyle w:val="fontstyle21"/>
          <w:rFonts w:ascii="Times New Roman" w:hAnsi="Times New Roman"/>
          <w:sz w:val="24"/>
          <w:szCs w:val="24"/>
        </w:rPr>
        <w:t>3)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кон</w:t>
      </w:r>
      <w:r w:rsidR="005402BE" w:rsidRPr="00CF0877">
        <w:rPr>
          <w:rStyle w:val="fontstyle21"/>
          <w:rFonts w:ascii="Times New Roman" w:hAnsi="Times New Roman"/>
          <w:sz w:val="24"/>
          <w:szCs w:val="24"/>
        </w:rPr>
        <w:t xml:space="preserve">кретного электронного аукциона </w:t>
      </w:r>
      <w:r w:rsidRPr="00CF0877">
        <w:rPr>
          <w:rStyle w:val="fontstyle21"/>
          <w:rFonts w:ascii="Times New Roman" w:hAnsi="Times New Roman"/>
          <w:sz w:val="24"/>
          <w:szCs w:val="24"/>
        </w:rPr>
        <w:t>или приобрести земельный участок в аренду;</w:t>
      </w:r>
    </w:p>
    <w:p w:rsidR="008A1F78" w:rsidRPr="00CF0877" w:rsidRDefault="009E5F3D" w:rsidP="00F2699C">
      <w:pPr>
        <w:tabs>
          <w:tab w:val="left" w:pos="6509"/>
        </w:tabs>
        <w:ind w:firstLine="670"/>
        <w:jc w:val="both"/>
        <w:rPr>
          <w:rStyle w:val="fontstyle21"/>
          <w:rFonts w:ascii="Times New Roman" w:hAnsi="Times New Roman"/>
          <w:sz w:val="24"/>
          <w:szCs w:val="24"/>
        </w:rPr>
      </w:pPr>
      <w:proofErr w:type="gramStart"/>
      <w:r w:rsidRPr="00CF0877">
        <w:rPr>
          <w:rStyle w:val="fontstyle21"/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электронного аукциона</w:t>
      </w:r>
      <w:r w:rsidR="008A1F78" w:rsidRPr="00CF0877">
        <w:rPr>
          <w:rStyle w:val="fontstyle21"/>
          <w:rFonts w:ascii="Times New Roman" w:hAnsi="Times New Roman"/>
          <w:sz w:val="24"/>
          <w:szCs w:val="24"/>
        </w:rPr>
        <w:t>.</w:t>
      </w:r>
      <w:proofErr w:type="gramEnd"/>
    </w:p>
    <w:p w:rsidR="008537A9" w:rsidRPr="00CF0877" w:rsidRDefault="00715C6B" w:rsidP="00F2699C">
      <w:pPr>
        <w:tabs>
          <w:tab w:val="left" w:pos="6509"/>
        </w:tabs>
        <w:ind w:firstLine="67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CF0877">
        <w:rPr>
          <w:color w:val="000000"/>
          <w:sz w:val="24"/>
          <w:szCs w:val="24"/>
        </w:rPr>
        <w:t>5.3</w:t>
      </w:r>
      <w:r w:rsidR="004868AF" w:rsidRPr="00CF0877">
        <w:rPr>
          <w:color w:val="000000"/>
          <w:sz w:val="24"/>
          <w:szCs w:val="24"/>
        </w:rPr>
        <w:t xml:space="preserve">. </w:t>
      </w:r>
      <w:r w:rsidR="008537A9" w:rsidRPr="00CF0877">
        <w:rPr>
          <w:color w:val="000000"/>
          <w:sz w:val="24"/>
          <w:szCs w:val="24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="008537A9" w:rsidRPr="00CF0877">
        <w:rPr>
          <w:color w:val="000000"/>
          <w:sz w:val="24"/>
          <w:szCs w:val="24"/>
        </w:rPr>
        <w:t>позднее</w:t>
      </w:r>
      <w:proofErr w:type="gramEnd"/>
      <w:r w:rsidR="008537A9" w:rsidRPr="00CF0877">
        <w:rPr>
          <w:color w:val="000000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039B9" w:rsidRPr="00CF0877" w:rsidRDefault="00715C6B" w:rsidP="00722E7A">
      <w:pPr>
        <w:tabs>
          <w:tab w:val="left" w:pos="6509"/>
        </w:tabs>
        <w:ind w:firstLine="670"/>
        <w:jc w:val="both"/>
        <w:rPr>
          <w:color w:val="000000"/>
          <w:sz w:val="24"/>
          <w:szCs w:val="24"/>
        </w:rPr>
      </w:pPr>
      <w:r w:rsidRPr="00CF0877">
        <w:rPr>
          <w:rStyle w:val="fontstyle21"/>
          <w:rFonts w:ascii="Times New Roman" w:hAnsi="Times New Roman"/>
          <w:sz w:val="24"/>
          <w:szCs w:val="24"/>
        </w:rPr>
        <w:t>5.4</w:t>
      </w:r>
      <w:r w:rsidR="00105382" w:rsidRPr="00CF0877">
        <w:rPr>
          <w:rStyle w:val="fontstyle21"/>
          <w:rFonts w:ascii="Times New Roman" w:hAnsi="Times New Roman"/>
          <w:sz w:val="24"/>
          <w:szCs w:val="24"/>
        </w:rPr>
        <w:t xml:space="preserve">. </w:t>
      </w:r>
      <w:proofErr w:type="gramStart"/>
      <w:r w:rsidR="004C4E4F" w:rsidRPr="00CF0877">
        <w:rPr>
          <w:rStyle w:val="fontstyle21"/>
          <w:rFonts w:ascii="Times New Roman" w:hAnsi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="004C4E4F" w:rsidRPr="00CF0877">
        <w:rPr>
          <w:rStyle w:val="fontstyle21"/>
          <w:rFonts w:ascii="Times New Roman" w:hAnsi="Times New Roman"/>
          <w:sz w:val="24"/>
          <w:szCs w:val="24"/>
        </w:rPr>
        <w:lastRenderedPageBreak/>
        <w:t>электронной форме уведомления о принятых в отношении их решениях не позднее дня, следующего после дня подписания протокола</w:t>
      </w:r>
      <w:r w:rsidR="004C4E4F" w:rsidRPr="00CF0877">
        <w:rPr>
          <w:color w:val="000000"/>
          <w:sz w:val="24"/>
          <w:szCs w:val="24"/>
        </w:rPr>
        <w:t xml:space="preserve"> рассмотрения заявок на участие в электронном аукционе.</w:t>
      </w:r>
      <w:proofErr w:type="gramEnd"/>
    </w:p>
    <w:p w:rsidR="001C477C" w:rsidRPr="00CF0877" w:rsidRDefault="00125DC1" w:rsidP="00F2699C">
      <w:pPr>
        <w:tabs>
          <w:tab w:val="left" w:pos="6509"/>
        </w:tabs>
        <w:ind w:firstLine="670"/>
        <w:jc w:val="center"/>
        <w:rPr>
          <w:b/>
          <w:sz w:val="24"/>
          <w:szCs w:val="24"/>
          <w:u w:val="single"/>
        </w:rPr>
      </w:pPr>
      <w:r w:rsidRPr="00CF0877">
        <w:rPr>
          <w:b/>
          <w:sz w:val="24"/>
          <w:szCs w:val="24"/>
          <w:u w:val="single"/>
        </w:rPr>
        <w:t>6.</w:t>
      </w:r>
      <w:r w:rsidR="001E7E67" w:rsidRPr="00CF0877">
        <w:rPr>
          <w:b/>
          <w:sz w:val="24"/>
          <w:szCs w:val="24"/>
          <w:u w:val="single"/>
        </w:rPr>
        <w:t xml:space="preserve"> Подача предложений о цене</w:t>
      </w:r>
    </w:p>
    <w:p w:rsidR="00722E7A" w:rsidRPr="00CF0877" w:rsidRDefault="00722E7A" w:rsidP="00F2699C">
      <w:pPr>
        <w:tabs>
          <w:tab w:val="left" w:pos="6509"/>
        </w:tabs>
        <w:ind w:firstLine="670"/>
        <w:jc w:val="center"/>
        <w:rPr>
          <w:b/>
          <w:sz w:val="24"/>
          <w:szCs w:val="24"/>
          <w:u w:val="single"/>
        </w:rPr>
      </w:pPr>
    </w:p>
    <w:p w:rsidR="0063798B" w:rsidRPr="00CF0877" w:rsidRDefault="00417EDF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6.</w:t>
      </w:r>
      <w:r w:rsidR="00F43300" w:rsidRPr="00CF0877">
        <w:rPr>
          <w:sz w:val="24"/>
          <w:szCs w:val="24"/>
        </w:rPr>
        <w:t>1.</w:t>
      </w:r>
      <w:r w:rsidRPr="00CF0877">
        <w:rPr>
          <w:sz w:val="24"/>
          <w:szCs w:val="24"/>
        </w:rPr>
        <w:t xml:space="preserve"> </w:t>
      </w:r>
      <w:r w:rsidR="00F8654A" w:rsidRPr="00CF0877">
        <w:rPr>
          <w:sz w:val="24"/>
          <w:szCs w:val="24"/>
        </w:rPr>
        <w:t xml:space="preserve">В соответствии с п. 3.4.1 Регламента ТС </w:t>
      </w:r>
      <w:r w:rsidR="00E409B2">
        <w:rPr>
          <w:sz w:val="24"/>
          <w:szCs w:val="24"/>
        </w:rPr>
        <w:t>«</w:t>
      </w:r>
      <w:r w:rsidR="00F8654A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F8654A" w:rsidRPr="00CF0877">
        <w:rPr>
          <w:sz w:val="24"/>
          <w:szCs w:val="24"/>
        </w:rPr>
        <w:t xml:space="preserve"> </w:t>
      </w:r>
      <w:r w:rsidR="00A06810" w:rsidRPr="00CF0877">
        <w:rPr>
          <w:sz w:val="24"/>
          <w:szCs w:val="24"/>
        </w:rPr>
        <w:t>п</w:t>
      </w:r>
      <w:r w:rsidR="001E7E67" w:rsidRPr="00CF0877">
        <w:rPr>
          <w:sz w:val="24"/>
          <w:szCs w:val="24"/>
        </w:rPr>
        <w:t xml:space="preserve">одача предложений о цене (торговая сессия) проводится в день и </w:t>
      </w:r>
      <w:r w:rsidR="0063798B" w:rsidRPr="00CF0877">
        <w:rPr>
          <w:sz w:val="24"/>
          <w:szCs w:val="24"/>
        </w:rPr>
        <w:t xml:space="preserve">время, </w:t>
      </w:r>
      <w:proofErr w:type="gramStart"/>
      <w:r w:rsidR="0063798B" w:rsidRPr="00CF0877">
        <w:rPr>
          <w:sz w:val="24"/>
          <w:szCs w:val="24"/>
        </w:rPr>
        <w:t>указанные</w:t>
      </w:r>
      <w:proofErr w:type="gramEnd"/>
      <w:r w:rsidR="0063798B" w:rsidRPr="00CF0877">
        <w:rPr>
          <w:sz w:val="24"/>
          <w:szCs w:val="24"/>
        </w:rPr>
        <w:t xml:space="preserve"> в извещении.</w:t>
      </w:r>
    </w:p>
    <w:p w:rsidR="001E7E67" w:rsidRPr="00CF0877" w:rsidRDefault="00F43300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6.2. В соответствии с п. 3.4.2 Регламента ТС </w:t>
      </w:r>
      <w:r w:rsidR="00E409B2">
        <w:rPr>
          <w:sz w:val="24"/>
          <w:szCs w:val="24"/>
        </w:rPr>
        <w:t>«</w:t>
      </w:r>
      <w:r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Pr="00CF0877">
        <w:rPr>
          <w:sz w:val="24"/>
          <w:szCs w:val="24"/>
        </w:rPr>
        <w:t xml:space="preserve"> </w:t>
      </w:r>
      <w:r w:rsidR="000518AB" w:rsidRPr="00CF0877">
        <w:rPr>
          <w:sz w:val="24"/>
          <w:szCs w:val="24"/>
        </w:rPr>
        <w:t>т</w:t>
      </w:r>
      <w:r w:rsidR="001E7E67" w:rsidRPr="00CF0877">
        <w:rPr>
          <w:sz w:val="24"/>
          <w:szCs w:val="24"/>
        </w:rPr>
        <w:t>орговая сессия не проводится в случаях, если:</w:t>
      </w:r>
    </w:p>
    <w:p w:rsidR="001E7E67" w:rsidRPr="00CF0877" w:rsidRDefault="001E7E67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- на участие в торгах не подано или не принято ни одной заявки, либо принята только одна заявка;</w:t>
      </w:r>
    </w:p>
    <w:p w:rsidR="001E7E67" w:rsidRPr="00CF0877" w:rsidRDefault="001E7E67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- в результате рассмотрения заявок на участие в торгах все заявки отклонены;</w:t>
      </w:r>
    </w:p>
    <w:p w:rsidR="001E7E67" w:rsidRPr="00CF0877" w:rsidRDefault="001E7E67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- в результате рассмотрения заявок</w:t>
      </w:r>
      <w:r w:rsidR="0037656C" w:rsidRPr="00CF0877">
        <w:rPr>
          <w:sz w:val="24"/>
          <w:szCs w:val="24"/>
        </w:rPr>
        <w:t xml:space="preserve"> на участие в торгах участником </w:t>
      </w:r>
      <w:r w:rsidRPr="00CF0877">
        <w:rPr>
          <w:sz w:val="24"/>
          <w:szCs w:val="24"/>
        </w:rPr>
        <w:t>признан только один Претендент;</w:t>
      </w:r>
    </w:p>
    <w:p w:rsidR="001E7E67" w:rsidRPr="00CF0877" w:rsidRDefault="001E7E67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- торги (лоты) отменены Организатором процедуры;</w:t>
      </w:r>
    </w:p>
    <w:p w:rsidR="001E7E67" w:rsidRPr="00CF0877" w:rsidRDefault="001E7E67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- этап подачи предложений о цене по торгам (лоту) приостановлен.</w:t>
      </w:r>
    </w:p>
    <w:p w:rsidR="001E7E67" w:rsidRPr="00CF0877" w:rsidRDefault="0016218F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6.3. В соответствии с п. </w:t>
      </w:r>
      <w:r w:rsidR="00DA759E" w:rsidRPr="00CF0877">
        <w:rPr>
          <w:sz w:val="24"/>
          <w:szCs w:val="24"/>
        </w:rPr>
        <w:t xml:space="preserve">3.4.3 </w:t>
      </w:r>
      <w:r w:rsidR="0095470A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95470A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95470A" w:rsidRPr="00CF0877">
        <w:rPr>
          <w:sz w:val="24"/>
          <w:szCs w:val="24"/>
        </w:rPr>
        <w:t xml:space="preserve"> </w:t>
      </w:r>
      <w:r w:rsidRPr="00CF0877">
        <w:rPr>
          <w:sz w:val="24"/>
          <w:szCs w:val="24"/>
        </w:rPr>
        <w:t>с</w:t>
      </w:r>
      <w:r w:rsidR="001E7E67" w:rsidRPr="00CF0877">
        <w:rPr>
          <w:sz w:val="24"/>
          <w:szCs w:val="24"/>
        </w:rPr>
        <w:t xml:space="preserve">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</w:t>
      </w:r>
    </w:p>
    <w:p w:rsidR="001E7E67" w:rsidRPr="00CF0877" w:rsidRDefault="00DA759E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6.4.</w:t>
      </w:r>
      <w:r w:rsidR="001E7E67" w:rsidRPr="00CF0877">
        <w:rPr>
          <w:sz w:val="24"/>
          <w:szCs w:val="24"/>
        </w:rPr>
        <w:t xml:space="preserve"> Подача предложений о цене по лоту возможна в течение установленного временного интервала, установленного </w:t>
      </w:r>
      <w:r w:rsidRPr="00CF0877">
        <w:rPr>
          <w:sz w:val="24"/>
          <w:szCs w:val="24"/>
        </w:rPr>
        <w:t xml:space="preserve">Регламентом </w:t>
      </w:r>
      <w:r w:rsidR="001E7E67" w:rsidRPr="00CF0877">
        <w:rPr>
          <w:sz w:val="24"/>
          <w:szCs w:val="24"/>
        </w:rPr>
        <w:t>для конкретного способа торгов.</w:t>
      </w:r>
    </w:p>
    <w:p w:rsidR="007D7AFB" w:rsidRPr="00CF0877" w:rsidRDefault="0029735D" w:rsidP="00391CB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</w:t>
      </w:r>
      <w:r w:rsidR="00391CBF" w:rsidRPr="00CF0877">
        <w:rPr>
          <w:sz w:val="24"/>
          <w:szCs w:val="24"/>
          <w:lang w:eastAsia="ru-RU"/>
        </w:rPr>
        <w:t>лектронный аукцион завершается.</w:t>
      </w:r>
    </w:p>
    <w:p w:rsidR="007D7AFB" w:rsidRPr="00CF0877" w:rsidRDefault="00391CBF" w:rsidP="007D7AFB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6.5. </w:t>
      </w:r>
      <w:r w:rsidR="008838B0" w:rsidRPr="00CF0877">
        <w:rPr>
          <w:sz w:val="24"/>
          <w:szCs w:val="24"/>
        </w:rPr>
        <w:t xml:space="preserve">В соответствии с п. </w:t>
      </w:r>
      <w:r w:rsidR="007D7AFB" w:rsidRPr="00CF0877">
        <w:rPr>
          <w:sz w:val="24"/>
          <w:szCs w:val="24"/>
        </w:rPr>
        <w:t>23.</w:t>
      </w:r>
      <w:r w:rsidR="00735E0C" w:rsidRPr="00CF0877">
        <w:rPr>
          <w:sz w:val="24"/>
          <w:szCs w:val="24"/>
        </w:rPr>
        <w:t xml:space="preserve">4.1 </w:t>
      </w:r>
      <w:r w:rsidR="00146A99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146A99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146A99" w:rsidRPr="00CF0877">
        <w:rPr>
          <w:sz w:val="24"/>
          <w:szCs w:val="24"/>
        </w:rPr>
        <w:t xml:space="preserve"> </w:t>
      </w:r>
      <w:r w:rsidR="00735E0C" w:rsidRPr="00CF0877">
        <w:rPr>
          <w:sz w:val="24"/>
          <w:szCs w:val="24"/>
        </w:rPr>
        <w:t>т</w:t>
      </w:r>
      <w:r w:rsidR="007D7AFB" w:rsidRPr="00CF0877">
        <w:rPr>
          <w:sz w:val="24"/>
          <w:szCs w:val="24"/>
        </w:rPr>
        <w:t xml:space="preserve">орговая сессия проводится путем последовательного повышения Участниками начальной цены предмета аукциона на величину, равную величине </w:t>
      </w:r>
      <w:r w:rsidR="00E409B2">
        <w:rPr>
          <w:sz w:val="24"/>
          <w:szCs w:val="24"/>
        </w:rPr>
        <w:t>«</w:t>
      </w:r>
      <w:r w:rsidR="007D7AFB" w:rsidRPr="00CF0877">
        <w:rPr>
          <w:sz w:val="24"/>
          <w:szCs w:val="24"/>
        </w:rPr>
        <w:t>шага аукциона</w:t>
      </w:r>
      <w:r w:rsidR="00E409B2">
        <w:rPr>
          <w:sz w:val="24"/>
          <w:szCs w:val="24"/>
        </w:rPr>
        <w:t>»</w:t>
      </w:r>
      <w:r w:rsidR="007D7AFB" w:rsidRPr="00CF0877">
        <w:rPr>
          <w:sz w:val="24"/>
          <w:szCs w:val="24"/>
        </w:rPr>
        <w:t>.</w:t>
      </w:r>
    </w:p>
    <w:p w:rsidR="007D7AFB" w:rsidRPr="00CF0877" w:rsidRDefault="00E409B2" w:rsidP="007D7AFB">
      <w:pPr>
        <w:tabs>
          <w:tab w:val="left" w:pos="6509"/>
        </w:tabs>
        <w:ind w:firstLine="67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D7AFB" w:rsidRPr="00CF0877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="007D7AFB" w:rsidRPr="00CF0877">
        <w:rPr>
          <w:sz w:val="24"/>
          <w:szCs w:val="24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7D7AFB" w:rsidRPr="00CF0877" w:rsidRDefault="00D82581" w:rsidP="007D7AFB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В соответствии с п. 23.4.3 Регламента ТС </w:t>
      </w:r>
      <w:r w:rsidR="00E409B2">
        <w:rPr>
          <w:sz w:val="24"/>
          <w:szCs w:val="24"/>
        </w:rPr>
        <w:t>«</w:t>
      </w:r>
      <w:r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Pr="00CF0877">
        <w:rPr>
          <w:sz w:val="24"/>
          <w:szCs w:val="24"/>
        </w:rPr>
        <w:t xml:space="preserve"> в</w:t>
      </w:r>
      <w:r w:rsidR="007D7AFB" w:rsidRPr="00CF0877">
        <w:rPr>
          <w:sz w:val="24"/>
          <w:szCs w:val="24"/>
        </w:rPr>
        <w:t>ремя для подачи предложений о цене определяется в следующем порядке:</w:t>
      </w:r>
    </w:p>
    <w:p w:rsidR="007D7AFB" w:rsidRPr="00CF0877" w:rsidRDefault="007D7AFB" w:rsidP="007D7AFB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7D7AFB" w:rsidRPr="00CF0877" w:rsidRDefault="007D7AFB" w:rsidP="007D7AFB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 w:rsidR="007D7AFB" w:rsidRPr="00CF0877" w:rsidRDefault="007D7AFB" w:rsidP="00887383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</w:t>
      </w:r>
      <w:r w:rsidR="00887383" w:rsidRPr="00CF0877">
        <w:rPr>
          <w:sz w:val="24"/>
          <w:szCs w:val="24"/>
        </w:rPr>
        <w:t>предложений о цене автоматически при помощи программных и технических средств ТС завершается</w:t>
      </w:r>
      <w:r w:rsidR="009F7D0F" w:rsidRPr="00CF0877">
        <w:rPr>
          <w:sz w:val="24"/>
          <w:szCs w:val="24"/>
        </w:rPr>
        <w:t>.</w:t>
      </w:r>
    </w:p>
    <w:p w:rsidR="0086055C" w:rsidRPr="00CF0877" w:rsidRDefault="00244531" w:rsidP="00F2699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6.6. </w:t>
      </w:r>
      <w:proofErr w:type="gramStart"/>
      <w:r w:rsidR="00AF7F11" w:rsidRPr="00CF0877">
        <w:rPr>
          <w:sz w:val="24"/>
          <w:szCs w:val="24"/>
        </w:rPr>
        <w:t xml:space="preserve">В соответствии с п. 23.4.4 Регламента ТС </w:t>
      </w:r>
      <w:r w:rsidR="00E409B2">
        <w:rPr>
          <w:sz w:val="24"/>
          <w:szCs w:val="24"/>
        </w:rPr>
        <w:t>«</w:t>
      </w:r>
      <w:r w:rsidR="00AF7F11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AF7F11" w:rsidRPr="00CF0877">
        <w:rPr>
          <w:sz w:val="24"/>
          <w:szCs w:val="24"/>
        </w:rPr>
        <w:t xml:space="preserve"> в</w:t>
      </w:r>
      <w:r w:rsidR="007D7AFB" w:rsidRPr="00CF0877">
        <w:rPr>
          <w:sz w:val="24"/>
          <w:szCs w:val="24"/>
        </w:rPr>
        <w:t xml:space="preserve">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Участника, в случаях, перечисленных в пункте 4.5.4 </w:t>
      </w:r>
      <w:r w:rsidR="00AF7F11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AF7F11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7D7AFB" w:rsidRPr="00CF0877">
        <w:rPr>
          <w:sz w:val="24"/>
          <w:szCs w:val="24"/>
        </w:rPr>
        <w:t>, а также с учетом условий хода торговой сессии, установленных в извещении</w:t>
      </w:r>
      <w:proofErr w:type="gramEnd"/>
      <w:r w:rsidR="0086055C" w:rsidRPr="00CF0877">
        <w:rPr>
          <w:sz w:val="24"/>
          <w:szCs w:val="24"/>
        </w:rPr>
        <w:t>, а именно если:</w:t>
      </w:r>
    </w:p>
    <w:p w:rsidR="0086055C" w:rsidRPr="00CF0877" w:rsidRDefault="003D75E7" w:rsidP="0086055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- </w:t>
      </w:r>
      <w:r w:rsidR="0086055C" w:rsidRPr="00CF0877">
        <w:rPr>
          <w:sz w:val="24"/>
          <w:szCs w:val="24"/>
        </w:rPr>
        <w:t>предложение о цене по</w:t>
      </w:r>
      <w:r w:rsidRPr="00CF0877">
        <w:rPr>
          <w:sz w:val="24"/>
          <w:szCs w:val="24"/>
        </w:rPr>
        <w:t xml:space="preserve">дано до начала или по истечении </w:t>
      </w:r>
      <w:r w:rsidR="0086055C" w:rsidRPr="00CF0877">
        <w:rPr>
          <w:sz w:val="24"/>
          <w:szCs w:val="24"/>
        </w:rPr>
        <w:t>установленного времени для подачи предложений о цене;</w:t>
      </w:r>
    </w:p>
    <w:p w:rsidR="0086055C" w:rsidRPr="00CF0877" w:rsidRDefault="003D75E7" w:rsidP="0086055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- </w:t>
      </w:r>
      <w:r w:rsidR="0086055C" w:rsidRPr="00CF0877">
        <w:rPr>
          <w:sz w:val="24"/>
          <w:szCs w:val="24"/>
        </w:rPr>
        <w:t>представленное предложение о цене ниже начальной цены;</w:t>
      </w:r>
    </w:p>
    <w:p w:rsidR="0086055C" w:rsidRPr="00CF0877" w:rsidRDefault="003D75E7" w:rsidP="0086055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- </w:t>
      </w:r>
      <w:r w:rsidR="0086055C" w:rsidRPr="00CF0877">
        <w:rPr>
          <w:sz w:val="24"/>
          <w:szCs w:val="24"/>
        </w:rPr>
        <w:t>представленное предложение о цене равно нулю;</w:t>
      </w:r>
    </w:p>
    <w:p w:rsidR="0086055C" w:rsidRPr="00CF0877" w:rsidRDefault="003D75E7" w:rsidP="0086055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lastRenderedPageBreak/>
        <w:t xml:space="preserve">- </w:t>
      </w:r>
      <w:r w:rsidR="0086055C" w:rsidRPr="00CF0877">
        <w:rPr>
          <w:sz w:val="24"/>
          <w:szCs w:val="24"/>
        </w:rPr>
        <w:t xml:space="preserve">представленное предложение о цене не соответствует </w:t>
      </w:r>
      <w:r w:rsidRPr="00CF0877">
        <w:rPr>
          <w:sz w:val="24"/>
          <w:szCs w:val="24"/>
        </w:rPr>
        <w:t xml:space="preserve">увеличению </w:t>
      </w:r>
      <w:r w:rsidR="0086055C" w:rsidRPr="00CF0877">
        <w:rPr>
          <w:sz w:val="24"/>
          <w:szCs w:val="24"/>
        </w:rPr>
        <w:t xml:space="preserve">текущей цены в соответствии с </w:t>
      </w:r>
      <w:r w:rsidR="00E409B2">
        <w:rPr>
          <w:sz w:val="24"/>
          <w:szCs w:val="24"/>
        </w:rPr>
        <w:t>«</w:t>
      </w:r>
      <w:r w:rsidR="0086055C" w:rsidRPr="00CF0877">
        <w:rPr>
          <w:sz w:val="24"/>
          <w:szCs w:val="24"/>
        </w:rPr>
        <w:t>шагом аукциона</w:t>
      </w:r>
      <w:r w:rsidR="00E409B2">
        <w:rPr>
          <w:sz w:val="24"/>
          <w:szCs w:val="24"/>
        </w:rPr>
        <w:t>»</w:t>
      </w:r>
      <w:r w:rsidR="0086055C" w:rsidRPr="00CF0877">
        <w:rPr>
          <w:sz w:val="24"/>
          <w:szCs w:val="24"/>
        </w:rPr>
        <w:t>;</w:t>
      </w:r>
    </w:p>
    <w:p w:rsidR="0086055C" w:rsidRPr="00CF0877" w:rsidRDefault="003D75E7" w:rsidP="0086055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- </w:t>
      </w:r>
      <w:r w:rsidR="0086055C" w:rsidRPr="00CF0877">
        <w:rPr>
          <w:sz w:val="24"/>
          <w:szCs w:val="24"/>
        </w:rPr>
        <w:t xml:space="preserve">представленное Участником </w:t>
      </w:r>
      <w:r w:rsidRPr="00CF0877">
        <w:rPr>
          <w:sz w:val="24"/>
          <w:szCs w:val="24"/>
        </w:rPr>
        <w:t xml:space="preserve">предложение о цене меньше ранее </w:t>
      </w:r>
      <w:r w:rsidR="0086055C" w:rsidRPr="00CF0877">
        <w:rPr>
          <w:sz w:val="24"/>
          <w:szCs w:val="24"/>
        </w:rPr>
        <w:t>представленных предложений;</w:t>
      </w:r>
    </w:p>
    <w:p w:rsidR="00125555" w:rsidRPr="00CF0877" w:rsidRDefault="00070303" w:rsidP="0086055C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</w:rPr>
        <w:t xml:space="preserve">- </w:t>
      </w:r>
      <w:r w:rsidR="0086055C" w:rsidRPr="00CF0877">
        <w:rPr>
          <w:sz w:val="24"/>
          <w:szCs w:val="24"/>
        </w:rPr>
        <w:t>представленное Участником пре</w:t>
      </w:r>
      <w:r w:rsidR="003D75E7" w:rsidRPr="00CF0877">
        <w:rPr>
          <w:sz w:val="24"/>
          <w:szCs w:val="24"/>
        </w:rPr>
        <w:t xml:space="preserve">дложение о цене является лучшим </w:t>
      </w:r>
      <w:r w:rsidR="0086055C" w:rsidRPr="00CF0877">
        <w:rPr>
          <w:sz w:val="24"/>
          <w:szCs w:val="24"/>
        </w:rPr>
        <w:t>текущим предложением о цене.</w:t>
      </w:r>
    </w:p>
    <w:p w:rsidR="002A2D88" w:rsidRPr="00CF0877" w:rsidRDefault="00244531" w:rsidP="00F2699C">
      <w:pPr>
        <w:tabs>
          <w:tab w:val="left" w:pos="6509"/>
        </w:tabs>
        <w:ind w:firstLine="670"/>
        <w:jc w:val="both"/>
        <w:rPr>
          <w:b/>
          <w:i/>
          <w:color w:val="000000"/>
          <w:sz w:val="24"/>
          <w:szCs w:val="24"/>
        </w:rPr>
      </w:pPr>
      <w:r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6.7</w:t>
      </w:r>
      <w:r w:rsidR="0095470A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125555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При подаче предложений о цене Оператор обеспечивает</w:t>
      </w:r>
      <w:r w:rsidR="00AC4DB1" w:rsidRPr="00CF0877">
        <w:rPr>
          <w:b/>
          <w:i/>
          <w:color w:val="000000"/>
          <w:sz w:val="24"/>
          <w:szCs w:val="24"/>
        </w:rPr>
        <w:t xml:space="preserve"> </w:t>
      </w:r>
      <w:r w:rsidR="00125555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конфиденциальность информации об участниках.</w:t>
      </w:r>
      <w:r w:rsidR="002A2D88" w:rsidRPr="00CF0877">
        <w:rPr>
          <w:b/>
          <w:i/>
          <w:color w:val="000000"/>
          <w:sz w:val="24"/>
          <w:szCs w:val="24"/>
        </w:rPr>
        <w:t xml:space="preserve"> </w:t>
      </w:r>
    </w:p>
    <w:p w:rsidR="00662F92" w:rsidRPr="00CF0877" w:rsidRDefault="00244531" w:rsidP="00662F92">
      <w:pPr>
        <w:tabs>
          <w:tab w:val="left" w:pos="6509"/>
        </w:tabs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</w:rPr>
        <w:t>6.8</w:t>
      </w:r>
      <w:r w:rsidR="009C3BE9" w:rsidRPr="00CF0877">
        <w:rPr>
          <w:sz w:val="24"/>
          <w:szCs w:val="24"/>
        </w:rPr>
        <w:t xml:space="preserve">. </w:t>
      </w:r>
      <w:r w:rsidR="00AC4DB1" w:rsidRPr="00CF0877">
        <w:rPr>
          <w:sz w:val="24"/>
          <w:szCs w:val="24"/>
        </w:rPr>
        <w:t xml:space="preserve">В соответствии с п. </w:t>
      </w:r>
      <w:r w:rsidR="00AC4DB1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 xml:space="preserve">3.4.6 </w:t>
      </w:r>
      <w:r w:rsidR="00AC4DB1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AC4DB1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AC4DB1" w:rsidRPr="00CF0877">
        <w:rPr>
          <w:sz w:val="24"/>
          <w:szCs w:val="24"/>
        </w:rPr>
        <w:t xml:space="preserve"> </w:t>
      </w:r>
      <w:r w:rsidR="00AC4DB1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х</w:t>
      </w:r>
      <w:r w:rsidR="00125555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од проведения процедуры подачи предложений о цене по лоту</w:t>
      </w:r>
      <w:r w:rsidR="00AC4DB1" w:rsidRPr="00CF0877">
        <w:rPr>
          <w:b/>
          <w:i/>
          <w:color w:val="000000"/>
          <w:sz w:val="24"/>
          <w:szCs w:val="24"/>
        </w:rPr>
        <w:t xml:space="preserve"> </w:t>
      </w:r>
      <w:r w:rsidR="00125555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фиксируется Оператором в электронном журнале. Журнал с предложениями</w:t>
      </w:r>
      <w:r w:rsidR="002A2D88" w:rsidRPr="00CF0877">
        <w:rPr>
          <w:b/>
          <w:i/>
          <w:color w:val="000000"/>
          <w:sz w:val="24"/>
          <w:szCs w:val="24"/>
        </w:rPr>
        <w:t xml:space="preserve"> </w:t>
      </w:r>
      <w:r w:rsidR="00125555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о цене Участников направляется в Личный кабинет Организатора процедуры</w:t>
      </w:r>
      <w:r w:rsidR="002A2D88" w:rsidRPr="00CF0877">
        <w:rPr>
          <w:b/>
          <w:i/>
          <w:color w:val="000000"/>
          <w:sz w:val="24"/>
          <w:szCs w:val="24"/>
        </w:rPr>
        <w:t xml:space="preserve"> </w:t>
      </w:r>
      <w:r w:rsidR="00125555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в течение одного часа со времени завершения торговой сессии. По аукциону</w:t>
      </w:r>
      <w:r w:rsidR="002A2D88" w:rsidRPr="00CF0877">
        <w:rPr>
          <w:b/>
          <w:i/>
          <w:color w:val="000000"/>
          <w:sz w:val="24"/>
          <w:szCs w:val="24"/>
        </w:rPr>
        <w:t xml:space="preserve"> </w:t>
      </w:r>
      <w:r w:rsidR="00125555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Оператор направляет в Личный кабинет Организатора процедуры журнал с</w:t>
      </w:r>
      <w:r w:rsidR="002A2D88" w:rsidRPr="00CF0877">
        <w:rPr>
          <w:b/>
          <w:i/>
          <w:color w:val="000000"/>
          <w:sz w:val="24"/>
          <w:szCs w:val="24"/>
        </w:rPr>
        <w:t xml:space="preserve"> </w:t>
      </w:r>
      <w:r w:rsidR="00125555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лучшими ценовыми предложениями Участников аукциона и посредством</w:t>
      </w:r>
      <w:r w:rsidR="002A2D88" w:rsidRPr="00CF0877">
        <w:rPr>
          <w:b/>
          <w:i/>
          <w:color w:val="000000"/>
          <w:sz w:val="24"/>
          <w:szCs w:val="24"/>
        </w:rPr>
        <w:t xml:space="preserve"> </w:t>
      </w:r>
      <w:r w:rsidR="00125555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штатного интерфейса ТС обеспечивает просмотр всех предложений о цене,</w:t>
      </w:r>
      <w:r w:rsidR="009C3BE9" w:rsidRPr="00CF0877">
        <w:rPr>
          <w:b/>
          <w:i/>
          <w:color w:val="000000"/>
          <w:sz w:val="24"/>
          <w:szCs w:val="24"/>
        </w:rPr>
        <w:t xml:space="preserve"> </w:t>
      </w:r>
      <w:r w:rsidR="00125555" w:rsidRPr="00CF0877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поданных Участниками аукциона.</w:t>
      </w:r>
    </w:p>
    <w:p w:rsidR="00567DD0" w:rsidRPr="00CF0877" w:rsidRDefault="00244531" w:rsidP="00662F92">
      <w:pPr>
        <w:tabs>
          <w:tab w:val="left" w:pos="6509"/>
        </w:tabs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>6.9</w:t>
      </w:r>
      <w:r w:rsidR="00391CBF" w:rsidRPr="00CF0877">
        <w:rPr>
          <w:sz w:val="24"/>
          <w:szCs w:val="24"/>
          <w:lang w:eastAsia="ru-RU"/>
        </w:rPr>
        <w:t xml:space="preserve">. </w:t>
      </w:r>
      <w:r w:rsidR="00396879" w:rsidRPr="00CF0877">
        <w:rPr>
          <w:sz w:val="24"/>
          <w:szCs w:val="24"/>
          <w:lang w:eastAsia="ru-RU"/>
        </w:rPr>
        <w:t>Протокол проведения электронного а</w:t>
      </w:r>
      <w:r w:rsidR="00391CBF" w:rsidRPr="00CF0877">
        <w:rPr>
          <w:sz w:val="24"/>
          <w:szCs w:val="24"/>
          <w:lang w:eastAsia="ru-RU"/>
        </w:rPr>
        <w:t xml:space="preserve">укциона подписывается усиленной </w:t>
      </w:r>
      <w:r w:rsidR="00396879" w:rsidRPr="00CF0877">
        <w:rPr>
          <w:sz w:val="24"/>
          <w:szCs w:val="24"/>
          <w:lang w:eastAsia="ru-RU"/>
        </w:rPr>
        <w:t xml:space="preserve">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D36052" w:rsidRPr="00CF0877" w:rsidRDefault="00D36052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</w:p>
    <w:p w:rsidR="00567DD0" w:rsidRPr="00CF0877" w:rsidRDefault="00125DC1" w:rsidP="00F2699C">
      <w:pPr>
        <w:suppressAutoHyphens w:val="0"/>
        <w:autoSpaceDE w:val="0"/>
        <w:autoSpaceDN w:val="0"/>
        <w:adjustRightInd w:val="0"/>
        <w:ind w:firstLine="670"/>
        <w:jc w:val="center"/>
        <w:rPr>
          <w:b/>
          <w:sz w:val="24"/>
          <w:szCs w:val="24"/>
          <w:u w:val="single"/>
          <w:lang w:eastAsia="ru-RU"/>
        </w:rPr>
      </w:pPr>
      <w:r w:rsidRPr="00CF0877">
        <w:rPr>
          <w:b/>
          <w:sz w:val="24"/>
          <w:szCs w:val="24"/>
          <w:u w:val="single"/>
          <w:lang w:eastAsia="ru-RU"/>
        </w:rPr>
        <w:t>7</w:t>
      </w:r>
      <w:r w:rsidR="00567DD0" w:rsidRPr="00CF0877">
        <w:rPr>
          <w:b/>
          <w:sz w:val="24"/>
          <w:szCs w:val="24"/>
          <w:u w:val="single"/>
          <w:lang w:eastAsia="ru-RU"/>
        </w:rPr>
        <w:t>. Подведение итогов торгов</w:t>
      </w:r>
    </w:p>
    <w:p w:rsidR="00567DD0" w:rsidRPr="00CF0877" w:rsidRDefault="00567DD0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</w:r>
    </w:p>
    <w:p w:rsidR="008F4751" w:rsidRPr="00CF0877" w:rsidRDefault="008F4751" w:rsidP="008F4751">
      <w:pPr>
        <w:tabs>
          <w:tab w:val="left" w:pos="6509"/>
        </w:tabs>
        <w:ind w:firstLine="670"/>
        <w:jc w:val="both"/>
        <w:rPr>
          <w:sz w:val="24"/>
          <w:szCs w:val="24"/>
        </w:rPr>
      </w:pPr>
      <w:r w:rsidRPr="00CF0877">
        <w:rPr>
          <w:b/>
          <w:sz w:val="24"/>
          <w:szCs w:val="24"/>
        </w:rPr>
        <w:t>7.1. 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  <w:r w:rsidRPr="00CF0877">
        <w:rPr>
          <w:sz w:val="24"/>
          <w:szCs w:val="24"/>
        </w:rPr>
        <w:t xml:space="preserve"> </w:t>
      </w:r>
    </w:p>
    <w:p w:rsidR="00396879" w:rsidRPr="00CF0877" w:rsidRDefault="008F4751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>7.2</w:t>
      </w:r>
      <w:r w:rsidR="005A7460" w:rsidRPr="00CF0877">
        <w:rPr>
          <w:sz w:val="24"/>
          <w:szCs w:val="24"/>
          <w:lang w:eastAsia="ru-RU"/>
        </w:rPr>
        <w:t xml:space="preserve">. </w:t>
      </w:r>
      <w:proofErr w:type="gramStart"/>
      <w:r w:rsidR="00396879" w:rsidRPr="00CF0877">
        <w:rPr>
          <w:sz w:val="24"/>
          <w:szCs w:val="24"/>
          <w:lang w:eastAsia="ru-RU"/>
        </w:rPr>
        <w:t xml:space="preserve">На основании </w:t>
      </w:r>
      <w:r w:rsidR="00BC216A" w:rsidRPr="00CF0877">
        <w:rPr>
          <w:sz w:val="24"/>
          <w:szCs w:val="24"/>
          <w:lang w:eastAsia="ru-RU"/>
        </w:rPr>
        <w:t>протокола проведения электронного аукциона О</w:t>
      </w:r>
      <w:r w:rsidR="00396879" w:rsidRPr="00CF0877">
        <w:rPr>
          <w:sz w:val="24"/>
          <w:szCs w:val="24"/>
          <w:lang w:eastAsia="ru-RU"/>
        </w:rPr>
        <w:t>р</w:t>
      </w:r>
      <w:r w:rsidR="0016243D" w:rsidRPr="00CF0877">
        <w:rPr>
          <w:sz w:val="24"/>
          <w:szCs w:val="24"/>
          <w:lang w:eastAsia="ru-RU"/>
        </w:rPr>
        <w:t xml:space="preserve">ганизатор электронного аукциона </w:t>
      </w:r>
      <w:r w:rsidR="00BC216A" w:rsidRPr="00CF0877">
        <w:rPr>
          <w:sz w:val="24"/>
          <w:szCs w:val="24"/>
          <w:lang w:eastAsia="ru-RU"/>
        </w:rPr>
        <w:t xml:space="preserve">(Специализированная организация) </w:t>
      </w:r>
      <w:r w:rsidR="00396879" w:rsidRPr="00CF0877">
        <w:rPr>
          <w:sz w:val="24"/>
          <w:szCs w:val="24"/>
          <w:lang w:eastAsia="ru-RU"/>
        </w:rPr>
        <w:t>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16243D" w:rsidRPr="00CF0877">
        <w:rPr>
          <w:sz w:val="24"/>
          <w:szCs w:val="24"/>
          <w:lang w:eastAsia="ru-RU"/>
        </w:rPr>
        <w:t>омоченным действовать от имени О</w:t>
      </w:r>
      <w:r w:rsidR="00396879" w:rsidRPr="00CF0877">
        <w:rPr>
          <w:sz w:val="24"/>
          <w:szCs w:val="24"/>
          <w:lang w:eastAsia="ru-RU"/>
        </w:rPr>
        <w:t>рганизатора аукциона</w:t>
      </w:r>
      <w:r w:rsidR="0016243D" w:rsidRPr="00CF0877">
        <w:rPr>
          <w:sz w:val="24"/>
          <w:szCs w:val="24"/>
          <w:lang w:eastAsia="ru-RU"/>
        </w:rPr>
        <w:t xml:space="preserve"> (Специализированная </w:t>
      </w:r>
      <w:r w:rsidR="00945A72" w:rsidRPr="00CF0877">
        <w:rPr>
          <w:sz w:val="24"/>
          <w:szCs w:val="24"/>
          <w:lang w:eastAsia="ru-RU"/>
        </w:rPr>
        <w:t>организации</w:t>
      </w:r>
      <w:r w:rsidR="0016243D" w:rsidRPr="00CF0877">
        <w:rPr>
          <w:sz w:val="24"/>
          <w:szCs w:val="24"/>
          <w:lang w:eastAsia="ru-RU"/>
        </w:rPr>
        <w:t>)</w:t>
      </w:r>
      <w:r w:rsidR="00396879" w:rsidRPr="00CF0877">
        <w:rPr>
          <w:sz w:val="24"/>
          <w:szCs w:val="24"/>
          <w:lang w:eastAsia="ru-RU"/>
        </w:rPr>
        <w:t>, и его размещение в течение одного рабочего дня со дня подписания данного протокола на электронной площадке.</w:t>
      </w:r>
      <w:proofErr w:type="gramEnd"/>
      <w:r w:rsidR="00396879" w:rsidRPr="00CF0877">
        <w:rPr>
          <w:sz w:val="24"/>
          <w:szCs w:val="24"/>
          <w:lang w:eastAsia="ru-RU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41654C" w:rsidRPr="00CF0877" w:rsidRDefault="00F63EF9" w:rsidP="004165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</w:r>
      <w:r w:rsidR="005A7460" w:rsidRPr="00CF0877">
        <w:rPr>
          <w:sz w:val="24"/>
          <w:szCs w:val="24"/>
          <w:lang w:eastAsia="ru-RU"/>
        </w:rPr>
        <w:t>7.3</w:t>
      </w:r>
      <w:r w:rsidRPr="00CF0877">
        <w:rPr>
          <w:sz w:val="24"/>
          <w:szCs w:val="24"/>
          <w:lang w:eastAsia="ru-RU"/>
        </w:rPr>
        <w:t xml:space="preserve">. В протоколе </w:t>
      </w:r>
      <w:r w:rsidR="0041654C" w:rsidRPr="00CF0877">
        <w:rPr>
          <w:sz w:val="24"/>
          <w:szCs w:val="24"/>
          <w:lang w:eastAsia="ru-RU"/>
        </w:rPr>
        <w:t>о результатах электронного аукциона указываются:</w:t>
      </w:r>
    </w:p>
    <w:p w:rsidR="000169EB" w:rsidRPr="00CF0877" w:rsidRDefault="0041654C" w:rsidP="000169E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</w:r>
      <w:r w:rsidR="000169EB" w:rsidRPr="00CF0877">
        <w:rPr>
          <w:sz w:val="24"/>
          <w:szCs w:val="24"/>
          <w:lang w:eastAsia="ru-RU"/>
        </w:rPr>
        <w:t>1) сведения о месте, дате и времени проведения электронного аукциона;</w:t>
      </w:r>
    </w:p>
    <w:p w:rsidR="000169EB" w:rsidRPr="00CF0877" w:rsidRDefault="000169EB" w:rsidP="000169E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  <w:t>2) предмет электронного аукциона, в том числе сведения о местоположении и площади земельного участка;</w:t>
      </w:r>
    </w:p>
    <w:p w:rsidR="000169EB" w:rsidRPr="00CF0877" w:rsidRDefault="000169EB" w:rsidP="000169E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  <w:t>3) сведения об участниках электронного аукциона, о начальной цене предмета электронного аукциона, последнем и предпоследнем предложениях о цене предмета электронного аукциона;</w:t>
      </w:r>
    </w:p>
    <w:p w:rsidR="000169EB" w:rsidRPr="00CF0877" w:rsidRDefault="000169EB" w:rsidP="000169E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  <w:t>4) наименование и место нахождения (для юридического лица), фамилия, имя и (при наличии) отчество, место жительства (для гражданина) победителя электронного аукциона и иного участника электронного аукциона, который сделал предпоследнее предложение о цене предмета электронного аукциона;</w:t>
      </w:r>
    </w:p>
    <w:p w:rsidR="00F63EF9" w:rsidRPr="00CF0877" w:rsidRDefault="000169EB" w:rsidP="000169E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  <w:t xml:space="preserve">5) сведения о последнем </w:t>
      </w:r>
      <w:proofErr w:type="gramStart"/>
      <w:r w:rsidRPr="00CF0877">
        <w:rPr>
          <w:sz w:val="24"/>
          <w:szCs w:val="24"/>
          <w:lang w:eastAsia="ru-RU"/>
        </w:rPr>
        <w:t>предложении</w:t>
      </w:r>
      <w:proofErr w:type="gramEnd"/>
      <w:r w:rsidRPr="00CF0877">
        <w:rPr>
          <w:sz w:val="24"/>
          <w:szCs w:val="24"/>
          <w:lang w:eastAsia="ru-RU"/>
        </w:rPr>
        <w:t xml:space="preserve"> о цене предмета электронного аукциона (размер ежегодной арендной платы)</w:t>
      </w:r>
      <w:r w:rsidR="00F63EF9" w:rsidRPr="00CF0877">
        <w:rPr>
          <w:sz w:val="24"/>
          <w:szCs w:val="24"/>
          <w:lang w:eastAsia="ru-RU"/>
        </w:rPr>
        <w:t>.</w:t>
      </w:r>
    </w:p>
    <w:p w:rsidR="00662F92" w:rsidRPr="00CF0877" w:rsidRDefault="00662F92" w:rsidP="00662F92">
      <w:pPr>
        <w:ind w:firstLine="709"/>
        <w:jc w:val="both"/>
        <w:rPr>
          <w:b/>
          <w:sz w:val="24"/>
          <w:szCs w:val="24"/>
          <w:lang w:eastAsia="ru-RU"/>
        </w:rPr>
      </w:pPr>
      <w:r w:rsidRPr="00CF0877">
        <w:rPr>
          <w:b/>
          <w:sz w:val="24"/>
          <w:szCs w:val="24"/>
          <w:lang w:eastAsia="ru-RU"/>
        </w:rPr>
        <w:t xml:space="preserve">7.4. </w:t>
      </w:r>
      <w:r w:rsidR="004311C5" w:rsidRPr="00CF0877">
        <w:rPr>
          <w:b/>
          <w:sz w:val="24"/>
          <w:szCs w:val="24"/>
          <w:lang w:eastAsia="ru-RU"/>
        </w:rPr>
        <w:t>Электронный а</w:t>
      </w:r>
      <w:r w:rsidRPr="00CF0877">
        <w:rPr>
          <w:b/>
          <w:sz w:val="24"/>
          <w:szCs w:val="24"/>
          <w:lang w:eastAsia="ru-RU"/>
        </w:rPr>
        <w:t>укцион признается несостоявшимся в следующих случаях:</w:t>
      </w:r>
    </w:p>
    <w:p w:rsidR="00662F92" w:rsidRPr="00CF0877" w:rsidRDefault="00662F92" w:rsidP="00662F92">
      <w:pPr>
        <w:ind w:firstLine="709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 xml:space="preserve"> - по окончании срока подачи заявок была подана только одна заявка;</w:t>
      </w:r>
    </w:p>
    <w:p w:rsidR="00662F92" w:rsidRPr="00CF0877" w:rsidRDefault="000D7798" w:rsidP="00662F92">
      <w:pPr>
        <w:ind w:firstLine="709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 xml:space="preserve"> - по окончании срока подачи з</w:t>
      </w:r>
      <w:r w:rsidR="000366C6" w:rsidRPr="00CF0877">
        <w:rPr>
          <w:sz w:val="24"/>
          <w:szCs w:val="24"/>
          <w:lang w:eastAsia="ru-RU"/>
        </w:rPr>
        <w:t>аявок не подано ни одной з</w:t>
      </w:r>
      <w:r w:rsidR="00662F92" w:rsidRPr="00CF0877">
        <w:rPr>
          <w:sz w:val="24"/>
          <w:szCs w:val="24"/>
          <w:lang w:eastAsia="ru-RU"/>
        </w:rPr>
        <w:t>аявки;</w:t>
      </w:r>
    </w:p>
    <w:p w:rsidR="00662F92" w:rsidRPr="00CF0877" w:rsidRDefault="00662F92" w:rsidP="00662F92">
      <w:pPr>
        <w:ind w:firstLine="709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 xml:space="preserve"> - </w:t>
      </w:r>
      <w:proofErr w:type="gramStart"/>
      <w:r w:rsidRPr="00CF0877">
        <w:rPr>
          <w:sz w:val="24"/>
          <w:szCs w:val="24"/>
          <w:lang w:eastAsia="ru-RU"/>
        </w:rPr>
        <w:t>на основани</w:t>
      </w:r>
      <w:r w:rsidR="000D7798" w:rsidRPr="00CF0877">
        <w:rPr>
          <w:sz w:val="24"/>
          <w:szCs w:val="24"/>
          <w:lang w:eastAsia="ru-RU"/>
        </w:rPr>
        <w:t>и результатов рассмотрения з</w:t>
      </w:r>
      <w:r w:rsidRPr="00CF0877">
        <w:rPr>
          <w:sz w:val="24"/>
          <w:szCs w:val="24"/>
          <w:lang w:eastAsia="ru-RU"/>
        </w:rPr>
        <w:t>аявок принято решение об отказе в доп</w:t>
      </w:r>
      <w:r w:rsidR="000D7798" w:rsidRPr="00CF0877">
        <w:rPr>
          <w:sz w:val="24"/>
          <w:szCs w:val="24"/>
          <w:lang w:eastAsia="ru-RU"/>
        </w:rPr>
        <w:t>уске к участию в аукционе</w:t>
      </w:r>
      <w:proofErr w:type="gramEnd"/>
      <w:r w:rsidR="000D7798" w:rsidRPr="00CF0877">
        <w:rPr>
          <w:sz w:val="24"/>
          <w:szCs w:val="24"/>
          <w:lang w:eastAsia="ru-RU"/>
        </w:rPr>
        <w:t xml:space="preserve"> всех з</w:t>
      </w:r>
      <w:r w:rsidRPr="00CF0877">
        <w:rPr>
          <w:sz w:val="24"/>
          <w:szCs w:val="24"/>
          <w:lang w:eastAsia="ru-RU"/>
        </w:rPr>
        <w:t>аявителей на участие в аукционе;</w:t>
      </w:r>
    </w:p>
    <w:p w:rsidR="00662F92" w:rsidRPr="00CF0877" w:rsidRDefault="00662F92" w:rsidP="00662F92">
      <w:pPr>
        <w:ind w:firstLine="709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lastRenderedPageBreak/>
        <w:t xml:space="preserve"> - на осно</w:t>
      </w:r>
      <w:r w:rsidR="000D7798" w:rsidRPr="00CF0877">
        <w:rPr>
          <w:sz w:val="24"/>
          <w:szCs w:val="24"/>
          <w:lang w:eastAsia="ru-RU"/>
        </w:rPr>
        <w:t>вании результатов рассмотрения з</w:t>
      </w:r>
      <w:r w:rsidRPr="00CF0877">
        <w:rPr>
          <w:sz w:val="24"/>
          <w:szCs w:val="24"/>
          <w:lang w:eastAsia="ru-RU"/>
        </w:rPr>
        <w:t xml:space="preserve">аявок принято решение о допуске к </w:t>
      </w:r>
      <w:r w:rsidR="000D7798" w:rsidRPr="00CF0877">
        <w:rPr>
          <w:sz w:val="24"/>
          <w:szCs w:val="24"/>
          <w:lang w:eastAsia="ru-RU"/>
        </w:rPr>
        <w:t>участию в аукционе и признании у</w:t>
      </w:r>
      <w:r w:rsidRPr="00CF0877">
        <w:rPr>
          <w:sz w:val="24"/>
          <w:szCs w:val="24"/>
          <w:lang w:eastAsia="ru-RU"/>
        </w:rPr>
        <w:t>частником аукциона</w:t>
      </w:r>
      <w:r w:rsidR="000D7798" w:rsidRPr="00CF0877">
        <w:rPr>
          <w:sz w:val="24"/>
          <w:szCs w:val="24"/>
          <w:lang w:eastAsia="ru-RU"/>
        </w:rPr>
        <w:t xml:space="preserve"> только одного з</w:t>
      </w:r>
      <w:r w:rsidRPr="00CF0877">
        <w:rPr>
          <w:sz w:val="24"/>
          <w:szCs w:val="24"/>
          <w:lang w:eastAsia="ru-RU"/>
        </w:rPr>
        <w:t>аявителя на участие в аукционе;</w:t>
      </w:r>
    </w:p>
    <w:p w:rsidR="00662F92" w:rsidRPr="00CF0877" w:rsidRDefault="00662F92" w:rsidP="00662F92">
      <w:pPr>
        <w:ind w:firstLine="709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 xml:space="preserve"> - в случае если в</w:t>
      </w:r>
      <w:r w:rsidR="00C91187" w:rsidRPr="00CF0877">
        <w:rPr>
          <w:sz w:val="24"/>
          <w:szCs w:val="24"/>
          <w:lang w:eastAsia="ru-RU"/>
        </w:rPr>
        <w:t xml:space="preserve"> течение 10 (Д</w:t>
      </w:r>
      <w:r w:rsidR="00660EEF" w:rsidRPr="00CF0877">
        <w:rPr>
          <w:sz w:val="24"/>
          <w:szCs w:val="24"/>
          <w:lang w:eastAsia="ru-RU"/>
        </w:rPr>
        <w:t xml:space="preserve">есяти) минут </w:t>
      </w:r>
      <w:r w:rsidRPr="00CF0877">
        <w:rPr>
          <w:sz w:val="24"/>
          <w:szCs w:val="24"/>
          <w:lang w:eastAsia="ru-RU"/>
        </w:rPr>
        <w:t>после начала проведения а</w:t>
      </w:r>
      <w:r w:rsidR="000D7798" w:rsidRPr="00CF0877">
        <w:rPr>
          <w:sz w:val="24"/>
          <w:szCs w:val="24"/>
          <w:lang w:eastAsia="ru-RU"/>
        </w:rPr>
        <w:t>укциона не поступило ни одного п</w:t>
      </w:r>
      <w:r w:rsidRPr="00CF0877">
        <w:rPr>
          <w:sz w:val="24"/>
          <w:szCs w:val="24"/>
          <w:lang w:eastAsia="ru-RU"/>
        </w:rPr>
        <w:t>редложения о цене, которое предусматривало бы более высокую цену предмета аукциона.</w:t>
      </w:r>
    </w:p>
    <w:p w:rsidR="00E64D2D" w:rsidRPr="00CF0877" w:rsidRDefault="00662F92" w:rsidP="007F0837">
      <w:pPr>
        <w:ind w:firstLine="709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>Решение о пр</w:t>
      </w:r>
      <w:r w:rsidR="00BF43F4" w:rsidRPr="00CF0877">
        <w:rPr>
          <w:sz w:val="24"/>
          <w:szCs w:val="24"/>
          <w:lang w:eastAsia="ru-RU"/>
        </w:rPr>
        <w:t>изнан</w:t>
      </w:r>
      <w:proofErr w:type="gramStart"/>
      <w:r w:rsidR="00BF43F4" w:rsidRPr="00CF0877">
        <w:rPr>
          <w:sz w:val="24"/>
          <w:szCs w:val="24"/>
          <w:lang w:eastAsia="ru-RU"/>
        </w:rPr>
        <w:t>ии ау</w:t>
      </w:r>
      <w:proofErr w:type="gramEnd"/>
      <w:r w:rsidR="00BF43F4" w:rsidRPr="00CF0877">
        <w:rPr>
          <w:sz w:val="24"/>
          <w:szCs w:val="24"/>
          <w:lang w:eastAsia="ru-RU"/>
        </w:rPr>
        <w:t xml:space="preserve">кциона несостоявшимся </w:t>
      </w:r>
      <w:r w:rsidRPr="00CF0877">
        <w:rPr>
          <w:sz w:val="24"/>
          <w:szCs w:val="24"/>
          <w:lang w:eastAsia="ru-RU"/>
        </w:rPr>
        <w:t>оформляется протоколом рассмотрения заявок на участие в аукционе либо пр</w:t>
      </w:r>
      <w:r w:rsidR="00BF43F4" w:rsidRPr="00CF0877">
        <w:rPr>
          <w:sz w:val="24"/>
          <w:szCs w:val="24"/>
          <w:lang w:eastAsia="ru-RU"/>
        </w:rPr>
        <w:t>отоколом о результатах аукциона, в зависимости от основания такого решения.</w:t>
      </w:r>
    </w:p>
    <w:p w:rsidR="00493EDB" w:rsidRPr="00CF0877" w:rsidRDefault="00493EDB" w:rsidP="007F0837">
      <w:pPr>
        <w:ind w:firstLine="709"/>
        <w:jc w:val="both"/>
        <w:rPr>
          <w:sz w:val="24"/>
          <w:szCs w:val="24"/>
          <w:lang w:eastAsia="ru-RU"/>
        </w:rPr>
      </w:pPr>
    </w:p>
    <w:p w:rsidR="00E64D2D" w:rsidRPr="00CF0877" w:rsidRDefault="00E64D2D" w:rsidP="00F2699C">
      <w:pPr>
        <w:suppressAutoHyphens w:val="0"/>
        <w:autoSpaceDE w:val="0"/>
        <w:autoSpaceDN w:val="0"/>
        <w:adjustRightInd w:val="0"/>
        <w:ind w:firstLine="670"/>
        <w:jc w:val="center"/>
        <w:rPr>
          <w:b/>
          <w:sz w:val="24"/>
          <w:szCs w:val="24"/>
          <w:u w:val="single"/>
          <w:lang w:eastAsia="ru-RU"/>
        </w:rPr>
      </w:pPr>
      <w:r w:rsidRPr="00CF0877">
        <w:rPr>
          <w:b/>
          <w:sz w:val="24"/>
          <w:szCs w:val="24"/>
          <w:u w:val="single"/>
          <w:lang w:eastAsia="ru-RU"/>
        </w:rPr>
        <w:t>8. Приостановление и возобновление процедуры торгов (лотов)</w:t>
      </w:r>
    </w:p>
    <w:p w:rsidR="001C477C" w:rsidRPr="00CF0877" w:rsidRDefault="001C477C" w:rsidP="00F2699C">
      <w:pPr>
        <w:suppressAutoHyphens w:val="0"/>
        <w:autoSpaceDE w:val="0"/>
        <w:autoSpaceDN w:val="0"/>
        <w:adjustRightInd w:val="0"/>
        <w:ind w:firstLine="670"/>
        <w:jc w:val="center"/>
        <w:rPr>
          <w:b/>
          <w:sz w:val="24"/>
          <w:szCs w:val="24"/>
          <w:u w:val="single"/>
          <w:lang w:eastAsia="ru-RU"/>
        </w:rPr>
      </w:pPr>
    </w:p>
    <w:p w:rsidR="00076BFD" w:rsidRPr="00CF0877" w:rsidRDefault="00B316EA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>8.1.</w:t>
      </w:r>
      <w:r w:rsidR="00076BFD" w:rsidRPr="00CF0877">
        <w:rPr>
          <w:sz w:val="24"/>
          <w:szCs w:val="24"/>
          <w:lang w:eastAsia="ru-RU"/>
        </w:rPr>
        <w:tab/>
      </w:r>
      <w:r w:rsidRPr="00CF0877">
        <w:rPr>
          <w:sz w:val="24"/>
          <w:szCs w:val="24"/>
        </w:rPr>
        <w:t xml:space="preserve">В соответствии с п. </w:t>
      </w:r>
      <w:r w:rsidRPr="00CF0877">
        <w:rPr>
          <w:sz w:val="24"/>
          <w:szCs w:val="24"/>
          <w:lang w:eastAsia="ru-RU"/>
        </w:rPr>
        <w:t>3.6.1</w:t>
      </w:r>
      <w:r w:rsidR="00E64D2D" w:rsidRPr="00CF0877">
        <w:rPr>
          <w:sz w:val="24"/>
          <w:szCs w:val="24"/>
          <w:lang w:eastAsia="ru-RU"/>
        </w:rPr>
        <w:t xml:space="preserve"> </w:t>
      </w:r>
      <w:r w:rsidR="000B7B3B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0B7B3B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0B7B3B" w:rsidRPr="00CF0877">
        <w:rPr>
          <w:sz w:val="24"/>
          <w:szCs w:val="24"/>
        </w:rPr>
        <w:t xml:space="preserve"> </w:t>
      </w:r>
      <w:r w:rsidR="00E64D2D" w:rsidRPr="00CF0877">
        <w:rPr>
          <w:sz w:val="24"/>
          <w:szCs w:val="24"/>
          <w:lang w:eastAsia="ru-RU"/>
        </w:rPr>
        <w:t>Оператор приостанавливает процедуру торгов (в т</w:t>
      </w:r>
      <w:r w:rsidR="00076BFD" w:rsidRPr="00CF0877">
        <w:rPr>
          <w:sz w:val="24"/>
          <w:szCs w:val="24"/>
          <w:lang w:eastAsia="ru-RU"/>
        </w:rPr>
        <w:t>ом числе в части лота) в случае:</w:t>
      </w:r>
    </w:p>
    <w:p w:rsidR="00E64D2D" w:rsidRPr="00CF0877" w:rsidRDefault="004673F2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</w:r>
      <w:r w:rsidR="00076BFD" w:rsidRPr="00CF0877">
        <w:rPr>
          <w:sz w:val="24"/>
          <w:szCs w:val="24"/>
          <w:lang w:eastAsia="ru-RU"/>
        </w:rPr>
        <w:t>-</w:t>
      </w:r>
      <w:r w:rsidR="00E64D2D" w:rsidRPr="00CF0877">
        <w:rPr>
          <w:sz w:val="24"/>
          <w:szCs w:val="24"/>
          <w:lang w:eastAsia="ru-RU"/>
        </w:rPr>
        <w:t xml:space="preserve"> поступления уведомления контр</w:t>
      </w:r>
      <w:r w:rsidRPr="00CF0877">
        <w:rPr>
          <w:sz w:val="24"/>
          <w:szCs w:val="24"/>
          <w:lang w:eastAsia="ru-RU"/>
        </w:rPr>
        <w:t xml:space="preserve">ольного органа, судебного акта, </w:t>
      </w:r>
      <w:r w:rsidR="00E64D2D" w:rsidRPr="00CF0877">
        <w:rPr>
          <w:sz w:val="24"/>
          <w:szCs w:val="24"/>
          <w:lang w:eastAsia="ru-RU"/>
        </w:rPr>
        <w:t xml:space="preserve">постановления службы судебных приставов о </w:t>
      </w:r>
      <w:r w:rsidRPr="00CF0877">
        <w:rPr>
          <w:sz w:val="24"/>
          <w:szCs w:val="24"/>
          <w:lang w:eastAsia="ru-RU"/>
        </w:rPr>
        <w:t xml:space="preserve">необходимости </w:t>
      </w:r>
      <w:r w:rsidR="00E64D2D" w:rsidRPr="00CF0877">
        <w:rPr>
          <w:sz w:val="24"/>
          <w:szCs w:val="24"/>
          <w:lang w:eastAsia="ru-RU"/>
        </w:rPr>
        <w:t>приостановления торгов (лотов);</w:t>
      </w:r>
    </w:p>
    <w:p w:rsidR="004673F2" w:rsidRPr="00CF0877" w:rsidRDefault="004673F2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</w:r>
      <w:r w:rsidR="000579CC" w:rsidRPr="00CF0877">
        <w:rPr>
          <w:sz w:val="24"/>
          <w:szCs w:val="24"/>
          <w:lang w:eastAsia="ru-RU"/>
        </w:rPr>
        <w:t xml:space="preserve">- </w:t>
      </w:r>
      <w:r w:rsidR="00E64D2D" w:rsidRPr="00CF0877">
        <w:rPr>
          <w:sz w:val="24"/>
          <w:szCs w:val="24"/>
          <w:lang w:eastAsia="ru-RU"/>
        </w:rPr>
        <w:t>технологического сбоя, зафиксир</w:t>
      </w:r>
      <w:r w:rsidR="00641FE2" w:rsidRPr="00CF0877">
        <w:rPr>
          <w:sz w:val="24"/>
          <w:szCs w:val="24"/>
          <w:lang w:eastAsia="ru-RU"/>
        </w:rPr>
        <w:t xml:space="preserve">ованного программно-аппаратными </w:t>
      </w:r>
      <w:r w:rsidR="00E64D2D" w:rsidRPr="00CF0877">
        <w:rPr>
          <w:sz w:val="24"/>
          <w:szCs w:val="24"/>
          <w:lang w:eastAsia="ru-RU"/>
        </w:rPr>
        <w:t>с</w:t>
      </w:r>
      <w:r w:rsidRPr="00CF0877">
        <w:rPr>
          <w:sz w:val="24"/>
          <w:szCs w:val="24"/>
          <w:lang w:eastAsia="ru-RU"/>
        </w:rPr>
        <w:t>редствами электронной площадки;</w:t>
      </w:r>
    </w:p>
    <w:p w:rsidR="00E64D2D" w:rsidRPr="00CF0877" w:rsidRDefault="004673F2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  <w:t xml:space="preserve">- </w:t>
      </w:r>
      <w:r w:rsidR="00E64D2D" w:rsidRPr="00CF0877">
        <w:rPr>
          <w:sz w:val="24"/>
          <w:szCs w:val="24"/>
          <w:lang w:eastAsia="ru-RU"/>
        </w:rPr>
        <w:t xml:space="preserve"> иных случаев, предусмотренных действующим законодательством.</w:t>
      </w:r>
    </w:p>
    <w:p w:rsidR="00400870" w:rsidRPr="00CF0877" w:rsidRDefault="00761106" w:rsidP="00761106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</w:rPr>
      </w:pPr>
      <w:r w:rsidRPr="00CF0877">
        <w:rPr>
          <w:sz w:val="24"/>
          <w:szCs w:val="24"/>
          <w:lang w:eastAsia="ru-RU"/>
        </w:rPr>
        <w:t xml:space="preserve">8.2. </w:t>
      </w:r>
      <w:proofErr w:type="gramStart"/>
      <w:r w:rsidR="00EF7EAE" w:rsidRPr="00CF0877">
        <w:rPr>
          <w:sz w:val="24"/>
          <w:szCs w:val="24"/>
        </w:rPr>
        <w:t xml:space="preserve">В соответствии с п. </w:t>
      </w:r>
      <w:r w:rsidR="00871732" w:rsidRPr="00CF0877">
        <w:rPr>
          <w:sz w:val="24"/>
          <w:szCs w:val="24"/>
          <w:lang w:eastAsia="ru-RU"/>
        </w:rPr>
        <w:t xml:space="preserve">3.6.2 </w:t>
      </w:r>
      <w:r w:rsidR="00D34663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D34663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="00D34663" w:rsidRPr="00CF0877">
        <w:rPr>
          <w:sz w:val="24"/>
          <w:szCs w:val="24"/>
        </w:rPr>
        <w:t xml:space="preserve"> </w:t>
      </w:r>
      <w:r w:rsidR="00871732" w:rsidRPr="00CF0877">
        <w:rPr>
          <w:sz w:val="24"/>
          <w:szCs w:val="24"/>
          <w:lang w:eastAsia="ru-RU"/>
        </w:rPr>
        <w:t>в</w:t>
      </w:r>
      <w:r w:rsidR="00E64D2D" w:rsidRPr="00CF0877">
        <w:rPr>
          <w:sz w:val="24"/>
          <w:szCs w:val="24"/>
          <w:lang w:eastAsia="ru-RU"/>
        </w:rPr>
        <w:t xml:space="preserve"> отношении торгов, указа</w:t>
      </w:r>
      <w:r w:rsidR="004673F2" w:rsidRPr="00CF0877">
        <w:rPr>
          <w:sz w:val="24"/>
          <w:szCs w:val="24"/>
          <w:lang w:eastAsia="ru-RU"/>
        </w:rPr>
        <w:t xml:space="preserve">нных в пункте 3.1.2 </w:t>
      </w:r>
      <w:r w:rsidR="00D34663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D34663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Pr="00CF0877">
        <w:rPr>
          <w:sz w:val="24"/>
          <w:szCs w:val="24"/>
        </w:rPr>
        <w:t xml:space="preserve"> (т.е. в отношении торгов, предусмотренных постановле</w:t>
      </w:r>
      <w:r w:rsidR="00713469" w:rsidRPr="00CF0877">
        <w:rPr>
          <w:sz w:val="24"/>
          <w:szCs w:val="24"/>
        </w:rPr>
        <w:t>нием Правительства РФ от 10.09.</w:t>
      </w:r>
      <w:r w:rsidRPr="00CF0877">
        <w:rPr>
          <w:sz w:val="24"/>
          <w:szCs w:val="24"/>
        </w:rPr>
        <w:t>2012г. №909</w:t>
      </w:r>
      <w:r w:rsidR="006F7AEC" w:rsidRPr="00CF0877">
        <w:rPr>
          <w:sz w:val="24"/>
          <w:szCs w:val="24"/>
        </w:rPr>
        <w:t xml:space="preserve"> </w:t>
      </w:r>
      <w:r w:rsidR="00E409B2">
        <w:rPr>
          <w:sz w:val="24"/>
          <w:szCs w:val="24"/>
        </w:rPr>
        <w:t>«</w:t>
      </w:r>
      <w:r w:rsidR="006F7AEC" w:rsidRPr="00CF0877">
        <w:rPr>
          <w:sz w:val="24"/>
          <w:szCs w:val="24"/>
        </w:rPr>
        <w:t xml:space="preserve">Об определении официального сайта Российской Федерации в информационно-телекоммуникационной сети </w:t>
      </w:r>
      <w:r w:rsidR="00E409B2">
        <w:rPr>
          <w:sz w:val="24"/>
          <w:szCs w:val="24"/>
        </w:rPr>
        <w:t>«</w:t>
      </w:r>
      <w:r w:rsidR="006F7AEC" w:rsidRPr="00CF0877">
        <w:rPr>
          <w:sz w:val="24"/>
          <w:szCs w:val="24"/>
        </w:rPr>
        <w:t>Интернет</w:t>
      </w:r>
      <w:r w:rsidR="00E409B2">
        <w:rPr>
          <w:sz w:val="24"/>
          <w:szCs w:val="24"/>
        </w:rPr>
        <w:t>»</w:t>
      </w:r>
      <w:r w:rsidR="006F7AEC" w:rsidRPr="00CF0877">
        <w:rPr>
          <w:sz w:val="24"/>
          <w:szCs w:val="24"/>
        </w:rPr>
        <w:t xml:space="preserve"> для размещения информации о проведении торгов и внесении изменений в некоторые</w:t>
      </w:r>
      <w:proofErr w:type="gramEnd"/>
      <w:r w:rsidR="006F7AEC" w:rsidRPr="00CF0877">
        <w:rPr>
          <w:sz w:val="24"/>
          <w:szCs w:val="24"/>
        </w:rPr>
        <w:t xml:space="preserve"> акты Правительства Российской Федерации</w:t>
      </w:r>
      <w:r w:rsidR="00E409B2">
        <w:rPr>
          <w:sz w:val="24"/>
          <w:szCs w:val="24"/>
        </w:rPr>
        <w:t>»</w:t>
      </w:r>
      <w:r w:rsidR="006F7AEC" w:rsidRPr="00CF0877">
        <w:rPr>
          <w:sz w:val="24"/>
          <w:szCs w:val="24"/>
        </w:rPr>
        <w:t>)</w:t>
      </w:r>
      <w:r w:rsidR="004673F2" w:rsidRPr="00CF0877">
        <w:rPr>
          <w:sz w:val="24"/>
          <w:szCs w:val="24"/>
          <w:lang w:eastAsia="ru-RU"/>
        </w:rPr>
        <w:t xml:space="preserve">, </w:t>
      </w:r>
      <w:r w:rsidR="00E64D2D" w:rsidRPr="00CF0877">
        <w:rPr>
          <w:sz w:val="24"/>
          <w:szCs w:val="24"/>
          <w:lang w:eastAsia="ru-RU"/>
        </w:rPr>
        <w:t>Организатор процедуры осуществляет п</w:t>
      </w:r>
      <w:r w:rsidR="004673F2" w:rsidRPr="00CF0877">
        <w:rPr>
          <w:sz w:val="24"/>
          <w:szCs w:val="24"/>
          <w:lang w:eastAsia="ru-RU"/>
        </w:rPr>
        <w:t xml:space="preserve">риостановление процедуры (лота) </w:t>
      </w:r>
      <w:r w:rsidR="00E64D2D" w:rsidRPr="00CF0877">
        <w:rPr>
          <w:sz w:val="24"/>
          <w:szCs w:val="24"/>
          <w:lang w:eastAsia="ru-RU"/>
        </w:rPr>
        <w:t>посредством функционала ГИС</w:t>
      </w:r>
      <w:r w:rsidR="004673F2" w:rsidRPr="00CF0877">
        <w:rPr>
          <w:sz w:val="24"/>
          <w:szCs w:val="24"/>
          <w:lang w:eastAsia="ru-RU"/>
        </w:rPr>
        <w:t xml:space="preserve"> Торги на основании уведомления контрольного органа, судебного акта</w:t>
      </w:r>
      <w:r w:rsidR="00400870" w:rsidRPr="00CF0877">
        <w:rPr>
          <w:sz w:val="24"/>
          <w:szCs w:val="24"/>
          <w:lang w:eastAsia="ru-RU"/>
        </w:rPr>
        <w:t xml:space="preserve">, постановления службы судебных </w:t>
      </w:r>
      <w:r w:rsidR="004673F2" w:rsidRPr="00CF0877">
        <w:rPr>
          <w:sz w:val="24"/>
          <w:szCs w:val="24"/>
          <w:lang w:eastAsia="ru-RU"/>
        </w:rPr>
        <w:t xml:space="preserve">приставов о необходимости </w:t>
      </w:r>
      <w:r w:rsidR="00400870" w:rsidRPr="00CF0877">
        <w:rPr>
          <w:sz w:val="24"/>
          <w:szCs w:val="24"/>
          <w:lang w:eastAsia="ru-RU"/>
        </w:rPr>
        <w:t xml:space="preserve">приостановления торгов (лотов). </w:t>
      </w:r>
    </w:p>
    <w:p w:rsidR="00400870" w:rsidRPr="00CF0877" w:rsidRDefault="004673F2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>В случае необходимости приостановл</w:t>
      </w:r>
      <w:r w:rsidR="00400870" w:rsidRPr="00CF0877">
        <w:rPr>
          <w:sz w:val="24"/>
          <w:szCs w:val="24"/>
          <w:lang w:eastAsia="ru-RU"/>
        </w:rPr>
        <w:t xml:space="preserve">ения процедуры торгов (лота) на </w:t>
      </w:r>
      <w:r w:rsidRPr="00CF0877">
        <w:rPr>
          <w:sz w:val="24"/>
          <w:szCs w:val="24"/>
          <w:lang w:eastAsia="ru-RU"/>
        </w:rPr>
        <w:t>электронной площадке по требованию ор</w:t>
      </w:r>
      <w:r w:rsidR="00400870" w:rsidRPr="00CF0877">
        <w:rPr>
          <w:sz w:val="24"/>
          <w:szCs w:val="24"/>
          <w:lang w:eastAsia="ru-RU"/>
        </w:rPr>
        <w:t xml:space="preserve">ганов, указанных в пункте 3.6.1 </w:t>
      </w:r>
      <w:r w:rsidR="00D34663"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="00D34663"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Pr="00CF0877">
        <w:rPr>
          <w:sz w:val="24"/>
          <w:szCs w:val="24"/>
          <w:lang w:eastAsia="ru-RU"/>
        </w:rPr>
        <w:t>, Организатор пр</w:t>
      </w:r>
      <w:r w:rsidR="00400870" w:rsidRPr="00CF0877">
        <w:rPr>
          <w:sz w:val="24"/>
          <w:szCs w:val="24"/>
          <w:lang w:eastAsia="ru-RU"/>
        </w:rPr>
        <w:t xml:space="preserve">оцедуры информирует Оператора о </w:t>
      </w:r>
      <w:r w:rsidRPr="00CF0877">
        <w:rPr>
          <w:sz w:val="24"/>
          <w:szCs w:val="24"/>
          <w:lang w:eastAsia="ru-RU"/>
        </w:rPr>
        <w:t xml:space="preserve">приостановлении и основании такого приостановления. </w:t>
      </w:r>
      <w:r w:rsidR="00400870" w:rsidRPr="00CF0877">
        <w:rPr>
          <w:sz w:val="24"/>
          <w:szCs w:val="24"/>
          <w:lang w:eastAsia="ru-RU"/>
        </w:rPr>
        <w:t xml:space="preserve">Оператор </w:t>
      </w:r>
      <w:r w:rsidRPr="00CF0877">
        <w:rPr>
          <w:sz w:val="24"/>
          <w:szCs w:val="24"/>
          <w:lang w:eastAsia="ru-RU"/>
        </w:rPr>
        <w:t>осуществляет приостановление процеду</w:t>
      </w:r>
      <w:r w:rsidR="00400870" w:rsidRPr="00CF0877">
        <w:rPr>
          <w:sz w:val="24"/>
          <w:szCs w:val="24"/>
          <w:lang w:eastAsia="ru-RU"/>
        </w:rPr>
        <w:t xml:space="preserve">ры (лота) и направляет в Личный </w:t>
      </w:r>
      <w:r w:rsidRPr="00CF0877">
        <w:rPr>
          <w:sz w:val="24"/>
          <w:szCs w:val="24"/>
          <w:lang w:eastAsia="ru-RU"/>
        </w:rPr>
        <w:t>кабинет Организатора процедуры, Претенд</w:t>
      </w:r>
      <w:r w:rsidR="00400870" w:rsidRPr="00CF0877">
        <w:rPr>
          <w:sz w:val="24"/>
          <w:szCs w:val="24"/>
          <w:lang w:eastAsia="ru-RU"/>
        </w:rPr>
        <w:t xml:space="preserve">ентов, Участников уведомление о приостановлении торгов (лота). </w:t>
      </w:r>
      <w:r w:rsidRPr="00CF0877">
        <w:rPr>
          <w:sz w:val="24"/>
          <w:szCs w:val="24"/>
          <w:lang w:eastAsia="ru-RU"/>
        </w:rPr>
        <w:t>После окончания времени приостан</w:t>
      </w:r>
      <w:r w:rsidR="00400870" w:rsidRPr="00CF0877">
        <w:rPr>
          <w:sz w:val="24"/>
          <w:szCs w:val="24"/>
          <w:lang w:eastAsia="ru-RU"/>
        </w:rPr>
        <w:t xml:space="preserve">овления процедуры торгов (лота) </w:t>
      </w:r>
      <w:r w:rsidRPr="00CF0877">
        <w:rPr>
          <w:sz w:val="24"/>
          <w:szCs w:val="24"/>
          <w:lang w:eastAsia="ru-RU"/>
        </w:rPr>
        <w:t>Организатор процедуры информ</w:t>
      </w:r>
      <w:r w:rsidR="00400870" w:rsidRPr="00CF0877">
        <w:rPr>
          <w:sz w:val="24"/>
          <w:szCs w:val="24"/>
          <w:lang w:eastAsia="ru-RU"/>
        </w:rPr>
        <w:t xml:space="preserve">ирует Оператора о возобновлении </w:t>
      </w:r>
      <w:r w:rsidRPr="00CF0877">
        <w:rPr>
          <w:sz w:val="24"/>
          <w:szCs w:val="24"/>
          <w:lang w:eastAsia="ru-RU"/>
        </w:rPr>
        <w:t>процедуры торгов (лота). Операто</w:t>
      </w:r>
      <w:r w:rsidR="00400870" w:rsidRPr="00CF0877">
        <w:rPr>
          <w:sz w:val="24"/>
          <w:szCs w:val="24"/>
          <w:lang w:eastAsia="ru-RU"/>
        </w:rPr>
        <w:t xml:space="preserve">р после возобновления процедуры </w:t>
      </w:r>
      <w:r w:rsidRPr="00CF0877">
        <w:rPr>
          <w:sz w:val="24"/>
          <w:szCs w:val="24"/>
          <w:lang w:eastAsia="ru-RU"/>
        </w:rPr>
        <w:t>направляет в Личный кабинет Органи</w:t>
      </w:r>
      <w:r w:rsidR="00400870" w:rsidRPr="00CF0877">
        <w:rPr>
          <w:sz w:val="24"/>
          <w:szCs w:val="24"/>
          <w:lang w:eastAsia="ru-RU"/>
        </w:rPr>
        <w:t xml:space="preserve">затора процедуры, Претендентов, </w:t>
      </w:r>
      <w:r w:rsidRPr="00CF0877">
        <w:rPr>
          <w:sz w:val="24"/>
          <w:szCs w:val="24"/>
          <w:lang w:eastAsia="ru-RU"/>
        </w:rPr>
        <w:t xml:space="preserve">Участников уведомление </w:t>
      </w:r>
      <w:r w:rsidR="00400870" w:rsidRPr="00CF0877">
        <w:rPr>
          <w:sz w:val="24"/>
          <w:szCs w:val="24"/>
          <w:lang w:eastAsia="ru-RU"/>
        </w:rPr>
        <w:t>о возобновлении торгов (лотов).</w:t>
      </w:r>
    </w:p>
    <w:p w:rsidR="004673F2" w:rsidRPr="00CF0877" w:rsidRDefault="00400870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</w:r>
      <w:r w:rsidR="004673F2" w:rsidRPr="00CF0877">
        <w:rPr>
          <w:sz w:val="24"/>
          <w:szCs w:val="24"/>
          <w:lang w:eastAsia="ru-RU"/>
        </w:rPr>
        <w:t xml:space="preserve">Процедура торгов (лота) возобновляется с </w:t>
      </w:r>
      <w:r w:rsidRPr="00CF0877">
        <w:rPr>
          <w:sz w:val="24"/>
          <w:szCs w:val="24"/>
          <w:lang w:eastAsia="ru-RU"/>
        </w:rPr>
        <w:t xml:space="preserve">той стадии, на которой она была </w:t>
      </w:r>
      <w:r w:rsidR="004673F2" w:rsidRPr="00CF0877">
        <w:rPr>
          <w:sz w:val="24"/>
          <w:szCs w:val="24"/>
          <w:lang w:eastAsia="ru-RU"/>
        </w:rPr>
        <w:t>приостановлена, если иное не ус</w:t>
      </w:r>
      <w:r w:rsidRPr="00CF0877">
        <w:rPr>
          <w:sz w:val="24"/>
          <w:szCs w:val="24"/>
          <w:lang w:eastAsia="ru-RU"/>
        </w:rPr>
        <w:t xml:space="preserve">тановлено решением Организатора </w:t>
      </w:r>
      <w:r w:rsidR="004673F2" w:rsidRPr="00CF0877">
        <w:rPr>
          <w:sz w:val="24"/>
          <w:szCs w:val="24"/>
          <w:lang w:eastAsia="ru-RU"/>
        </w:rPr>
        <w:t>процедуры или контрольного органа,</w:t>
      </w:r>
      <w:r w:rsidRPr="00CF0877">
        <w:rPr>
          <w:sz w:val="24"/>
          <w:szCs w:val="24"/>
          <w:lang w:eastAsia="ru-RU"/>
        </w:rPr>
        <w:t xml:space="preserve"> суда, который принял решение о </w:t>
      </w:r>
      <w:r w:rsidR="004673F2" w:rsidRPr="00CF0877">
        <w:rPr>
          <w:sz w:val="24"/>
          <w:szCs w:val="24"/>
          <w:lang w:eastAsia="ru-RU"/>
        </w:rPr>
        <w:t>приостановлении/возобновлении тор</w:t>
      </w:r>
      <w:r w:rsidRPr="00CF0877">
        <w:rPr>
          <w:sz w:val="24"/>
          <w:szCs w:val="24"/>
          <w:lang w:eastAsia="ru-RU"/>
        </w:rPr>
        <w:t xml:space="preserve">гов (лота). При этом могут быть </w:t>
      </w:r>
      <w:r w:rsidR="004673F2" w:rsidRPr="00CF0877">
        <w:rPr>
          <w:sz w:val="24"/>
          <w:szCs w:val="24"/>
          <w:lang w:eastAsia="ru-RU"/>
        </w:rPr>
        <w:t>увеличены сроки начала и окончания последующих этапов торгов.</w:t>
      </w:r>
    </w:p>
    <w:p w:rsidR="00E64D2D" w:rsidRPr="00CF0877" w:rsidRDefault="005101EF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</w:rPr>
        <w:t xml:space="preserve">8.3. </w:t>
      </w:r>
      <w:r w:rsidR="00EF7EAE" w:rsidRPr="00CF0877">
        <w:rPr>
          <w:sz w:val="24"/>
          <w:szCs w:val="24"/>
        </w:rPr>
        <w:t>В соответствии с п.</w:t>
      </w:r>
      <w:r w:rsidRPr="00CF0877">
        <w:rPr>
          <w:sz w:val="24"/>
          <w:szCs w:val="24"/>
          <w:lang w:eastAsia="ru-RU"/>
        </w:rPr>
        <w:t xml:space="preserve"> </w:t>
      </w:r>
      <w:r w:rsidR="00871732" w:rsidRPr="00CF0877">
        <w:rPr>
          <w:sz w:val="24"/>
          <w:szCs w:val="24"/>
          <w:lang w:eastAsia="ru-RU"/>
        </w:rPr>
        <w:t>3.6.3</w:t>
      </w:r>
      <w:r w:rsidR="004673F2" w:rsidRPr="00CF0877">
        <w:rPr>
          <w:sz w:val="24"/>
          <w:szCs w:val="24"/>
          <w:lang w:eastAsia="ru-RU"/>
        </w:rPr>
        <w:t xml:space="preserve"> </w:t>
      </w:r>
      <w:r w:rsidRPr="00CF0877">
        <w:rPr>
          <w:sz w:val="24"/>
          <w:szCs w:val="24"/>
        </w:rPr>
        <w:t xml:space="preserve">Регламента ТС </w:t>
      </w:r>
      <w:r w:rsidR="00E409B2">
        <w:rPr>
          <w:sz w:val="24"/>
          <w:szCs w:val="24"/>
        </w:rPr>
        <w:t>«</w:t>
      </w:r>
      <w:r w:rsidRPr="00CF0877">
        <w:rPr>
          <w:sz w:val="24"/>
          <w:szCs w:val="24"/>
        </w:rPr>
        <w:t>Приватизация, аренда и продажа прав</w:t>
      </w:r>
      <w:r w:rsidR="00E409B2">
        <w:rPr>
          <w:sz w:val="24"/>
          <w:szCs w:val="24"/>
        </w:rPr>
        <w:t>»</w:t>
      </w:r>
      <w:r w:rsidRPr="00CF0877">
        <w:rPr>
          <w:sz w:val="24"/>
          <w:szCs w:val="24"/>
        </w:rPr>
        <w:t xml:space="preserve"> </w:t>
      </w:r>
      <w:r w:rsidR="004673F2" w:rsidRPr="00CF0877">
        <w:rPr>
          <w:sz w:val="24"/>
          <w:szCs w:val="24"/>
          <w:lang w:eastAsia="ru-RU"/>
        </w:rPr>
        <w:t>Оператор приостанавливает про</w:t>
      </w:r>
      <w:r w:rsidR="00400870" w:rsidRPr="00CF0877">
        <w:rPr>
          <w:sz w:val="24"/>
          <w:szCs w:val="24"/>
          <w:lang w:eastAsia="ru-RU"/>
        </w:rPr>
        <w:t xml:space="preserve">ведение торгов (лотов) в случае </w:t>
      </w:r>
      <w:r w:rsidR="004673F2" w:rsidRPr="00CF0877">
        <w:rPr>
          <w:sz w:val="24"/>
          <w:szCs w:val="24"/>
          <w:lang w:eastAsia="ru-RU"/>
        </w:rPr>
        <w:t>технологического сбоя, зафиксир</w:t>
      </w:r>
      <w:r w:rsidR="00400870" w:rsidRPr="00CF0877">
        <w:rPr>
          <w:sz w:val="24"/>
          <w:szCs w:val="24"/>
          <w:lang w:eastAsia="ru-RU"/>
        </w:rPr>
        <w:t xml:space="preserve">ованного программно-аппаратными </w:t>
      </w:r>
      <w:r w:rsidR="004673F2" w:rsidRPr="00CF0877">
        <w:rPr>
          <w:sz w:val="24"/>
          <w:szCs w:val="24"/>
          <w:lang w:eastAsia="ru-RU"/>
        </w:rPr>
        <w:t>средствами электронной площадки,</w:t>
      </w:r>
      <w:r w:rsidR="007C2347" w:rsidRPr="00CF0877">
        <w:rPr>
          <w:sz w:val="24"/>
          <w:szCs w:val="24"/>
          <w:lang w:eastAsia="ru-RU"/>
        </w:rPr>
        <w:t xml:space="preserve"> но не более чем на одни сутки. </w:t>
      </w:r>
      <w:r w:rsidR="004673F2" w:rsidRPr="00CF0877">
        <w:rPr>
          <w:sz w:val="24"/>
          <w:szCs w:val="24"/>
          <w:lang w:eastAsia="ru-RU"/>
        </w:rPr>
        <w:t>В течение одного часа со времени пр</w:t>
      </w:r>
      <w:r w:rsidR="007C2347" w:rsidRPr="00CF0877">
        <w:rPr>
          <w:sz w:val="24"/>
          <w:szCs w:val="24"/>
          <w:lang w:eastAsia="ru-RU"/>
        </w:rPr>
        <w:t xml:space="preserve">иостановления проведения торгов </w:t>
      </w:r>
      <w:r w:rsidR="004673F2" w:rsidRPr="00CF0877">
        <w:rPr>
          <w:sz w:val="24"/>
          <w:szCs w:val="24"/>
          <w:lang w:eastAsia="ru-RU"/>
        </w:rPr>
        <w:t>(лотов) Оператор направляет в Личный ка</w:t>
      </w:r>
      <w:r w:rsidR="007C2347" w:rsidRPr="00CF0877">
        <w:rPr>
          <w:sz w:val="24"/>
          <w:szCs w:val="24"/>
          <w:lang w:eastAsia="ru-RU"/>
        </w:rPr>
        <w:t xml:space="preserve">бинет Претендентов, Участников, </w:t>
      </w:r>
      <w:r w:rsidR="004673F2" w:rsidRPr="00CF0877">
        <w:rPr>
          <w:sz w:val="24"/>
          <w:szCs w:val="24"/>
          <w:lang w:eastAsia="ru-RU"/>
        </w:rPr>
        <w:t>Организатора процедуры уведом</w:t>
      </w:r>
      <w:r w:rsidR="007C2347" w:rsidRPr="00CF0877">
        <w:rPr>
          <w:sz w:val="24"/>
          <w:szCs w:val="24"/>
          <w:lang w:eastAsia="ru-RU"/>
        </w:rPr>
        <w:t xml:space="preserve">ления о приостановлении торгов. </w:t>
      </w:r>
      <w:r w:rsidR="004673F2" w:rsidRPr="00CF0877">
        <w:rPr>
          <w:sz w:val="24"/>
          <w:szCs w:val="24"/>
          <w:lang w:eastAsia="ru-RU"/>
        </w:rPr>
        <w:t>После устранения технических проблем Оператор обеспечивае</w:t>
      </w:r>
      <w:r w:rsidR="007C2347" w:rsidRPr="00CF0877">
        <w:rPr>
          <w:sz w:val="24"/>
          <w:szCs w:val="24"/>
          <w:lang w:eastAsia="ru-RU"/>
        </w:rPr>
        <w:t xml:space="preserve">т </w:t>
      </w:r>
      <w:r w:rsidR="004673F2" w:rsidRPr="00CF0877">
        <w:rPr>
          <w:sz w:val="24"/>
          <w:szCs w:val="24"/>
          <w:lang w:eastAsia="ru-RU"/>
        </w:rPr>
        <w:t>возобновление проведения торгов (лот</w:t>
      </w:r>
      <w:r w:rsidR="007C2347" w:rsidRPr="00CF0877">
        <w:rPr>
          <w:sz w:val="24"/>
          <w:szCs w:val="24"/>
          <w:lang w:eastAsia="ru-RU"/>
        </w:rPr>
        <w:t xml:space="preserve">ов), начиная с того момента, на </w:t>
      </w:r>
      <w:r w:rsidR="004673F2" w:rsidRPr="00CF0877">
        <w:rPr>
          <w:sz w:val="24"/>
          <w:szCs w:val="24"/>
          <w:lang w:eastAsia="ru-RU"/>
        </w:rPr>
        <w:t>котором процедура была прервана</w:t>
      </w:r>
      <w:r w:rsidR="007C2347" w:rsidRPr="00CF0877">
        <w:rPr>
          <w:sz w:val="24"/>
          <w:szCs w:val="24"/>
          <w:lang w:eastAsia="ru-RU"/>
        </w:rPr>
        <w:t xml:space="preserve">, и направляет в Личный кабинет </w:t>
      </w:r>
      <w:r w:rsidR="004673F2" w:rsidRPr="00CF0877">
        <w:rPr>
          <w:sz w:val="24"/>
          <w:szCs w:val="24"/>
          <w:lang w:eastAsia="ru-RU"/>
        </w:rPr>
        <w:t>Претендентов, Участников, Орган</w:t>
      </w:r>
      <w:r w:rsidR="007C2347" w:rsidRPr="00CF0877">
        <w:rPr>
          <w:sz w:val="24"/>
          <w:szCs w:val="24"/>
          <w:lang w:eastAsia="ru-RU"/>
        </w:rPr>
        <w:t xml:space="preserve">изатора процедуры уведомление о </w:t>
      </w:r>
      <w:r w:rsidR="004673F2" w:rsidRPr="00CF0877">
        <w:rPr>
          <w:sz w:val="24"/>
          <w:szCs w:val="24"/>
          <w:lang w:eastAsia="ru-RU"/>
        </w:rPr>
        <w:t>возобновлении торгов.</w:t>
      </w:r>
    </w:p>
    <w:p w:rsidR="00396879" w:rsidRPr="00CF0877" w:rsidRDefault="00396879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</w:p>
    <w:p w:rsidR="004B6D47" w:rsidRPr="00CF0877" w:rsidRDefault="00E64D2D" w:rsidP="00D16098">
      <w:pPr>
        <w:suppressAutoHyphens w:val="0"/>
        <w:autoSpaceDE w:val="0"/>
        <w:autoSpaceDN w:val="0"/>
        <w:adjustRightInd w:val="0"/>
        <w:ind w:firstLine="670"/>
        <w:jc w:val="center"/>
        <w:rPr>
          <w:b/>
          <w:sz w:val="24"/>
          <w:szCs w:val="24"/>
          <w:u w:val="single"/>
          <w:lang w:eastAsia="ru-RU"/>
        </w:rPr>
      </w:pPr>
      <w:r w:rsidRPr="00CF0877">
        <w:rPr>
          <w:b/>
          <w:sz w:val="24"/>
          <w:szCs w:val="24"/>
          <w:u w:val="single"/>
          <w:lang w:eastAsia="ru-RU"/>
        </w:rPr>
        <w:t xml:space="preserve">9. </w:t>
      </w:r>
      <w:r w:rsidR="00396879" w:rsidRPr="00CF0877">
        <w:rPr>
          <w:b/>
          <w:sz w:val="24"/>
          <w:szCs w:val="24"/>
          <w:u w:val="single"/>
          <w:lang w:eastAsia="ru-RU"/>
        </w:rPr>
        <w:t>Заключение договора аренды земельного участка</w:t>
      </w:r>
      <w:r w:rsidR="001C1E0A" w:rsidRPr="00CF0877">
        <w:rPr>
          <w:b/>
          <w:sz w:val="24"/>
          <w:szCs w:val="24"/>
          <w:u w:val="single"/>
          <w:lang w:eastAsia="ru-RU"/>
        </w:rPr>
        <w:t xml:space="preserve"> </w:t>
      </w:r>
      <w:r w:rsidR="00396879" w:rsidRPr="00CF0877">
        <w:rPr>
          <w:b/>
          <w:sz w:val="24"/>
          <w:szCs w:val="24"/>
          <w:u w:val="single"/>
          <w:lang w:eastAsia="ru-RU"/>
        </w:rPr>
        <w:t xml:space="preserve">по итогам </w:t>
      </w:r>
      <w:r w:rsidR="00735569" w:rsidRPr="00CF0877">
        <w:rPr>
          <w:b/>
          <w:sz w:val="24"/>
          <w:szCs w:val="24"/>
          <w:u w:val="single"/>
          <w:lang w:eastAsia="ru-RU"/>
        </w:rPr>
        <w:t>торгов</w:t>
      </w:r>
    </w:p>
    <w:p w:rsidR="00E437D5" w:rsidRPr="00CF0877" w:rsidRDefault="00E437D5" w:rsidP="00D16098">
      <w:pPr>
        <w:suppressAutoHyphens w:val="0"/>
        <w:autoSpaceDE w:val="0"/>
        <w:autoSpaceDN w:val="0"/>
        <w:adjustRightInd w:val="0"/>
        <w:ind w:firstLine="670"/>
        <w:jc w:val="center"/>
        <w:rPr>
          <w:b/>
          <w:sz w:val="24"/>
          <w:szCs w:val="24"/>
          <w:u w:val="single"/>
          <w:lang w:eastAsia="ru-RU"/>
        </w:rPr>
      </w:pPr>
    </w:p>
    <w:p w:rsidR="00396879" w:rsidRPr="00CF0877" w:rsidRDefault="0033567B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 xml:space="preserve">9.1. </w:t>
      </w:r>
      <w:r w:rsidR="00396879" w:rsidRPr="00CF0877">
        <w:rPr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830A75" w:rsidRPr="00CF0877">
        <w:rPr>
          <w:sz w:val="24"/>
          <w:szCs w:val="24"/>
          <w:lang w:eastAsia="ru-RU"/>
        </w:rPr>
        <w:t xml:space="preserve">аренды </w:t>
      </w:r>
      <w:r w:rsidR="009A18BD" w:rsidRPr="00CF0877">
        <w:rPr>
          <w:sz w:val="24"/>
          <w:szCs w:val="24"/>
          <w:lang w:eastAsia="ru-RU"/>
        </w:rPr>
        <w:t xml:space="preserve">земельного участка </w:t>
      </w:r>
      <w:proofErr w:type="gramStart"/>
      <w:r w:rsidR="00396879" w:rsidRPr="00CF0877">
        <w:rPr>
          <w:sz w:val="24"/>
          <w:szCs w:val="24"/>
          <w:lang w:eastAsia="ru-RU"/>
        </w:rPr>
        <w:t>ранее</w:t>
      </w:r>
      <w:proofErr w:type="gramEnd"/>
      <w:r w:rsidR="00396879" w:rsidRPr="00CF0877">
        <w:rPr>
          <w:sz w:val="24"/>
          <w:szCs w:val="24"/>
          <w:lang w:eastAsia="ru-RU"/>
        </w:rPr>
        <w:t xml:space="preserve"> чем через десять дней со дня размещения протокола </w:t>
      </w:r>
      <w:r w:rsidR="00396879" w:rsidRPr="00CF0877">
        <w:rPr>
          <w:sz w:val="24"/>
          <w:szCs w:val="24"/>
          <w:lang w:eastAsia="ru-RU"/>
        </w:rPr>
        <w:lastRenderedPageBreak/>
        <w:t>рассмотрения заявок на участие в электронном аукционе в случае, если электронный аукцион признан несостоявшимся, либо протокола о резул</w:t>
      </w:r>
      <w:r w:rsidR="00157E34" w:rsidRPr="00CF0877">
        <w:rPr>
          <w:sz w:val="24"/>
          <w:szCs w:val="24"/>
          <w:lang w:eastAsia="ru-RU"/>
        </w:rPr>
        <w:t xml:space="preserve">ьтатах электронного аукциона на </w:t>
      </w:r>
      <w:r w:rsidR="00396879" w:rsidRPr="00CF0877">
        <w:rPr>
          <w:sz w:val="24"/>
          <w:szCs w:val="24"/>
          <w:lang w:eastAsia="ru-RU"/>
        </w:rPr>
        <w:t>официальном сайте.</w:t>
      </w:r>
    </w:p>
    <w:p w:rsidR="00157E34" w:rsidRPr="00CF0877" w:rsidRDefault="00157E34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>9.1.1. Не допускается заключение договора аренды земельного участка, не соответствующего условиям, предусмотренным извещением о проведен</w:t>
      </w:r>
      <w:proofErr w:type="gramStart"/>
      <w:r w:rsidRPr="00CF0877">
        <w:rPr>
          <w:sz w:val="24"/>
          <w:szCs w:val="24"/>
          <w:lang w:eastAsia="ru-RU"/>
        </w:rPr>
        <w:t>ии ау</w:t>
      </w:r>
      <w:proofErr w:type="gramEnd"/>
      <w:r w:rsidRPr="00CF0877">
        <w:rPr>
          <w:sz w:val="24"/>
          <w:szCs w:val="24"/>
          <w:lang w:eastAsia="ru-RU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396879" w:rsidRPr="00CF0877" w:rsidRDefault="0033567B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 xml:space="preserve">9.2. </w:t>
      </w:r>
      <w:proofErr w:type="gramStart"/>
      <w:r w:rsidR="00830A75" w:rsidRPr="00CF0877">
        <w:rPr>
          <w:sz w:val="24"/>
          <w:szCs w:val="24"/>
          <w:lang w:eastAsia="ru-RU"/>
        </w:rPr>
        <w:t xml:space="preserve">Уполномоченный орган </w:t>
      </w:r>
      <w:r w:rsidR="009A18BD" w:rsidRPr="00CF0877">
        <w:rPr>
          <w:sz w:val="24"/>
          <w:szCs w:val="24"/>
          <w:lang w:eastAsia="ru-RU"/>
        </w:rPr>
        <w:t xml:space="preserve">(Администрация </w:t>
      </w:r>
      <w:proofErr w:type="spellStart"/>
      <w:r w:rsidR="00242E47">
        <w:rPr>
          <w:sz w:val="24"/>
          <w:szCs w:val="24"/>
          <w:lang w:eastAsia="ru-RU"/>
        </w:rPr>
        <w:t>Конышевск</w:t>
      </w:r>
      <w:r w:rsidR="009A18BD" w:rsidRPr="00CF0877">
        <w:rPr>
          <w:sz w:val="24"/>
          <w:szCs w:val="24"/>
          <w:lang w:eastAsia="ru-RU"/>
        </w:rPr>
        <w:t>ого</w:t>
      </w:r>
      <w:proofErr w:type="spellEnd"/>
      <w:r w:rsidR="009A18BD" w:rsidRPr="00CF0877">
        <w:rPr>
          <w:sz w:val="24"/>
          <w:szCs w:val="24"/>
          <w:lang w:eastAsia="ru-RU"/>
        </w:rPr>
        <w:t xml:space="preserve"> района Курской области) </w:t>
      </w:r>
      <w:r w:rsidR="00830A75" w:rsidRPr="00CF0877">
        <w:rPr>
          <w:sz w:val="24"/>
          <w:szCs w:val="24"/>
          <w:lang w:eastAsia="ru-RU"/>
        </w:rPr>
        <w:t>в течение пяти дней со дня истечени</w:t>
      </w:r>
      <w:r w:rsidR="00357DA4" w:rsidRPr="00CF0877">
        <w:rPr>
          <w:sz w:val="24"/>
          <w:szCs w:val="24"/>
          <w:lang w:eastAsia="ru-RU"/>
        </w:rPr>
        <w:t xml:space="preserve">я срока, предусмотренного п. 11 </w:t>
      </w:r>
      <w:r w:rsidR="00EE4535" w:rsidRPr="00CF0877">
        <w:rPr>
          <w:sz w:val="24"/>
          <w:szCs w:val="24"/>
          <w:lang w:eastAsia="ru-RU"/>
        </w:rPr>
        <w:t>с</w:t>
      </w:r>
      <w:r w:rsidR="00357DA4" w:rsidRPr="00CF0877">
        <w:rPr>
          <w:sz w:val="24"/>
          <w:szCs w:val="24"/>
          <w:lang w:eastAsia="ru-RU"/>
        </w:rPr>
        <w:t>т.</w:t>
      </w:r>
      <w:r w:rsidR="00CC74C5" w:rsidRPr="00CF0877">
        <w:rPr>
          <w:sz w:val="24"/>
          <w:szCs w:val="24"/>
          <w:lang w:eastAsia="ru-RU"/>
        </w:rPr>
        <w:t xml:space="preserve"> 39.13 Земельного кодекса РФ</w:t>
      </w:r>
      <w:r w:rsidR="00EE4535" w:rsidRPr="00CF0877">
        <w:rPr>
          <w:sz w:val="24"/>
          <w:szCs w:val="24"/>
          <w:lang w:eastAsia="ru-RU"/>
        </w:rPr>
        <w:t>, направляет</w:t>
      </w:r>
      <w:r w:rsidR="00830A75" w:rsidRPr="00CF0877">
        <w:rPr>
          <w:sz w:val="24"/>
          <w:szCs w:val="24"/>
          <w:lang w:eastAsia="ru-RU"/>
        </w:rPr>
        <w:t xml:space="preserve"> победителю электронного аукциона или иным лицам, с которыми в соответствии с пунктами 13, 14, 2</w:t>
      </w:r>
      <w:r w:rsidR="00CC74C5" w:rsidRPr="00CF0877">
        <w:rPr>
          <w:sz w:val="24"/>
          <w:szCs w:val="24"/>
          <w:lang w:eastAsia="ru-RU"/>
        </w:rPr>
        <w:t>0 и 25 ст.</w:t>
      </w:r>
      <w:r w:rsidR="00B06C1B" w:rsidRPr="00CF0877">
        <w:rPr>
          <w:sz w:val="24"/>
          <w:szCs w:val="24"/>
          <w:lang w:eastAsia="ru-RU"/>
        </w:rPr>
        <w:t xml:space="preserve"> 39.12 Земельного к</w:t>
      </w:r>
      <w:r w:rsidR="00830A75" w:rsidRPr="00CF0877">
        <w:rPr>
          <w:sz w:val="24"/>
          <w:szCs w:val="24"/>
          <w:lang w:eastAsia="ru-RU"/>
        </w:rPr>
        <w:t xml:space="preserve">одекса </w:t>
      </w:r>
      <w:r w:rsidR="00B06C1B" w:rsidRPr="00CF0877">
        <w:rPr>
          <w:sz w:val="24"/>
          <w:szCs w:val="24"/>
          <w:lang w:eastAsia="ru-RU"/>
        </w:rPr>
        <w:t xml:space="preserve">РФ </w:t>
      </w:r>
      <w:r w:rsidR="00B1732C" w:rsidRPr="00CF0877">
        <w:rPr>
          <w:sz w:val="24"/>
          <w:szCs w:val="24"/>
          <w:lang w:eastAsia="ru-RU"/>
        </w:rPr>
        <w:t>заключается договор аренды</w:t>
      </w:r>
      <w:r w:rsidR="00830A75" w:rsidRPr="00CF0877">
        <w:rPr>
          <w:sz w:val="24"/>
          <w:szCs w:val="24"/>
          <w:lang w:eastAsia="ru-RU"/>
        </w:rPr>
        <w:t xml:space="preserve"> земельного участка, находящегося в государственной или му</w:t>
      </w:r>
      <w:r w:rsidR="00B1732C" w:rsidRPr="00CF0877">
        <w:rPr>
          <w:sz w:val="24"/>
          <w:szCs w:val="24"/>
          <w:lang w:eastAsia="ru-RU"/>
        </w:rPr>
        <w:t xml:space="preserve">ниципальной собственности, </w:t>
      </w:r>
      <w:r w:rsidR="00830A75" w:rsidRPr="00CF0877">
        <w:rPr>
          <w:sz w:val="24"/>
          <w:szCs w:val="24"/>
          <w:lang w:eastAsia="ru-RU"/>
        </w:rPr>
        <w:t>подписанн</w:t>
      </w:r>
      <w:r w:rsidR="00B1732C" w:rsidRPr="00CF0877">
        <w:rPr>
          <w:sz w:val="24"/>
          <w:szCs w:val="24"/>
          <w:lang w:eastAsia="ru-RU"/>
        </w:rPr>
        <w:t>ый проект договора</w:t>
      </w:r>
      <w:proofErr w:type="gramEnd"/>
      <w:r w:rsidR="00B1732C" w:rsidRPr="00CF0877">
        <w:rPr>
          <w:sz w:val="24"/>
          <w:szCs w:val="24"/>
          <w:lang w:eastAsia="ru-RU"/>
        </w:rPr>
        <w:t xml:space="preserve"> аренды</w:t>
      </w:r>
      <w:r w:rsidR="00830A75" w:rsidRPr="00CF0877">
        <w:rPr>
          <w:sz w:val="24"/>
          <w:szCs w:val="24"/>
          <w:lang w:eastAsia="ru-RU"/>
        </w:rPr>
        <w:t xml:space="preserve"> земельного участка, находящегося в государственной или муниципальной собст</w:t>
      </w:r>
      <w:r w:rsidR="00B1732C" w:rsidRPr="00CF0877">
        <w:rPr>
          <w:sz w:val="24"/>
          <w:szCs w:val="24"/>
          <w:lang w:eastAsia="ru-RU"/>
        </w:rPr>
        <w:t>венности</w:t>
      </w:r>
      <w:r w:rsidR="00830A75" w:rsidRPr="00CF0877">
        <w:rPr>
          <w:sz w:val="24"/>
          <w:szCs w:val="24"/>
          <w:lang w:eastAsia="ru-RU"/>
        </w:rPr>
        <w:t>.</w:t>
      </w:r>
    </w:p>
    <w:p w:rsidR="00830A75" w:rsidRPr="00CF0877" w:rsidRDefault="0033567B" w:rsidP="00F2699C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 xml:space="preserve">9.3. </w:t>
      </w:r>
      <w:r w:rsidR="00830A75" w:rsidRPr="00CF0877">
        <w:rPr>
          <w:sz w:val="24"/>
          <w:szCs w:val="24"/>
          <w:lang w:eastAsia="ru-RU"/>
        </w:rPr>
        <w:t>По результатам проведения электронно</w:t>
      </w:r>
      <w:r w:rsidR="00114397" w:rsidRPr="00CF0877">
        <w:rPr>
          <w:sz w:val="24"/>
          <w:szCs w:val="24"/>
          <w:lang w:eastAsia="ru-RU"/>
        </w:rPr>
        <w:t>го аукциона договор аренды</w:t>
      </w:r>
      <w:r w:rsidR="00830A75" w:rsidRPr="00CF0877">
        <w:rPr>
          <w:sz w:val="24"/>
          <w:szCs w:val="24"/>
          <w:lang w:eastAsia="ru-RU"/>
        </w:rPr>
        <w:t xml:space="preserve"> земельного участка, находящегося в государственной или </w:t>
      </w:r>
      <w:r w:rsidR="00114397" w:rsidRPr="00CF0877">
        <w:rPr>
          <w:sz w:val="24"/>
          <w:szCs w:val="24"/>
          <w:lang w:eastAsia="ru-RU"/>
        </w:rPr>
        <w:t xml:space="preserve">муниципальной собственности, </w:t>
      </w:r>
      <w:r w:rsidR="00830A75" w:rsidRPr="00CF0877">
        <w:rPr>
          <w:sz w:val="24"/>
          <w:szCs w:val="24"/>
          <w:lang w:eastAsia="ru-RU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</w:p>
    <w:p w:rsidR="001B4A29" w:rsidRPr="00CF0877" w:rsidRDefault="003022EF" w:rsidP="003022EF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 xml:space="preserve">Заключение договора в форме электронного документа осуществляется посредством штатного интерфейса Торговой секции </w:t>
      </w:r>
      <w:r w:rsidR="00E409B2">
        <w:rPr>
          <w:sz w:val="24"/>
          <w:szCs w:val="24"/>
          <w:lang w:eastAsia="ru-RU"/>
        </w:rPr>
        <w:t>«</w:t>
      </w:r>
      <w:r w:rsidRPr="00CF0877">
        <w:rPr>
          <w:sz w:val="24"/>
          <w:szCs w:val="24"/>
          <w:lang w:eastAsia="ru-RU"/>
        </w:rPr>
        <w:t>Приватизация, аренда и продажа прав</w:t>
      </w:r>
      <w:r w:rsidR="00E409B2">
        <w:rPr>
          <w:sz w:val="24"/>
          <w:szCs w:val="24"/>
          <w:lang w:eastAsia="ru-RU"/>
        </w:rPr>
        <w:t>»</w:t>
      </w:r>
      <w:r w:rsidRPr="00CF0877">
        <w:rPr>
          <w:sz w:val="24"/>
          <w:szCs w:val="24"/>
          <w:lang w:eastAsia="ru-RU"/>
        </w:rPr>
        <w:t xml:space="preserve"> либо ГИС Торги.</w:t>
      </w:r>
    </w:p>
    <w:p w:rsidR="00233EDE" w:rsidRPr="00CF0877" w:rsidRDefault="00993D7E" w:rsidP="005C48B5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 xml:space="preserve">9.4. </w:t>
      </w:r>
      <w:proofErr w:type="gramStart"/>
      <w:r w:rsidRPr="00CF0877">
        <w:rPr>
          <w:sz w:val="24"/>
          <w:szCs w:val="24"/>
          <w:lang w:eastAsia="ru-RU"/>
        </w:rPr>
        <w:t xml:space="preserve">Организатор </w:t>
      </w:r>
      <w:r w:rsidR="004A16EC" w:rsidRPr="00CF0877">
        <w:rPr>
          <w:sz w:val="24"/>
          <w:szCs w:val="24"/>
          <w:lang w:eastAsia="ru-RU"/>
        </w:rPr>
        <w:t xml:space="preserve">электронного </w:t>
      </w:r>
      <w:r w:rsidRPr="00CF0877">
        <w:rPr>
          <w:sz w:val="24"/>
          <w:szCs w:val="24"/>
          <w:lang w:eastAsia="ru-RU"/>
        </w:rPr>
        <w:t xml:space="preserve">аукциона направляет победителю </w:t>
      </w:r>
      <w:r w:rsidR="004A16EC" w:rsidRPr="00CF0877">
        <w:rPr>
          <w:sz w:val="24"/>
          <w:szCs w:val="24"/>
          <w:lang w:eastAsia="ru-RU"/>
        </w:rPr>
        <w:t xml:space="preserve">электронного </w:t>
      </w:r>
      <w:r w:rsidRPr="00CF0877">
        <w:rPr>
          <w:sz w:val="24"/>
          <w:szCs w:val="24"/>
          <w:lang w:eastAsia="ru-RU"/>
        </w:rPr>
        <w:t xml:space="preserve">аукциона или единственному принявшему участие в </w:t>
      </w:r>
      <w:r w:rsidR="0091243C" w:rsidRPr="00CF0877">
        <w:rPr>
          <w:sz w:val="24"/>
          <w:szCs w:val="24"/>
          <w:lang w:eastAsia="ru-RU"/>
        </w:rPr>
        <w:t>электронном</w:t>
      </w:r>
      <w:r w:rsidR="00DA3D4F" w:rsidRPr="00CF0877">
        <w:rPr>
          <w:sz w:val="24"/>
          <w:szCs w:val="24"/>
          <w:lang w:eastAsia="ru-RU"/>
        </w:rPr>
        <w:t xml:space="preserve"> </w:t>
      </w:r>
      <w:r w:rsidRPr="00CF0877">
        <w:rPr>
          <w:sz w:val="24"/>
          <w:szCs w:val="24"/>
          <w:lang w:eastAsia="ru-RU"/>
        </w:rPr>
        <w:t>аукционе его участнику подписанный</w:t>
      </w:r>
      <w:r w:rsidR="00DA3D4F" w:rsidRPr="00CF0877">
        <w:rPr>
          <w:sz w:val="24"/>
          <w:szCs w:val="24"/>
          <w:lang w:eastAsia="ru-RU"/>
        </w:rPr>
        <w:t xml:space="preserve"> УКЭП</w:t>
      </w:r>
      <w:r w:rsidRPr="00CF0877">
        <w:rPr>
          <w:sz w:val="24"/>
          <w:szCs w:val="24"/>
          <w:lang w:eastAsia="ru-RU"/>
        </w:rPr>
        <w:t xml:space="preserve"> проект договора аренды земельного участка, при этом размер ежегодной арендной платы по договору аренды земельного участка определяется в размере, предложенном победителем </w:t>
      </w:r>
      <w:r w:rsidR="00DA3D4F" w:rsidRPr="00CF0877">
        <w:rPr>
          <w:sz w:val="24"/>
          <w:szCs w:val="24"/>
          <w:lang w:eastAsia="ru-RU"/>
        </w:rPr>
        <w:t xml:space="preserve">электронного </w:t>
      </w:r>
      <w:r w:rsidRPr="00CF0877">
        <w:rPr>
          <w:sz w:val="24"/>
          <w:szCs w:val="24"/>
          <w:lang w:eastAsia="ru-RU"/>
        </w:rPr>
        <w:t xml:space="preserve">аукциона, или в случае заключения указанного договора с единственным принявшим участие в </w:t>
      </w:r>
      <w:r w:rsidR="00DA3D4F" w:rsidRPr="00CF0877">
        <w:rPr>
          <w:sz w:val="24"/>
          <w:szCs w:val="24"/>
          <w:lang w:eastAsia="ru-RU"/>
        </w:rPr>
        <w:t xml:space="preserve">электронном </w:t>
      </w:r>
      <w:r w:rsidRPr="00CF0877">
        <w:rPr>
          <w:sz w:val="24"/>
          <w:szCs w:val="24"/>
          <w:lang w:eastAsia="ru-RU"/>
        </w:rPr>
        <w:t>аукционе его участником устанавливается в размере, равном</w:t>
      </w:r>
      <w:proofErr w:type="gramEnd"/>
      <w:r w:rsidRPr="00CF0877">
        <w:rPr>
          <w:sz w:val="24"/>
          <w:szCs w:val="24"/>
          <w:lang w:eastAsia="ru-RU"/>
        </w:rPr>
        <w:t xml:space="preserve"> начальной цене предмета</w:t>
      </w:r>
      <w:r w:rsidR="00DA3D4F" w:rsidRPr="00CF0877">
        <w:rPr>
          <w:sz w:val="24"/>
          <w:szCs w:val="24"/>
          <w:lang w:eastAsia="ru-RU"/>
        </w:rPr>
        <w:t xml:space="preserve"> электронного</w:t>
      </w:r>
      <w:r w:rsidRPr="00CF0877">
        <w:rPr>
          <w:sz w:val="24"/>
          <w:szCs w:val="24"/>
          <w:lang w:eastAsia="ru-RU"/>
        </w:rPr>
        <w:t xml:space="preserve"> аукциона.</w:t>
      </w:r>
    </w:p>
    <w:p w:rsidR="002E33FF" w:rsidRPr="00CF0877" w:rsidRDefault="002E33FF" w:rsidP="002E33FF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>9.5. Договор аренды земельного участка должен быть подписан и предоставлен орган</w:t>
      </w:r>
      <w:r w:rsidR="00BC67CA" w:rsidRPr="00CF0877">
        <w:rPr>
          <w:sz w:val="24"/>
          <w:szCs w:val="24"/>
          <w:lang w:eastAsia="ru-RU"/>
        </w:rPr>
        <w:t xml:space="preserve">изатору </w:t>
      </w:r>
      <w:r w:rsidR="008A6DE2" w:rsidRPr="00CF0877">
        <w:rPr>
          <w:sz w:val="24"/>
          <w:szCs w:val="24"/>
          <w:lang w:eastAsia="ru-RU"/>
        </w:rPr>
        <w:t xml:space="preserve">электронного </w:t>
      </w:r>
      <w:r w:rsidR="00BC67CA" w:rsidRPr="00CF0877">
        <w:rPr>
          <w:sz w:val="24"/>
          <w:szCs w:val="24"/>
          <w:lang w:eastAsia="ru-RU"/>
        </w:rPr>
        <w:t>аукциона в течение 30 (Т</w:t>
      </w:r>
      <w:r w:rsidRPr="00CF0877">
        <w:rPr>
          <w:sz w:val="24"/>
          <w:szCs w:val="24"/>
          <w:lang w:eastAsia="ru-RU"/>
        </w:rPr>
        <w:t>ридцати) дней со дня направлен</w:t>
      </w:r>
      <w:r w:rsidR="004A16EC" w:rsidRPr="00CF0877">
        <w:rPr>
          <w:sz w:val="24"/>
          <w:szCs w:val="24"/>
          <w:lang w:eastAsia="ru-RU"/>
        </w:rPr>
        <w:t xml:space="preserve">ия организатором его победителю </w:t>
      </w:r>
      <w:r w:rsidR="00FB25DD" w:rsidRPr="00CF0877">
        <w:rPr>
          <w:sz w:val="24"/>
          <w:szCs w:val="24"/>
          <w:lang w:eastAsia="ru-RU"/>
        </w:rPr>
        <w:t xml:space="preserve">электронного </w:t>
      </w:r>
      <w:r w:rsidRPr="00CF0877">
        <w:rPr>
          <w:sz w:val="24"/>
          <w:szCs w:val="24"/>
          <w:lang w:eastAsia="ru-RU"/>
        </w:rPr>
        <w:t xml:space="preserve">аукциона, </w:t>
      </w:r>
      <w:r w:rsidR="00FB25DD" w:rsidRPr="00CF0877">
        <w:rPr>
          <w:sz w:val="24"/>
          <w:szCs w:val="24"/>
          <w:lang w:eastAsia="ru-RU"/>
        </w:rPr>
        <w:t xml:space="preserve">либо </w:t>
      </w:r>
      <w:r w:rsidRPr="00CF0877">
        <w:rPr>
          <w:sz w:val="24"/>
          <w:szCs w:val="24"/>
          <w:lang w:eastAsia="ru-RU"/>
        </w:rPr>
        <w:t xml:space="preserve">лицу, подавшему единственную заявку на участие в </w:t>
      </w:r>
      <w:r w:rsidR="00FB25DD" w:rsidRPr="00CF0877">
        <w:rPr>
          <w:sz w:val="24"/>
          <w:szCs w:val="24"/>
          <w:lang w:eastAsia="ru-RU"/>
        </w:rPr>
        <w:t xml:space="preserve">электронном </w:t>
      </w:r>
      <w:r w:rsidRPr="00CF0877">
        <w:rPr>
          <w:sz w:val="24"/>
          <w:szCs w:val="24"/>
          <w:lang w:eastAsia="ru-RU"/>
        </w:rPr>
        <w:t>а</w:t>
      </w:r>
      <w:r w:rsidR="004A16EC" w:rsidRPr="00CF0877">
        <w:rPr>
          <w:sz w:val="24"/>
          <w:szCs w:val="24"/>
          <w:lang w:eastAsia="ru-RU"/>
        </w:rPr>
        <w:t xml:space="preserve">укционе, </w:t>
      </w:r>
      <w:r w:rsidR="00B37D53" w:rsidRPr="00CF0877">
        <w:rPr>
          <w:sz w:val="24"/>
          <w:szCs w:val="24"/>
          <w:lang w:eastAsia="ru-RU"/>
        </w:rPr>
        <w:t xml:space="preserve">либо </w:t>
      </w:r>
      <w:r w:rsidR="004A16EC" w:rsidRPr="00CF0877">
        <w:rPr>
          <w:sz w:val="24"/>
          <w:szCs w:val="24"/>
          <w:lang w:eastAsia="ru-RU"/>
        </w:rPr>
        <w:t xml:space="preserve">заявителю, признанному </w:t>
      </w:r>
      <w:r w:rsidRPr="00CF0877">
        <w:rPr>
          <w:sz w:val="24"/>
          <w:szCs w:val="24"/>
          <w:lang w:eastAsia="ru-RU"/>
        </w:rPr>
        <w:t xml:space="preserve">единственным участником </w:t>
      </w:r>
      <w:r w:rsidR="00B37D53" w:rsidRPr="00CF0877">
        <w:rPr>
          <w:sz w:val="24"/>
          <w:szCs w:val="24"/>
          <w:lang w:eastAsia="ru-RU"/>
        </w:rPr>
        <w:t xml:space="preserve">электронного </w:t>
      </w:r>
      <w:r w:rsidRPr="00CF0877">
        <w:rPr>
          <w:sz w:val="24"/>
          <w:szCs w:val="24"/>
          <w:lang w:eastAsia="ru-RU"/>
        </w:rPr>
        <w:t xml:space="preserve">аукциона, или единственному принявшему участие в </w:t>
      </w:r>
      <w:r w:rsidR="00FB25DD" w:rsidRPr="00CF0877">
        <w:rPr>
          <w:sz w:val="24"/>
          <w:szCs w:val="24"/>
          <w:lang w:eastAsia="ru-RU"/>
        </w:rPr>
        <w:t xml:space="preserve">электронном </w:t>
      </w:r>
      <w:r w:rsidRPr="00CF0877">
        <w:rPr>
          <w:sz w:val="24"/>
          <w:szCs w:val="24"/>
          <w:lang w:eastAsia="ru-RU"/>
        </w:rPr>
        <w:t>аукционе участнику.</w:t>
      </w:r>
    </w:p>
    <w:p w:rsidR="002E33FF" w:rsidRPr="00CF0877" w:rsidRDefault="005910B6" w:rsidP="0070014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ab/>
      </w:r>
      <w:r w:rsidR="004A16EC" w:rsidRPr="00CF0877">
        <w:rPr>
          <w:sz w:val="24"/>
          <w:szCs w:val="24"/>
          <w:lang w:eastAsia="ru-RU"/>
        </w:rPr>
        <w:t xml:space="preserve">9.6. </w:t>
      </w:r>
      <w:proofErr w:type="gramStart"/>
      <w:r w:rsidR="002E33FF" w:rsidRPr="00CF0877">
        <w:rPr>
          <w:sz w:val="24"/>
          <w:szCs w:val="24"/>
          <w:lang w:eastAsia="ru-RU"/>
        </w:rPr>
        <w:t>Если договор аренды зе</w:t>
      </w:r>
      <w:r w:rsidR="004A16EC" w:rsidRPr="00CF0877">
        <w:rPr>
          <w:sz w:val="24"/>
          <w:szCs w:val="24"/>
          <w:lang w:eastAsia="ru-RU"/>
        </w:rPr>
        <w:t>мельного участка в течение 30 (Т</w:t>
      </w:r>
      <w:r w:rsidR="002E33FF" w:rsidRPr="00CF0877">
        <w:rPr>
          <w:sz w:val="24"/>
          <w:szCs w:val="24"/>
          <w:lang w:eastAsia="ru-RU"/>
        </w:rPr>
        <w:t>р</w:t>
      </w:r>
      <w:r w:rsidR="004A16EC" w:rsidRPr="00CF0877">
        <w:rPr>
          <w:sz w:val="24"/>
          <w:szCs w:val="24"/>
          <w:lang w:eastAsia="ru-RU"/>
        </w:rPr>
        <w:t xml:space="preserve">идцати) дней со дня направления </w:t>
      </w:r>
      <w:r w:rsidR="002E33FF" w:rsidRPr="00CF0877">
        <w:rPr>
          <w:sz w:val="24"/>
          <w:szCs w:val="24"/>
          <w:lang w:eastAsia="ru-RU"/>
        </w:rPr>
        <w:t>победителю</w:t>
      </w:r>
      <w:r w:rsidR="00D852ED" w:rsidRPr="00CF0877">
        <w:rPr>
          <w:sz w:val="24"/>
          <w:szCs w:val="24"/>
          <w:lang w:eastAsia="ru-RU"/>
        </w:rPr>
        <w:t xml:space="preserve"> электронного</w:t>
      </w:r>
      <w:r w:rsidR="002E33FF" w:rsidRPr="00CF0877">
        <w:rPr>
          <w:sz w:val="24"/>
          <w:szCs w:val="24"/>
          <w:lang w:eastAsia="ru-RU"/>
        </w:rPr>
        <w:t xml:space="preserve"> аукциона проекта указанного договора не был им подп</w:t>
      </w:r>
      <w:r w:rsidR="004A16EC" w:rsidRPr="00CF0877">
        <w:rPr>
          <w:sz w:val="24"/>
          <w:szCs w:val="24"/>
          <w:lang w:eastAsia="ru-RU"/>
        </w:rPr>
        <w:t>исан и представлен</w:t>
      </w:r>
      <w:r w:rsidR="00D852ED" w:rsidRPr="00CF0877">
        <w:rPr>
          <w:sz w:val="24"/>
          <w:szCs w:val="24"/>
          <w:lang w:eastAsia="ru-RU"/>
        </w:rPr>
        <w:t xml:space="preserve"> </w:t>
      </w:r>
      <w:r w:rsidR="00700143" w:rsidRPr="00CF0877">
        <w:rPr>
          <w:sz w:val="24"/>
          <w:szCs w:val="24"/>
          <w:lang w:eastAsia="ru-RU"/>
        </w:rPr>
        <w:t>в уполномоченный орган (</w:t>
      </w:r>
      <w:r w:rsidR="00D852ED" w:rsidRPr="00CF0877">
        <w:rPr>
          <w:sz w:val="24"/>
          <w:szCs w:val="24"/>
          <w:lang w:eastAsia="ru-RU"/>
        </w:rPr>
        <w:t>Организатору электронного аукциона</w:t>
      </w:r>
      <w:r w:rsidR="00700143" w:rsidRPr="00CF0877">
        <w:rPr>
          <w:sz w:val="24"/>
          <w:szCs w:val="24"/>
          <w:lang w:eastAsia="ru-RU"/>
        </w:rPr>
        <w:t>)</w:t>
      </w:r>
      <w:r w:rsidR="004A16EC" w:rsidRPr="00CF0877">
        <w:rPr>
          <w:sz w:val="24"/>
          <w:szCs w:val="24"/>
          <w:lang w:eastAsia="ru-RU"/>
        </w:rPr>
        <w:t>,</w:t>
      </w:r>
      <w:r w:rsidR="00E10B19" w:rsidRPr="00CF0877">
        <w:rPr>
          <w:sz w:val="24"/>
          <w:szCs w:val="24"/>
          <w:lang w:eastAsia="ru-RU"/>
        </w:rPr>
        <w:t xml:space="preserve"> О</w:t>
      </w:r>
      <w:r w:rsidR="004A16EC" w:rsidRPr="00CF0877">
        <w:rPr>
          <w:sz w:val="24"/>
          <w:szCs w:val="24"/>
          <w:lang w:eastAsia="ru-RU"/>
        </w:rPr>
        <w:t xml:space="preserve">рганизатор </w:t>
      </w:r>
      <w:r w:rsidR="00595C45" w:rsidRPr="00CF0877">
        <w:rPr>
          <w:sz w:val="24"/>
          <w:szCs w:val="24"/>
          <w:lang w:eastAsia="ru-RU"/>
        </w:rPr>
        <w:t xml:space="preserve">электронного </w:t>
      </w:r>
      <w:r w:rsidR="002E33FF" w:rsidRPr="00CF0877">
        <w:rPr>
          <w:sz w:val="24"/>
          <w:szCs w:val="24"/>
          <w:lang w:eastAsia="ru-RU"/>
        </w:rPr>
        <w:t>аукциона предлагает заключить указанный договор иному уча</w:t>
      </w:r>
      <w:r w:rsidR="004A16EC" w:rsidRPr="00CF0877">
        <w:rPr>
          <w:sz w:val="24"/>
          <w:szCs w:val="24"/>
          <w:lang w:eastAsia="ru-RU"/>
        </w:rPr>
        <w:t xml:space="preserve">стнику </w:t>
      </w:r>
      <w:r w:rsidR="00E10B19" w:rsidRPr="00CF0877">
        <w:rPr>
          <w:sz w:val="24"/>
          <w:szCs w:val="24"/>
          <w:lang w:eastAsia="ru-RU"/>
        </w:rPr>
        <w:t xml:space="preserve">электронного </w:t>
      </w:r>
      <w:r w:rsidR="004A16EC" w:rsidRPr="00CF0877">
        <w:rPr>
          <w:sz w:val="24"/>
          <w:szCs w:val="24"/>
          <w:lang w:eastAsia="ru-RU"/>
        </w:rPr>
        <w:t xml:space="preserve">аукциона, который сделал </w:t>
      </w:r>
      <w:r w:rsidR="002E33FF" w:rsidRPr="00CF0877">
        <w:rPr>
          <w:sz w:val="24"/>
          <w:szCs w:val="24"/>
          <w:lang w:eastAsia="ru-RU"/>
        </w:rPr>
        <w:t>предпоследнее предложение о цене предмета</w:t>
      </w:r>
      <w:r w:rsidR="00E10B19" w:rsidRPr="00CF0877">
        <w:rPr>
          <w:sz w:val="24"/>
          <w:szCs w:val="24"/>
          <w:lang w:eastAsia="ru-RU"/>
        </w:rPr>
        <w:t xml:space="preserve"> электронного</w:t>
      </w:r>
      <w:r w:rsidR="002E33FF" w:rsidRPr="00CF0877">
        <w:rPr>
          <w:sz w:val="24"/>
          <w:szCs w:val="24"/>
          <w:lang w:eastAsia="ru-RU"/>
        </w:rPr>
        <w:t xml:space="preserve"> аукциона, по цене, предложенной победителем </w:t>
      </w:r>
      <w:r w:rsidR="00E10B19" w:rsidRPr="00CF0877">
        <w:rPr>
          <w:sz w:val="24"/>
          <w:szCs w:val="24"/>
          <w:lang w:eastAsia="ru-RU"/>
        </w:rPr>
        <w:t xml:space="preserve">электронного </w:t>
      </w:r>
      <w:r w:rsidR="002E33FF" w:rsidRPr="00CF0877">
        <w:rPr>
          <w:sz w:val="24"/>
          <w:szCs w:val="24"/>
          <w:lang w:eastAsia="ru-RU"/>
        </w:rPr>
        <w:t>аукциона.</w:t>
      </w:r>
      <w:r w:rsidR="00D852ED" w:rsidRPr="00CF0877">
        <w:rPr>
          <w:sz w:val="24"/>
          <w:szCs w:val="24"/>
          <w:lang w:eastAsia="ru-RU"/>
        </w:rPr>
        <w:t xml:space="preserve"> </w:t>
      </w:r>
      <w:proofErr w:type="gramEnd"/>
    </w:p>
    <w:p w:rsidR="007F5F2A" w:rsidRPr="00CF0877" w:rsidRDefault="004A16EC" w:rsidP="007F5F2A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 xml:space="preserve">9.7. </w:t>
      </w:r>
      <w:r w:rsidR="007F5F2A" w:rsidRPr="00CF0877">
        <w:rPr>
          <w:sz w:val="24"/>
          <w:szCs w:val="24"/>
          <w:lang w:eastAsia="ru-RU"/>
        </w:rPr>
        <w:t>Сведения о победителях электронного аукциона, уклонившихся от заключения договора аренды земельного участка, являющегося предметом электронного аукциона, и об иных лицах, с которыми указанный договор заключается в соответствии с п. 13, 14 или 20 ст. 39.12 Земельного кодекса РФ и которые уклонились от их заключения, включаются в реестр недобросовестных участников аукциона.</w:t>
      </w:r>
    </w:p>
    <w:p w:rsidR="007F5F2A" w:rsidRPr="00CF0877" w:rsidRDefault="007F5F2A" w:rsidP="007F5F2A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>В реестр недобросовестных участников аукциона включаются следующие сведения:</w:t>
      </w:r>
    </w:p>
    <w:p w:rsidR="007F5F2A" w:rsidRPr="00CF0877" w:rsidRDefault="007F5F2A" w:rsidP="007F5F2A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proofErr w:type="gramStart"/>
      <w:r w:rsidRPr="00CF0877">
        <w:rPr>
          <w:sz w:val="24"/>
          <w:szCs w:val="24"/>
          <w:lang w:eastAsia="ru-RU"/>
        </w:rPr>
        <w:t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(для иностранного лица) лиц, указанных в п. 27 ст. 39.12 Земельного кодекса РФ;</w:t>
      </w:r>
      <w:proofErr w:type="gramEnd"/>
    </w:p>
    <w:p w:rsidR="007F5F2A" w:rsidRPr="00CF0877" w:rsidRDefault="007F5F2A" w:rsidP="007F5F2A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proofErr w:type="gramStart"/>
      <w:r w:rsidRPr="00CF0877">
        <w:rPr>
          <w:sz w:val="24"/>
          <w:szCs w:val="24"/>
          <w:lang w:eastAsia="ru-RU"/>
        </w:rPr>
        <w:t xml:space="preserve"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указанных в пункте 27 </w:t>
      </w:r>
      <w:r w:rsidR="001C7057" w:rsidRPr="00CF0877">
        <w:rPr>
          <w:sz w:val="24"/>
          <w:szCs w:val="24"/>
          <w:lang w:eastAsia="ru-RU"/>
        </w:rPr>
        <w:t>ст. 39.12 Земельного кодекса РФ</w:t>
      </w:r>
      <w:r w:rsidRPr="00CF0877">
        <w:rPr>
          <w:sz w:val="24"/>
          <w:szCs w:val="24"/>
          <w:lang w:eastAsia="ru-RU"/>
        </w:rPr>
        <w:t xml:space="preserve">, фамилия, имя и (при наличии) отчество (для граждан) учредителей (участников), членов </w:t>
      </w:r>
      <w:r w:rsidRPr="00CF0877">
        <w:rPr>
          <w:sz w:val="24"/>
          <w:szCs w:val="24"/>
          <w:lang w:eastAsia="ru-RU"/>
        </w:rPr>
        <w:lastRenderedPageBreak/>
        <w:t>коллегиальных исполнительных органов, лиц, исполняющих функции единоличного исполнительного органа юридических лиц, указанных в п</w:t>
      </w:r>
      <w:proofErr w:type="gramEnd"/>
      <w:r w:rsidRPr="00CF0877">
        <w:rPr>
          <w:sz w:val="24"/>
          <w:szCs w:val="24"/>
          <w:lang w:eastAsia="ru-RU"/>
        </w:rPr>
        <w:t>. 27 ст. 39.12 Земельного кодекса РФ;</w:t>
      </w:r>
    </w:p>
    <w:p w:rsidR="007F5F2A" w:rsidRPr="00CF0877" w:rsidRDefault="007F5F2A" w:rsidP="007F5F2A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proofErr w:type="gramStart"/>
      <w:r w:rsidRPr="00CF0877">
        <w:rPr>
          <w:sz w:val="24"/>
          <w:szCs w:val="24"/>
          <w:lang w:eastAsia="ru-RU"/>
        </w:rPr>
        <w:t>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уклонились от заключения указанных договоров;</w:t>
      </w:r>
      <w:proofErr w:type="gramEnd"/>
    </w:p>
    <w:p w:rsidR="00F622B8" w:rsidRPr="00CF0877" w:rsidRDefault="007F5F2A" w:rsidP="007F5F2A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>4) дата внесения указанных в настоящем пункте сведений в реестр недобросовестных участников аукциона</w:t>
      </w:r>
      <w:r w:rsidR="00F622B8" w:rsidRPr="00CF0877">
        <w:rPr>
          <w:sz w:val="24"/>
          <w:szCs w:val="24"/>
          <w:lang w:eastAsia="ru-RU"/>
        </w:rPr>
        <w:t>.</w:t>
      </w:r>
    </w:p>
    <w:p w:rsidR="005972DE" w:rsidRPr="00CF0877" w:rsidRDefault="00F622B8" w:rsidP="00F622B8">
      <w:pPr>
        <w:suppressAutoHyphens w:val="0"/>
        <w:autoSpaceDE w:val="0"/>
        <w:autoSpaceDN w:val="0"/>
        <w:adjustRightInd w:val="0"/>
        <w:ind w:firstLine="670"/>
        <w:jc w:val="both"/>
        <w:rPr>
          <w:sz w:val="24"/>
          <w:szCs w:val="24"/>
          <w:lang w:eastAsia="ru-RU"/>
        </w:rPr>
      </w:pPr>
      <w:r w:rsidRPr="00CF0877">
        <w:rPr>
          <w:sz w:val="24"/>
          <w:szCs w:val="24"/>
          <w:lang w:eastAsia="ru-RU"/>
        </w:rPr>
        <w:t>В случае</w:t>
      </w:r>
      <w:proofErr w:type="gramStart"/>
      <w:r w:rsidRPr="00CF0877">
        <w:rPr>
          <w:sz w:val="24"/>
          <w:szCs w:val="24"/>
          <w:lang w:eastAsia="ru-RU"/>
        </w:rPr>
        <w:t>,</w:t>
      </w:r>
      <w:proofErr w:type="gramEnd"/>
      <w:r w:rsidRPr="00CF0877">
        <w:rPr>
          <w:sz w:val="24"/>
          <w:szCs w:val="24"/>
          <w:lang w:eastAsia="ru-RU"/>
        </w:rPr>
        <w:t xml:space="preserve"> если победитель </w:t>
      </w:r>
      <w:r w:rsidR="0006116B" w:rsidRPr="00CF0877">
        <w:rPr>
          <w:sz w:val="24"/>
          <w:szCs w:val="24"/>
          <w:lang w:eastAsia="ru-RU"/>
        </w:rPr>
        <w:t xml:space="preserve">электронного </w:t>
      </w:r>
      <w:r w:rsidRPr="00CF0877">
        <w:rPr>
          <w:sz w:val="24"/>
          <w:szCs w:val="24"/>
          <w:lang w:eastAsia="ru-RU"/>
        </w:rPr>
        <w:t xml:space="preserve">аукциона или иное лицо, с которым договор аренды земельного участка заключается в соответствии с пунктом 13, 14 или 20 </w:t>
      </w:r>
      <w:r w:rsidR="002F3754" w:rsidRPr="00CF0877">
        <w:rPr>
          <w:sz w:val="24"/>
          <w:szCs w:val="24"/>
          <w:lang w:eastAsia="ru-RU"/>
        </w:rPr>
        <w:t>ст. 39.12 Земельного кодекса РФ</w:t>
      </w:r>
      <w:r w:rsidRPr="00CF0877">
        <w:rPr>
          <w:sz w:val="24"/>
          <w:szCs w:val="24"/>
          <w:lang w:eastAsia="ru-RU"/>
        </w:rPr>
        <w:t xml:space="preserve">, в течение тридцати дней со дня направления им уполномоченным органом проекта указанного договора не подписали и не представили </w:t>
      </w:r>
      <w:r w:rsidR="00114492" w:rsidRPr="00CF0877">
        <w:rPr>
          <w:sz w:val="24"/>
          <w:szCs w:val="24"/>
          <w:lang w:eastAsia="ru-RU"/>
        </w:rPr>
        <w:t>в уполномоченный орган указанный договор</w:t>
      </w:r>
      <w:r w:rsidRPr="00CF0877">
        <w:rPr>
          <w:sz w:val="24"/>
          <w:szCs w:val="24"/>
          <w:lang w:eastAsia="ru-RU"/>
        </w:rPr>
        <w:t>, уполномоченный орган в течение пяти рабочих дней со дня истечения этого срока направляет сведе</w:t>
      </w:r>
      <w:r w:rsidR="00741D4B" w:rsidRPr="00CF0877">
        <w:rPr>
          <w:sz w:val="24"/>
          <w:szCs w:val="24"/>
          <w:lang w:eastAsia="ru-RU"/>
        </w:rPr>
        <w:t xml:space="preserve">ния, предусмотренные </w:t>
      </w:r>
      <w:proofErr w:type="spellStart"/>
      <w:r w:rsidR="00741D4B" w:rsidRPr="00CF0877">
        <w:rPr>
          <w:sz w:val="24"/>
          <w:szCs w:val="24"/>
          <w:lang w:eastAsia="ru-RU"/>
        </w:rPr>
        <w:t>пп</w:t>
      </w:r>
      <w:proofErr w:type="spellEnd"/>
      <w:r w:rsidR="00741D4B" w:rsidRPr="00CF0877">
        <w:rPr>
          <w:sz w:val="24"/>
          <w:szCs w:val="24"/>
          <w:lang w:eastAsia="ru-RU"/>
        </w:rPr>
        <w:t>. 1 - 3 п.</w:t>
      </w:r>
      <w:r w:rsidRPr="00CF0877">
        <w:rPr>
          <w:sz w:val="24"/>
          <w:szCs w:val="24"/>
          <w:lang w:eastAsia="ru-RU"/>
        </w:rPr>
        <w:t xml:space="preserve"> 29 </w:t>
      </w:r>
      <w:r w:rsidR="00741D4B" w:rsidRPr="00CF0877">
        <w:rPr>
          <w:sz w:val="24"/>
          <w:szCs w:val="24"/>
          <w:lang w:eastAsia="ru-RU"/>
        </w:rPr>
        <w:t>ст. 39.12 Земельного кодекса РФ</w:t>
      </w:r>
      <w:r w:rsidRPr="00CF0877">
        <w:rPr>
          <w:sz w:val="24"/>
          <w:szCs w:val="24"/>
          <w:lang w:eastAsia="ru-RU"/>
        </w:rPr>
        <w:t>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552FB8" w:rsidRPr="00CF0877" w:rsidRDefault="00552FB8" w:rsidP="00F2699C">
      <w:pPr>
        <w:ind w:firstLine="670"/>
        <w:jc w:val="both"/>
        <w:rPr>
          <w:sz w:val="24"/>
          <w:szCs w:val="24"/>
        </w:rPr>
      </w:pPr>
    </w:p>
    <w:p w:rsidR="00552FB8" w:rsidRPr="00CF0877" w:rsidRDefault="00552FB8" w:rsidP="00552FB8">
      <w:pPr>
        <w:ind w:firstLine="670"/>
        <w:jc w:val="center"/>
        <w:rPr>
          <w:b/>
          <w:sz w:val="24"/>
          <w:szCs w:val="24"/>
          <w:u w:val="single"/>
        </w:rPr>
      </w:pPr>
      <w:r w:rsidRPr="00CF0877">
        <w:rPr>
          <w:b/>
          <w:sz w:val="24"/>
          <w:szCs w:val="24"/>
          <w:u w:val="single"/>
        </w:rPr>
        <w:t>10. Прочие условия электронного аукциона</w:t>
      </w:r>
    </w:p>
    <w:p w:rsidR="007B3DFC" w:rsidRPr="00CF0877" w:rsidRDefault="007B3DFC" w:rsidP="00552FB8">
      <w:pPr>
        <w:ind w:firstLine="670"/>
        <w:jc w:val="center"/>
        <w:rPr>
          <w:b/>
          <w:sz w:val="24"/>
          <w:szCs w:val="24"/>
          <w:u w:val="single"/>
        </w:rPr>
      </w:pPr>
    </w:p>
    <w:p w:rsidR="008810D6" w:rsidRPr="00CC2E1D" w:rsidRDefault="00EE1C40" w:rsidP="00CC2E1D">
      <w:pPr>
        <w:ind w:firstLine="670"/>
        <w:jc w:val="both"/>
        <w:rPr>
          <w:b/>
          <w:sz w:val="24"/>
          <w:szCs w:val="24"/>
        </w:rPr>
      </w:pPr>
      <w:r w:rsidRPr="00CF0877">
        <w:rPr>
          <w:sz w:val="24"/>
          <w:szCs w:val="24"/>
        </w:rPr>
        <w:t xml:space="preserve">10.1. </w:t>
      </w:r>
      <w:r w:rsidR="00EC0BA1" w:rsidRPr="00CF0877">
        <w:rPr>
          <w:sz w:val="24"/>
          <w:szCs w:val="24"/>
        </w:rPr>
        <w:t xml:space="preserve">Все вопросы, касающиеся проведения </w:t>
      </w:r>
      <w:r w:rsidR="00C3461A" w:rsidRPr="00CF0877">
        <w:rPr>
          <w:sz w:val="24"/>
          <w:szCs w:val="24"/>
        </w:rPr>
        <w:t>электронного аукциона</w:t>
      </w:r>
      <w:r w:rsidR="00EC0BA1" w:rsidRPr="00CF0877">
        <w:rPr>
          <w:sz w:val="24"/>
          <w:szCs w:val="24"/>
        </w:rPr>
        <w:t xml:space="preserve">, не нашедшие отражения в настоящем информационном сообщении, регулируются законодательством </w:t>
      </w:r>
      <w:proofErr w:type="gramStart"/>
      <w:r w:rsidR="00EC0BA1" w:rsidRPr="00CF0877">
        <w:rPr>
          <w:sz w:val="24"/>
          <w:szCs w:val="24"/>
        </w:rPr>
        <w:t>РФ</w:t>
      </w:r>
      <w:proofErr w:type="gramEnd"/>
      <w:r w:rsidR="00CB2350" w:rsidRPr="00CF0877">
        <w:rPr>
          <w:sz w:val="24"/>
          <w:szCs w:val="24"/>
        </w:rPr>
        <w:t xml:space="preserve"> а также соответствующими регламентами и прочими официальными документами Оператора электронного аукциона</w:t>
      </w:r>
      <w:r w:rsidR="00EC0BA1" w:rsidRPr="00CF0877">
        <w:rPr>
          <w:sz w:val="24"/>
          <w:szCs w:val="24"/>
        </w:rPr>
        <w:t>.</w:t>
      </w:r>
    </w:p>
    <w:sectPr w:rsidR="008810D6" w:rsidRPr="00CC2E1D" w:rsidSect="006F0FDC">
      <w:pgSz w:w="11906" w:h="16820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EF" w:rsidRDefault="00ED13EF" w:rsidP="00F33175">
      <w:r>
        <w:separator/>
      </w:r>
    </w:p>
  </w:endnote>
  <w:endnote w:type="continuationSeparator" w:id="0">
    <w:p w:rsidR="00ED13EF" w:rsidRDefault="00ED13EF" w:rsidP="00F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EF" w:rsidRDefault="00ED13EF" w:rsidP="00F33175">
      <w:r>
        <w:separator/>
      </w:r>
    </w:p>
  </w:footnote>
  <w:footnote w:type="continuationSeparator" w:id="0">
    <w:p w:rsidR="00ED13EF" w:rsidRDefault="00ED13EF" w:rsidP="00F33175">
      <w:r>
        <w:continuationSeparator/>
      </w:r>
    </w:p>
  </w:footnote>
  <w:footnote w:id="1">
    <w:p w:rsidR="003B0A09" w:rsidRPr="00F33175" w:rsidRDefault="003B0A09" w:rsidP="00F33175">
      <w:pPr>
        <w:pStyle w:val="af3"/>
        <w:jc w:val="both"/>
      </w:pPr>
      <w:r>
        <w:rPr>
          <w:rStyle w:val="af5"/>
        </w:rPr>
        <w:footnoteRef/>
      </w:r>
      <w:r>
        <w:t xml:space="preserve"> Примечание: </w:t>
      </w:r>
      <w:r w:rsidRPr="00F33175">
        <w:t xml:space="preserve">здесь и далее – под «Претендентом» в формулировках электронной площадки понимается термин «Заявитель», используемый </w:t>
      </w:r>
      <w:r>
        <w:t>в Земельном кодексе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3E0C1218"/>
    <w:multiLevelType w:val="hybridMultilevel"/>
    <w:tmpl w:val="9828D7CC"/>
    <w:lvl w:ilvl="0" w:tplc="A434D0F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D4C"/>
    <w:rsid w:val="00000046"/>
    <w:rsid w:val="00000973"/>
    <w:rsid w:val="00001F1E"/>
    <w:rsid w:val="00002042"/>
    <w:rsid w:val="00002F10"/>
    <w:rsid w:val="00003430"/>
    <w:rsid w:val="00003EA7"/>
    <w:rsid w:val="00004077"/>
    <w:rsid w:val="000048DE"/>
    <w:rsid w:val="000051B7"/>
    <w:rsid w:val="0000586D"/>
    <w:rsid w:val="00007FB8"/>
    <w:rsid w:val="00010332"/>
    <w:rsid w:val="00010BC1"/>
    <w:rsid w:val="00011008"/>
    <w:rsid w:val="0001118E"/>
    <w:rsid w:val="00012D73"/>
    <w:rsid w:val="00012E5F"/>
    <w:rsid w:val="00013742"/>
    <w:rsid w:val="000140B7"/>
    <w:rsid w:val="00014334"/>
    <w:rsid w:val="0001575A"/>
    <w:rsid w:val="00015A2F"/>
    <w:rsid w:val="00015E6C"/>
    <w:rsid w:val="000161D6"/>
    <w:rsid w:val="00016263"/>
    <w:rsid w:val="000169EB"/>
    <w:rsid w:val="00017F08"/>
    <w:rsid w:val="00022117"/>
    <w:rsid w:val="00022665"/>
    <w:rsid w:val="00022FC8"/>
    <w:rsid w:val="00024283"/>
    <w:rsid w:val="0002627C"/>
    <w:rsid w:val="00026ECC"/>
    <w:rsid w:val="00027E45"/>
    <w:rsid w:val="00027FD0"/>
    <w:rsid w:val="000304E1"/>
    <w:rsid w:val="00031952"/>
    <w:rsid w:val="00032AC6"/>
    <w:rsid w:val="000366C6"/>
    <w:rsid w:val="0003670F"/>
    <w:rsid w:val="00036B9F"/>
    <w:rsid w:val="00037509"/>
    <w:rsid w:val="00037988"/>
    <w:rsid w:val="00037ED9"/>
    <w:rsid w:val="00044506"/>
    <w:rsid w:val="00045647"/>
    <w:rsid w:val="00045A63"/>
    <w:rsid w:val="00046EB1"/>
    <w:rsid w:val="0005076C"/>
    <w:rsid w:val="0005086A"/>
    <w:rsid w:val="000518AB"/>
    <w:rsid w:val="0005304C"/>
    <w:rsid w:val="000534D0"/>
    <w:rsid w:val="000542F4"/>
    <w:rsid w:val="00055BE3"/>
    <w:rsid w:val="00055EE9"/>
    <w:rsid w:val="00055F56"/>
    <w:rsid w:val="00056880"/>
    <w:rsid w:val="00057122"/>
    <w:rsid w:val="000579CC"/>
    <w:rsid w:val="0006076D"/>
    <w:rsid w:val="00060EF0"/>
    <w:rsid w:val="0006116B"/>
    <w:rsid w:val="000614F7"/>
    <w:rsid w:val="00062A2A"/>
    <w:rsid w:val="00063926"/>
    <w:rsid w:val="000639C9"/>
    <w:rsid w:val="00063B85"/>
    <w:rsid w:val="00063EE2"/>
    <w:rsid w:val="00064107"/>
    <w:rsid w:val="00065A28"/>
    <w:rsid w:val="00065BF0"/>
    <w:rsid w:val="00066DDA"/>
    <w:rsid w:val="00067906"/>
    <w:rsid w:val="0006795D"/>
    <w:rsid w:val="00067D6A"/>
    <w:rsid w:val="00070303"/>
    <w:rsid w:val="00070CAD"/>
    <w:rsid w:val="000719ED"/>
    <w:rsid w:val="000720E2"/>
    <w:rsid w:val="000742EB"/>
    <w:rsid w:val="000743A0"/>
    <w:rsid w:val="00074666"/>
    <w:rsid w:val="0007647A"/>
    <w:rsid w:val="000768D3"/>
    <w:rsid w:val="00076BFD"/>
    <w:rsid w:val="00077136"/>
    <w:rsid w:val="000802FF"/>
    <w:rsid w:val="00080442"/>
    <w:rsid w:val="0008173C"/>
    <w:rsid w:val="00082A83"/>
    <w:rsid w:val="000836E6"/>
    <w:rsid w:val="000838CC"/>
    <w:rsid w:val="0008429A"/>
    <w:rsid w:val="00086BE9"/>
    <w:rsid w:val="0008752E"/>
    <w:rsid w:val="000909E7"/>
    <w:rsid w:val="00091C87"/>
    <w:rsid w:val="00092B4B"/>
    <w:rsid w:val="000A0669"/>
    <w:rsid w:val="000A08E4"/>
    <w:rsid w:val="000A128B"/>
    <w:rsid w:val="000A3C24"/>
    <w:rsid w:val="000A3E1D"/>
    <w:rsid w:val="000A4548"/>
    <w:rsid w:val="000A4D2A"/>
    <w:rsid w:val="000A4DD3"/>
    <w:rsid w:val="000A4E72"/>
    <w:rsid w:val="000A502C"/>
    <w:rsid w:val="000A5836"/>
    <w:rsid w:val="000A5A1B"/>
    <w:rsid w:val="000A6CDF"/>
    <w:rsid w:val="000A7EEB"/>
    <w:rsid w:val="000B09CC"/>
    <w:rsid w:val="000B09D6"/>
    <w:rsid w:val="000B0D4C"/>
    <w:rsid w:val="000B189D"/>
    <w:rsid w:val="000B28DF"/>
    <w:rsid w:val="000B31B2"/>
    <w:rsid w:val="000B34DE"/>
    <w:rsid w:val="000B455A"/>
    <w:rsid w:val="000B7086"/>
    <w:rsid w:val="000B7B3B"/>
    <w:rsid w:val="000C098B"/>
    <w:rsid w:val="000C247D"/>
    <w:rsid w:val="000C5E5D"/>
    <w:rsid w:val="000C6618"/>
    <w:rsid w:val="000C7ADA"/>
    <w:rsid w:val="000C7C83"/>
    <w:rsid w:val="000D00C3"/>
    <w:rsid w:val="000D056A"/>
    <w:rsid w:val="000D0707"/>
    <w:rsid w:val="000D3193"/>
    <w:rsid w:val="000D3518"/>
    <w:rsid w:val="000D5192"/>
    <w:rsid w:val="000D5B59"/>
    <w:rsid w:val="000D6443"/>
    <w:rsid w:val="000D66B8"/>
    <w:rsid w:val="000D6ABF"/>
    <w:rsid w:val="000D7798"/>
    <w:rsid w:val="000E0208"/>
    <w:rsid w:val="000E1194"/>
    <w:rsid w:val="000E3349"/>
    <w:rsid w:val="000E4D84"/>
    <w:rsid w:val="000E7743"/>
    <w:rsid w:val="000F04D4"/>
    <w:rsid w:val="000F0831"/>
    <w:rsid w:val="000F1B1F"/>
    <w:rsid w:val="000F2114"/>
    <w:rsid w:val="000F21CC"/>
    <w:rsid w:val="000F2319"/>
    <w:rsid w:val="000F2A57"/>
    <w:rsid w:val="000F2EDE"/>
    <w:rsid w:val="000F3336"/>
    <w:rsid w:val="000F3D70"/>
    <w:rsid w:val="000F5597"/>
    <w:rsid w:val="000F6B20"/>
    <w:rsid w:val="000F7333"/>
    <w:rsid w:val="00103D83"/>
    <w:rsid w:val="00103FC5"/>
    <w:rsid w:val="001051B6"/>
    <w:rsid w:val="00105382"/>
    <w:rsid w:val="00105456"/>
    <w:rsid w:val="0010599E"/>
    <w:rsid w:val="00106238"/>
    <w:rsid w:val="001104A7"/>
    <w:rsid w:val="00111294"/>
    <w:rsid w:val="001135DE"/>
    <w:rsid w:val="00113BEE"/>
    <w:rsid w:val="00114397"/>
    <w:rsid w:val="00114492"/>
    <w:rsid w:val="00115AB8"/>
    <w:rsid w:val="00117A30"/>
    <w:rsid w:val="00117ECA"/>
    <w:rsid w:val="00120291"/>
    <w:rsid w:val="001202E1"/>
    <w:rsid w:val="00120E3C"/>
    <w:rsid w:val="0012129E"/>
    <w:rsid w:val="001215B6"/>
    <w:rsid w:val="00123198"/>
    <w:rsid w:val="00123375"/>
    <w:rsid w:val="001244F5"/>
    <w:rsid w:val="00124824"/>
    <w:rsid w:val="0012543A"/>
    <w:rsid w:val="00125555"/>
    <w:rsid w:val="00125725"/>
    <w:rsid w:val="00125DC1"/>
    <w:rsid w:val="00125FB3"/>
    <w:rsid w:val="001267CE"/>
    <w:rsid w:val="00126A50"/>
    <w:rsid w:val="00127E45"/>
    <w:rsid w:val="00127FE6"/>
    <w:rsid w:val="0013105E"/>
    <w:rsid w:val="00132820"/>
    <w:rsid w:val="00132FA2"/>
    <w:rsid w:val="00134C31"/>
    <w:rsid w:val="001365C7"/>
    <w:rsid w:val="0014026D"/>
    <w:rsid w:val="00141930"/>
    <w:rsid w:val="00143CE8"/>
    <w:rsid w:val="00143EE4"/>
    <w:rsid w:val="00144AA6"/>
    <w:rsid w:val="00146A99"/>
    <w:rsid w:val="00147907"/>
    <w:rsid w:val="00152BF1"/>
    <w:rsid w:val="001530E0"/>
    <w:rsid w:val="00153991"/>
    <w:rsid w:val="00153F1A"/>
    <w:rsid w:val="00154A82"/>
    <w:rsid w:val="00154CB2"/>
    <w:rsid w:val="00155610"/>
    <w:rsid w:val="00156145"/>
    <w:rsid w:val="00156F7C"/>
    <w:rsid w:val="00157E34"/>
    <w:rsid w:val="0016165D"/>
    <w:rsid w:val="0016218F"/>
    <w:rsid w:val="0016243D"/>
    <w:rsid w:val="00163990"/>
    <w:rsid w:val="00163AB6"/>
    <w:rsid w:val="001645D0"/>
    <w:rsid w:val="00164752"/>
    <w:rsid w:val="00165832"/>
    <w:rsid w:val="00167BDE"/>
    <w:rsid w:val="00170402"/>
    <w:rsid w:val="00170485"/>
    <w:rsid w:val="00170E39"/>
    <w:rsid w:val="001716E7"/>
    <w:rsid w:val="001718E0"/>
    <w:rsid w:val="00172F67"/>
    <w:rsid w:val="00173EB7"/>
    <w:rsid w:val="00175EBC"/>
    <w:rsid w:val="00181FA8"/>
    <w:rsid w:val="001841D2"/>
    <w:rsid w:val="00184ED9"/>
    <w:rsid w:val="001853FA"/>
    <w:rsid w:val="00185DBC"/>
    <w:rsid w:val="00187142"/>
    <w:rsid w:val="001873AA"/>
    <w:rsid w:val="001873B2"/>
    <w:rsid w:val="001902D7"/>
    <w:rsid w:val="0019170B"/>
    <w:rsid w:val="0019175B"/>
    <w:rsid w:val="001917EE"/>
    <w:rsid w:val="00192210"/>
    <w:rsid w:val="00192F40"/>
    <w:rsid w:val="0019344B"/>
    <w:rsid w:val="00193DBD"/>
    <w:rsid w:val="00193F39"/>
    <w:rsid w:val="001963CE"/>
    <w:rsid w:val="001965C8"/>
    <w:rsid w:val="001973CE"/>
    <w:rsid w:val="001A0433"/>
    <w:rsid w:val="001A12A4"/>
    <w:rsid w:val="001A157D"/>
    <w:rsid w:val="001A17E2"/>
    <w:rsid w:val="001A245F"/>
    <w:rsid w:val="001A3069"/>
    <w:rsid w:val="001A3D81"/>
    <w:rsid w:val="001A4412"/>
    <w:rsid w:val="001A4733"/>
    <w:rsid w:val="001A4E93"/>
    <w:rsid w:val="001A5ECA"/>
    <w:rsid w:val="001A6628"/>
    <w:rsid w:val="001A7F3B"/>
    <w:rsid w:val="001B1E5D"/>
    <w:rsid w:val="001B273D"/>
    <w:rsid w:val="001B497F"/>
    <w:rsid w:val="001B4A29"/>
    <w:rsid w:val="001B4C9A"/>
    <w:rsid w:val="001B5852"/>
    <w:rsid w:val="001B6C87"/>
    <w:rsid w:val="001B77A4"/>
    <w:rsid w:val="001B7F5B"/>
    <w:rsid w:val="001C01C1"/>
    <w:rsid w:val="001C0764"/>
    <w:rsid w:val="001C15B9"/>
    <w:rsid w:val="001C19B0"/>
    <w:rsid w:val="001C1E0A"/>
    <w:rsid w:val="001C2D35"/>
    <w:rsid w:val="001C4397"/>
    <w:rsid w:val="001C477C"/>
    <w:rsid w:val="001C5026"/>
    <w:rsid w:val="001C570A"/>
    <w:rsid w:val="001C69B4"/>
    <w:rsid w:val="001C7057"/>
    <w:rsid w:val="001C71B5"/>
    <w:rsid w:val="001C7363"/>
    <w:rsid w:val="001C7DD3"/>
    <w:rsid w:val="001D05A8"/>
    <w:rsid w:val="001D0F0C"/>
    <w:rsid w:val="001D13B6"/>
    <w:rsid w:val="001D171B"/>
    <w:rsid w:val="001D40AD"/>
    <w:rsid w:val="001D5290"/>
    <w:rsid w:val="001D6CE6"/>
    <w:rsid w:val="001D7A95"/>
    <w:rsid w:val="001E0BA3"/>
    <w:rsid w:val="001E1394"/>
    <w:rsid w:val="001E36B7"/>
    <w:rsid w:val="001E399D"/>
    <w:rsid w:val="001E5EB0"/>
    <w:rsid w:val="001E6741"/>
    <w:rsid w:val="001E7900"/>
    <w:rsid w:val="001E7E67"/>
    <w:rsid w:val="001F0F4D"/>
    <w:rsid w:val="001F269F"/>
    <w:rsid w:val="001F2787"/>
    <w:rsid w:val="001F3993"/>
    <w:rsid w:val="001F3B8A"/>
    <w:rsid w:val="001F4072"/>
    <w:rsid w:val="001F59D3"/>
    <w:rsid w:val="001F5E2E"/>
    <w:rsid w:val="001F6847"/>
    <w:rsid w:val="001F6C1D"/>
    <w:rsid w:val="002008D0"/>
    <w:rsid w:val="00203946"/>
    <w:rsid w:val="0020476B"/>
    <w:rsid w:val="00205F36"/>
    <w:rsid w:val="00206976"/>
    <w:rsid w:val="002077F1"/>
    <w:rsid w:val="00207811"/>
    <w:rsid w:val="00211239"/>
    <w:rsid w:val="00211362"/>
    <w:rsid w:val="0021194F"/>
    <w:rsid w:val="00211A13"/>
    <w:rsid w:val="0021468F"/>
    <w:rsid w:val="00216372"/>
    <w:rsid w:val="00216559"/>
    <w:rsid w:val="002178D5"/>
    <w:rsid w:val="00221B0B"/>
    <w:rsid w:val="002232B0"/>
    <w:rsid w:val="0022345A"/>
    <w:rsid w:val="00223CF8"/>
    <w:rsid w:val="00225823"/>
    <w:rsid w:val="002311C3"/>
    <w:rsid w:val="00232622"/>
    <w:rsid w:val="00233BB9"/>
    <w:rsid w:val="00233EDE"/>
    <w:rsid w:val="002342E8"/>
    <w:rsid w:val="00235EE6"/>
    <w:rsid w:val="002361A0"/>
    <w:rsid w:val="002362E0"/>
    <w:rsid w:val="002365C6"/>
    <w:rsid w:val="002374BB"/>
    <w:rsid w:val="00237657"/>
    <w:rsid w:val="00237EFD"/>
    <w:rsid w:val="00241DE8"/>
    <w:rsid w:val="00241DF8"/>
    <w:rsid w:val="00242E47"/>
    <w:rsid w:val="00244531"/>
    <w:rsid w:val="002445F3"/>
    <w:rsid w:val="00245247"/>
    <w:rsid w:val="002457DC"/>
    <w:rsid w:val="00245C59"/>
    <w:rsid w:val="0024646F"/>
    <w:rsid w:val="00247DEF"/>
    <w:rsid w:val="002509B0"/>
    <w:rsid w:val="002520A1"/>
    <w:rsid w:val="00252486"/>
    <w:rsid w:val="0025400A"/>
    <w:rsid w:val="0025425A"/>
    <w:rsid w:val="00254D50"/>
    <w:rsid w:val="0025509C"/>
    <w:rsid w:val="002552D5"/>
    <w:rsid w:val="00255DDD"/>
    <w:rsid w:val="00262CA4"/>
    <w:rsid w:val="0026401E"/>
    <w:rsid w:val="0026409E"/>
    <w:rsid w:val="00266B7A"/>
    <w:rsid w:val="00266CDC"/>
    <w:rsid w:val="00270813"/>
    <w:rsid w:val="00270FD0"/>
    <w:rsid w:val="00272D49"/>
    <w:rsid w:val="00273063"/>
    <w:rsid w:val="00274280"/>
    <w:rsid w:val="0027503C"/>
    <w:rsid w:val="0027606B"/>
    <w:rsid w:val="00280862"/>
    <w:rsid w:val="00282BBC"/>
    <w:rsid w:val="00285C3E"/>
    <w:rsid w:val="00285C81"/>
    <w:rsid w:val="00286148"/>
    <w:rsid w:val="002902F1"/>
    <w:rsid w:val="0029106D"/>
    <w:rsid w:val="00291FFB"/>
    <w:rsid w:val="00292E23"/>
    <w:rsid w:val="00292E24"/>
    <w:rsid w:val="002930A9"/>
    <w:rsid w:val="002945F8"/>
    <w:rsid w:val="0029735D"/>
    <w:rsid w:val="00297B6C"/>
    <w:rsid w:val="002A005F"/>
    <w:rsid w:val="002A0809"/>
    <w:rsid w:val="002A137A"/>
    <w:rsid w:val="002A1386"/>
    <w:rsid w:val="002A2D88"/>
    <w:rsid w:val="002B1DAF"/>
    <w:rsid w:val="002B24E9"/>
    <w:rsid w:val="002B3121"/>
    <w:rsid w:val="002B3B58"/>
    <w:rsid w:val="002B3CD0"/>
    <w:rsid w:val="002B5814"/>
    <w:rsid w:val="002B6264"/>
    <w:rsid w:val="002B6B65"/>
    <w:rsid w:val="002B7806"/>
    <w:rsid w:val="002B7910"/>
    <w:rsid w:val="002C2E72"/>
    <w:rsid w:val="002C39C3"/>
    <w:rsid w:val="002C62A9"/>
    <w:rsid w:val="002C646F"/>
    <w:rsid w:val="002D095B"/>
    <w:rsid w:val="002D34BD"/>
    <w:rsid w:val="002D4641"/>
    <w:rsid w:val="002D46EC"/>
    <w:rsid w:val="002D47F6"/>
    <w:rsid w:val="002D639E"/>
    <w:rsid w:val="002D67F8"/>
    <w:rsid w:val="002D781C"/>
    <w:rsid w:val="002E04DF"/>
    <w:rsid w:val="002E0962"/>
    <w:rsid w:val="002E108A"/>
    <w:rsid w:val="002E33FF"/>
    <w:rsid w:val="002E434E"/>
    <w:rsid w:val="002E5070"/>
    <w:rsid w:val="002E555D"/>
    <w:rsid w:val="002E769F"/>
    <w:rsid w:val="002F0C10"/>
    <w:rsid w:val="002F2EDF"/>
    <w:rsid w:val="002F3754"/>
    <w:rsid w:val="002F6FA8"/>
    <w:rsid w:val="002F764F"/>
    <w:rsid w:val="002F7891"/>
    <w:rsid w:val="00300574"/>
    <w:rsid w:val="003020E4"/>
    <w:rsid w:val="003022EF"/>
    <w:rsid w:val="0030354B"/>
    <w:rsid w:val="00303566"/>
    <w:rsid w:val="003036B3"/>
    <w:rsid w:val="00304168"/>
    <w:rsid w:val="0030616E"/>
    <w:rsid w:val="00306189"/>
    <w:rsid w:val="00310697"/>
    <w:rsid w:val="00310C19"/>
    <w:rsid w:val="00311B50"/>
    <w:rsid w:val="00311E6C"/>
    <w:rsid w:val="00311EEF"/>
    <w:rsid w:val="00313D9B"/>
    <w:rsid w:val="00314F92"/>
    <w:rsid w:val="003164CB"/>
    <w:rsid w:val="00316901"/>
    <w:rsid w:val="00316BE5"/>
    <w:rsid w:val="003170DF"/>
    <w:rsid w:val="0031764C"/>
    <w:rsid w:val="00325B91"/>
    <w:rsid w:val="00325EEC"/>
    <w:rsid w:val="00327B4E"/>
    <w:rsid w:val="00327C89"/>
    <w:rsid w:val="00330175"/>
    <w:rsid w:val="0033035A"/>
    <w:rsid w:val="00330AAA"/>
    <w:rsid w:val="003311EE"/>
    <w:rsid w:val="003312B6"/>
    <w:rsid w:val="00331A44"/>
    <w:rsid w:val="00331AAD"/>
    <w:rsid w:val="00331DD8"/>
    <w:rsid w:val="00333A6B"/>
    <w:rsid w:val="00333EF8"/>
    <w:rsid w:val="00335219"/>
    <w:rsid w:val="00335287"/>
    <w:rsid w:val="0033567B"/>
    <w:rsid w:val="00335C43"/>
    <w:rsid w:val="003361F5"/>
    <w:rsid w:val="00336545"/>
    <w:rsid w:val="00340814"/>
    <w:rsid w:val="00340AE8"/>
    <w:rsid w:val="0034196F"/>
    <w:rsid w:val="00342E9D"/>
    <w:rsid w:val="0034317A"/>
    <w:rsid w:val="003450DC"/>
    <w:rsid w:val="00345CB4"/>
    <w:rsid w:val="00346622"/>
    <w:rsid w:val="00350D1D"/>
    <w:rsid w:val="00350E1F"/>
    <w:rsid w:val="00352AD0"/>
    <w:rsid w:val="00353D1B"/>
    <w:rsid w:val="003573B0"/>
    <w:rsid w:val="00357DA4"/>
    <w:rsid w:val="0036048B"/>
    <w:rsid w:val="003615F4"/>
    <w:rsid w:val="003625E2"/>
    <w:rsid w:val="00363991"/>
    <w:rsid w:val="00363D82"/>
    <w:rsid w:val="00371166"/>
    <w:rsid w:val="003715A0"/>
    <w:rsid w:val="00371FE3"/>
    <w:rsid w:val="00372060"/>
    <w:rsid w:val="0037395C"/>
    <w:rsid w:val="00373F5B"/>
    <w:rsid w:val="003746EE"/>
    <w:rsid w:val="00376314"/>
    <w:rsid w:val="0037656C"/>
    <w:rsid w:val="00376604"/>
    <w:rsid w:val="003768FB"/>
    <w:rsid w:val="0037746F"/>
    <w:rsid w:val="00377EB7"/>
    <w:rsid w:val="003800CA"/>
    <w:rsid w:val="0038220B"/>
    <w:rsid w:val="003822D3"/>
    <w:rsid w:val="00382954"/>
    <w:rsid w:val="003841FE"/>
    <w:rsid w:val="003848F6"/>
    <w:rsid w:val="00385763"/>
    <w:rsid w:val="00386AF3"/>
    <w:rsid w:val="0038719B"/>
    <w:rsid w:val="00391483"/>
    <w:rsid w:val="0039186A"/>
    <w:rsid w:val="00391CBF"/>
    <w:rsid w:val="00391DA0"/>
    <w:rsid w:val="00393400"/>
    <w:rsid w:val="0039563B"/>
    <w:rsid w:val="00396767"/>
    <w:rsid w:val="00396879"/>
    <w:rsid w:val="00397DF8"/>
    <w:rsid w:val="003A0A4C"/>
    <w:rsid w:val="003A15D7"/>
    <w:rsid w:val="003A1CA4"/>
    <w:rsid w:val="003A24C9"/>
    <w:rsid w:val="003A2952"/>
    <w:rsid w:val="003A317C"/>
    <w:rsid w:val="003A3B2F"/>
    <w:rsid w:val="003A4644"/>
    <w:rsid w:val="003A518B"/>
    <w:rsid w:val="003A5A13"/>
    <w:rsid w:val="003A7E3F"/>
    <w:rsid w:val="003B0A09"/>
    <w:rsid w:val="003B1747"/>
    <w:rsid w:val="003B22DC"/>
    <w:rsid w:val="003B4AC9"/>
    <w:rsid w:val="003B4ED3"/>
    <w:rsid w:val="003B55EF"/>
    <w:rsid w:val="003B5659"/>
    <w:rsid w:val="003B5D70"/>
    <w:rsid w:val="003B6463"/>
    <w:rsid w:val="003B7F39"/>
    <w:rsid w:val="003C03F0"/>
    <w:rsid w:val="003C06B3"/>
    <w:rsid w:val="003C3790"/>
    <w:rsid w:val="003C47A5"/>
    <w:rsid w:val="003C5BE4"/>
    <w:rsid w:val="003D0828"/>
    <w:rsid w:val="003D3A96"/>
    <w:rsid w:val="003D514E"/>
    <w:rsid w:val="003D562A"/>
    <w:rsid w:val="003D5F7B"/>
    <w:rsid w:val="003D651A"/>
    <w:rsid w:val="003D699B"/>
    <w:rsid w:val="003D75DD"/>
    <w:rsid w:val="003D75E7"/>
    <w:rsid w:val="003E04EC"/>
    <w:rsid w:val="003E1067"/>
    <w:rsid w:val="003E1B81"/>
    <w:rsid w:val="003E27FE"/>
    <w:rsid w:val="003E2DCD"/>
    <w:rsid w:val="003E2F77"/>
    <w:rsid w:val="003E4D2B"/>
    <w:rsid w:val="003E5209"/>
    <w:rsid w:val="003E6CD4"/>
    <w:rsid w:val="003F15BA"/>
    <w:rsid w:val="003F21FE"/>
    <w:rsid w:val="003F3DAA"/>
    <w:rsid w:val="003F5FFF"/>
    <w:rsid w:val="003F7B7F"/>
    <w:rsid w:val="0040033B"/>
    <w:rsid w:val="00400870"/>
    <w:rsid w:val="0040273F"/>
    <w:rsid w:val="004056B5"/>
    <w:rsid w:val="00406CE3"/>
    <w:rsid w:val="00406CFA"/>
    <w:rsid w:val="00406F83"/>
    <w:rsid w:val="00407BCB"/>
    <w:rsid w:val="00410D08"/>
    <w:rsid w:val="00410E16"/>
    <w:rsid w:val="00410EC3"/>
    <w:rsid w:val="00412D2B"/>
    <w:rsid w:val="004131D8"/>
    <w:rsid w:val="00414863"/>
    <w:rsid w:val="004156BA"/>
    <w:rsid w:val="00415AC8"/>
    <w:rsid w:val="00415C15"/>
    <w:rsid w:val="0041654C"/>
    <w:rsid w:val="00416B07"/>
    <w:rsid w:val="00417EDF"/>
    <w:rsid w:val="00420A20"/>
    <w:rsid w:val="0042223D"/>
    <w:rsid w:val="00425897"/>
    <w:rsid w:val="00425D49"/>
    <w:rsid w:val="00431083"/>
    <w:rsid w:val="004311C5"/>
    <w:rsid w:val="004318BF"/>
    <w:rsid w:val="004358CA"/>
    <w:rsid w:val="004377DE"/>
    <w:rsid w:val="00440764"/>
    <w:rsid w:val="00440D6F"/>
    <w:rsid w:val="004411BE"/>
    <w:rsid w:val="00441EA6"/>
    <w:rsid w:val="00442DE4"/>
    <w:rsid w:val="00443501"/>
    <w:rsid w:val="0044447B"/>
    <w:rsid w:val="004445EE"/>
    <w:rsid w:val="0045000C"/>
    <w:rsid w:val="00452962"/>
    <w:rsid w:val="00452B69"/>
    <w:rsid w:val="004546AA"/>
    <w:rsid w:val="00454D37"/>
    <w:rsid w:val="0046100D"/>
    <w:rsid w:val="00461023"/>
    <w:rsid w:val="00463340"/>
    <w:rsid w:val="004633C7"/>
    <w:rsid w:val="00463FCC"/>
    <w:rsid w:val="00465B7C"/>
    <w:rsid w:val="00465CC1"/>
    <w:rsid w:val="004673F2"/>
    <w:rsid w:val="00472541"/>
    <w:rsid w:val="004737F0"/>
    <w:rsid w:val="0047489B"/>
    <w:rsid w:val="00475490"/>
    <w:rsid w:val="00476C1C"/>
    <w:rsid w:val="00476D5A"/>
    <w:rsid w:val="00477EC5"/>
    <w:rsid w:val="00480579"/>
    <w:rsid w:val="00480F58"/>
    <w:rsid w:val="0048190E"/>
    <w:rsid w:val="0048212D"/>
    <w:rsid w:val="00482DA5"/>
    <w:rsid w:val="00482F97"/>
    <w:rsid w:val="00483AB7"/>
    <w:rsid w:val="0048426F"/>
    <w:rsid w:val="0048438F"/>
    <w:rsid w:val="004868AF"/>
    <w:rsid w:val="00486979"/>
    <w:rsid w:val="004871A9"/>
    <w:rsid w:val="00487361"/>
    <w:rsid w:val="00491183"/>
    <w:rsid w:val="004931C3"/>
    <w:rsid w:val="00493980"/>
    <w:rsid w:val="00493B1F"/>
    <w:rsid w:val="00493EDB"/>
    <w:rsid w:val="00494211"/>
    <w:rsid w:val="004A016A"/>
    <w:rsid w:val="004A0ED8"/>
    <w:rsid w:val="004A16EC"/>
    <w:rsid w:val="004A1734"/>
    <w:rsid w:val="004A2689"/>
    <w:rsid w:val="004A5BFD"/>
    <w:rsid w:val="004A74AB"/>
    <w:rsid w:val="004B0134"/>
    <w:rsid w:val="004B0E7D"/>
    <w:rsid w:val="004B2748"/>
    <w:rsid w:val="004B32BC"/>
    <w:rsid w:val="004B3826"/>
    <w:rsid w:val="004B3B7F"/>
    <w:rsid w:val="004B62BB"/>
    <w:rsid w:val="004B6D47"/>
    <w:rsid w:val="004C0796"/>
    <w:rsid w:val="004C1808"/>
    <w:rsid w:val="004C18E1"/>
    <w:rsid w:val="004C22B2"/>
    <w:rsid w:val="004C27E8"/>
    <w:rsid w:val="004C2966"/>
    <w:rsid w:val="004C2A69"/>
    <w:rsid w:val="004C3189"/>
    <w:rsid w:val="004C4A07"/>
    <w:rsid w:val="004C4E4F"/>
    <w:rsid w:val="004C5219"/>
    <w:rsid w:val="004C5835"/>
    <w:rsid w:val="004C73D3"/>
    <w:rsid w:val="004C7A4F"/>
    <w:rsid w:val="004D0E5F"/>
    <w:rsid w:val="004D279E"/>
    <w:rsid w:val="004D2A9B"/>
    <w:rsid w:val="004D3A04"/>
    <w:rsid w:val="004D4950"/>
    <w:rsid w:val="004D4F8D"/>
    <w:rsid w:val="004D6E75"/>
    <w:rsid w:val="004D7518"/>
    <w:rsid w:val="004D7C78"/>
    <w:rsid w:val="004E106C"/>
    <w:rsid w:val="004E1A12"/>
    <w:rsid w:val="004E263D"/>
    <w:rsid w:val="004E341C"/>
    <w:rsid w:val="004E4692"/>
    <w:rsid w:val="004E491E"/>
    <w:rsid w:val="004E4A16"/>
    <w:rsid w:val="004E4D3B"/>
    <w:rsid w:val="004E565E"/>
    <w:rsid w:val="004E75A0"/>
    <w:rsid w:val="004E78C7"/>
    <w:rsid w:val="004F0E71"/>
    <w:rsid w:val="004F27C6"/>
    <w:rsid w:val="004F499D"/>
    <w:rsid w:val="004F634D"/>
    <w:rsid w:val="004F7724"/>
    <w:rsid w:val="00500547"/>
    <w:rsid w:val="00500573"/>
    <w:rsid w:val="005006C7"/>
    <w:rsid w:val="00500D99"/>
    <w:rsid w:val="00501374"/>
    <w:rsid w:val="005018EC"/>
    <w:rsid w:val="00501EBD"/>
    <w:rsid w:val="005027D8"/>
    <w:rsid w:val="00502BC1"/>
    <w:rsid w:val="005034BD"/>
    <w:rsid w:val="00503A7A"/>
    <w:rsid w:val="005041A3"/>
    <w:rsid w:val="00504446"/>
    <w:rsid w:val="00505E66"/>
    <w:rsid w:val="0050666E"/>
    <w:rsid w:val="00507CB8"/>
    <w:rsid w:val="005101EF"/>
    <w:rsid w:val="0051122B"/>
    <w:rsid w:val="00512D5C"/>
    <w:rsid w:val="0051412C"/>
    <w:rsid w:val="005142E7"/>
    <w:rsid w:val="00515374"/>
    <w:rsid w:val="00517CB5"/>
    <w:rsid w:val="00517F08"/>
    <w:rsid w:val="00521E8F"/>
    <w:rsid w:val="005248E2"/>
    <w:rsid w:val="0052528E"/>
    <w:rsid w:val="00525742"/>
    <w:rsid w:val="00525FD7"/>
    <w:rsid w:val="0052729C"/>
    <w:rsid w:val="0053286B"/>
    <w:rsid w:val="005356CE"/>
    <w:rsid w:val="00535A44"/>
    <w:rsid w:val="00536D2B"/>
    <w:rsid w:val="00536EE4"/>
    <w:rsid w:val="005402BE"/>
    <w:rsid w:val="00541E5A"/>
    <w:rsid w:val="00546064"/>
    <w:rsid w:val="00546349"/>
    <w:rsid w:val="00546A8D"/>
    <w:rsid w:val="005501D3"/>
    <w:rsid w:val="00551A9C"/>
    <w:rsid w:val="005524B6"/>
    <w:rsid w:val="00552FB8"/>
    <w:rsid w:val="00552FBE"/>
    <w:rsid w:val="0055330A"/>
    <w:rsid w:val="0055498A"/>
    <w:rsid w:val="0055524E"/>
    <w:rsid w:val="00556625"/>
    <w:rsid w:val="005579E4"/>
    <w:rsid w:val="00564439"/>
    <w:rsid w:val="00565471"/>
    <w:rsid w:val="0056628C"/>
    <w:rsid w:val="00566331"/>
    <w:rsid w:val="00566D0A"/>
    <w:rsid w:val="00566FB7"/>
    <w:rsid w:val="00567DD0"/>
    <w:rsid w:val="00572407"/>
    <w:rsid w:val="00572CA3"/>
    <w:rsid w:val="00573C97"/>
    <w:rsid w:val="005760EC"/>
    <w:rsid w:val="00576D45"/>
    <w:rsid w:val="00584027"/>
    <w:rsid w:val="005853C5"/>
    <w:rsid w:val="00585DF3"/>
    <w:rsid w:val="00586EF6"/>
    <w:rsid w:val="00586FBA"/>
    <w:rsid w:val="0059045A"/>
    <w:rsid w:val="005905C6"/>
    <w:rsid w:val="005908E5"/>
    <w:rsid w:val="005910B6"/>
    <w:rsid w:val="0059199E"/>
    <w:rsid w:val="00595201"/>
    <w:rsid w:val="00595714"/>
    <w:rsid w:val="00595C45"/>
    <w:rsid w:val="00596B64"/>
    <w:rsid w:val="005972DE"/>
    <w:rsid w:val="00597EE5"/>
    <w:rsid w:val="005A11B3"/>
    <w:rsid w:val="005A29B2"/>
    <w:rsid w:val="005A32E8"/>
    <w:rsid w:val="005A3629"/>
    <w:rsid w:val="005A36EF"/>
    <w:rsid w:val="005A37CD"/>
    <w:rsid w:val="005A4109"/>
    <w:rsid w:val="005A5F38"/>
    <w:rsid w:val="005A69DA"/>
    <w:rsid w:val="005A7460"/>
    <w:rsid w:val="005B0C30"/>
    <w:rsid w:val="005B0EDE"/>
    <w:rsid w:val="005B3D34"/>
    <w:rsid w:val="005B46F6"/>
    <w:rsid w:val="005B4E51"/>
    <w:rsid w:val="005C06C7"/>
    <w:rsid w:val="005C16F1"/>
    <w:rsid w:val="005C21BD"/>
    <w:rsid w:val="005C2ACE"/>
    <w:rsid w:val="005C3DA6"/>
    <w:rsid w:val="005C48B5"/>
    <w:rsid w:val="005C5B9C"/>
    <w:rsid w:val="005C7956"/>
    <w:rsid w:val="005D0843"/>
    <w:rsid w:val="005D0DBD"/>
    <w:rsid w:val="005D203E"/>
    <w:rsid w:val="005D3B5F"/>
    <w:rsid w:val="005D3FB0"/>
    <w:rsid w:val="005D5971"/>
    <w:rsid w:val="005D5BD6"/>
    <w:rsid w:val="005E1184"/>
    <w:rsid w:val="005E1E60"/>
    <w:rsid w:val="005E4059"/>
    <w:rsid w:val="005E545D"/>
    <w:rsid w:val="005F0A06"/>
    <w:rsid w:val="005F3368"/>
    <w:rsid w:val="005F5012"/>
    <w:rsid w:val="005F53F8"/>
    <w:rsid w:val="005F5ACC"/>
    <w:rsid w:val="005F6ABD"/>
    <w:rsid w:val="005F7C43"/>
    <w:rsid w:val="00600CC2"/>
    <w:rsid w:val="00600E70"/>
    <w:rsid w:val="00601646"/>
    <w:rsid w:val="0060294E"/>
    <w:rsid w:val="006039B9"/>
    <w:rsid w:val="006059CD"/>
    <w:rsid w:val="00605B8E"/>
    <w:rsid w:val="0060683C"/>
    <w:rsid w:val="00607674"/>
    <w:rsid w:val="00610D8C"/>
    <w:rsid w:val="0061108F"/>
    <w:rsid w:val="00614694"/>
    <w:rsid w:val="00614DB8"/>
    <w:rsid w:val="0061527A"/>
    <w:rsid w:val="00616547"/>
    <w:rsid w:val="006218DA"/>
    <w:rsid w:val="00621FBB"/>
    <w:rsid w:val="0062280F"/>
    <w:rsid w:val="00622F33"/>
    <w:rsid w:val="0062352D"/>
    <w:rsid w:val="006242DB"/>
    <w:rsid w:val="0062734D"/>
    <w:rsid w:val="00627BC0"/>
    <w:rsid w:val="00627E58"/>
    <w:rsid w:val="006322BF"/>
    <w:rsid w:val="00633DCA"/>
    <w:rsid w:val="00635C6A"/>
    <w:rsid w:val="00636230"/>
    <w:rsid w:val="0063798B"/>
    <w:rsid w:val="00637C2E"/>
    <w:rsid w:val="00640170"/>
    <w:rsid w:val="006403CE"/>
    <w:rsid w:val="00641FE2"/>
    <w:rsid w:val="0064271D"/>
    <w:rsid w:val="006455D2"/>
    <w:rsid w:val="00650262"/>
    <w:rsid w:val="00650A6D"/>
    <w:rsid w:val="00653B92"/>
    <w:rsid w:val="00654532"/>
    <w:rsid w:val="006556C6"/>
    <w:rsid w:val="00660EEF"/>
    <w:rsid w:val="00662903"/>
    <w:rsid w:val="00662F92"/>
    <w:rsid w:val="00665A68"/>
    <w:rsid w:val="0066644B"/>
    <w:rsid w:val="00667573"/>
    <w:rsid w:val="00670B58"/>
    <w:rsid w:val="0067104A"/>
    <w:rsid w:val="006719B8"/>
    <w:rsid w:val="006730CA"/>
    <w:rsid w:val="0067362A"/>
    <w:rsid w:val="0067667F"/>
    <w:rsid w:val="006778F6"/>
    <w:rsid w:val="006807C2"/>
    <w:rsid w:val="00680F8D"/>
    <w:rsid w:val="006810C4"/>
    <w:rsid w:val="006817D8"/>
    <w:rsid w:val="00681953"/>
    <w:rsid w:val="00681EB5"/>
    <w:rsid w:val="00683111"/>
    <w:rsid w:val="00683903"/>
    <w:rsid w:val="0068483E"/>
    <w:rsid w:val="00684919"/>
    <w:rsid w:val="00685A55"/>
    <w:rsid w:val="006878E8"/>
    <w:rsid w:val="00690D59"/>
    <w:rsid w:val="006912DA"/>
    <w:rsid w:val="00691D57"/>
    <w:rsid w:val="00691D6F"/>
    <w:rsid w:val="00692E20"/>
    <w:rsid w:val="00695098"/>
    <w:rsid w:val="00695336"/>
    <w:rsid w:val="006953CF"/>
    <w:rsid w:val="00696187"/>
    <w:rsid w:val="006A1417"/>
    <w:rsid w:val="006A54CD"/>
    <w:rsid w:val="006A5FC9"/>
    <w:rsid w:val="006A68AA"/>
    <w:rsid w:val="006A69BD"/>
    <w:rsid w:val="006A74D8"/>
    <w:rsid w:val="006A7EEF"/>
    <w:rsid w:val="006B3311"/>
    <w:rsid w:val="006B7866"/>
    <w:rsid w:val="006B791F"/>
    <w:rsid w:val="006B7F0C"/>
    <w:rsid w:val="006C09F1"/>
    <w:rsid w:val="006C18D9"/>
    <w:rsid w:val="006C1906"/>
    <w:rsid w:val="006C52CD"/>
    <w:rsid w:val="006C72FA"/>
    <w:rsid w:val="006C7B57"/>
    <w:rsid w:val="006D00DA"/>
    <w:rsid w:val="006D1482"/>
    <w:rsid w:val="006D18D6"/>
    <w:rsid w:val="006D1ACD"/>
    <w:rsid w:val="006D29A4"/>
    <w:rsid w:val="006D2B73"/>
    <w:rsid w:val="006D4A71"/>
    <w:rsid w:val="006D59A0"/>
    <w:rsid w:val="006E02B6"/>
    <w:rsid w:val="006E10E3"/>
    <w:rsid w:val="006E120E"/>
    <w:rsid w:val="006E15B9"/>
    <w:rsid w:val="006E5177"/>
    <w:rsid w:val="006E6310"/>
    <w:rsid w:val="006E776C"/>
    <w:rsid w:val="006F0B5C"/>
    <w:rsid w:val="006F0F1D"/>
    <w:rsid w:val="006F0FDC"/>
    <w:rsid w:val="006F190B"/>
    <w:rsid w:val="006F1AA8"/>
    <w:rsid w:val="006F238D"/>
    <w:rsid w:val="006F4A07"/>
    <w:rsid w:val="006F4DFF"/>
    <w:rsid w:val="006F5BDE"/>
    <w:rsid w:val="006F614B"/>
    <w:rsid w:val="006F62A7"/>
    <w:rsid w:val="006F6C8F"/>
    <w:rsid w:val="006F7171"/>
    <w:rsid w:val="006F7687"/>
    <w:rsid w:val="006F7AEC"/>
    <w:rsid w:val="006F7CD3"/>
    <w:rsid w:val="006F7F2B"/>
    <w:rsid w:val="00700143"/>
    <w:rsid w:val="00701774"/>
    <w:rsid w:val="00701998"/>
    <w:rsid w:val="007023A4"/>
    <w:rsid w:val="00706320"/>
    <w:rsid w:val="00706707"/>
    <w:rsid w:val="00710661"/>
    <w:rsid w:val="00710F0A"/>
    <w:rsid w:val="00711E3A"/>
    <w:rsid w:val="00713469"/>
    <w:rsid w:val="0071366E"/>
    <w:rsid w:val="00713842"/>
    <w:rsid w:val="00715C6B"/>
    <w:rsid w:val="0071679F"/>
    <w:rsid w:val="00717481"/>
    <w:rsid w:val="00720A56"/>
    <w:rsid w:val="00722E7A"/>
    <w:rsid w:val="00724D29"/>
    <w:rsid w:val="00725BAD"/>
    <w:rsid w:val="0072661C"/>
    <w:rsid w:val="007310F8"/>
    <w:rsid w:val="007312E1"/>
    <w:rsid w:val="00732423"/>
    <w:rsid w:val="00734517"/>
    <w:rsid w:val="00735569"/>
    <w:rsid w:val="007356DA"/>
    <w:rsid w:val="00735E0C"/>
    <w:rsid w:val="0073604F"/>
    <w:rsid w:val="00736F41"/>
    <w:rsid w:val="00740AF3"/>
    <w:rsid w:val="0074135A"/>
    <w:rsid w:val="007419D8"/>
    <w:rsid w:val="00741D4B"/>
    <w:rsid w:val="0074202D"/>
    <w:rsid w:val="007422A5"/>
    <w:rsid w:val="00742AD0"/>
    <w:rsid w:val="00742C00"/>
    <w:rsid w:val="00743E9B"/>
    <w:rsid w:val="0074446C"/>
    <w:rsid w:val="00745DDD"/>
    <w:rsid w:val="007464A5"/>
    <w:rsid w:val="00746FAA"/>
    <w:rsid w:val="00747534"/>
    <w:rsid w:val="0074764F"/>
    <w:rsid w:val="00747E3E"/>
    <w:rsid w:val="00750A8D"/>
    <w:rsid w:val="00751DC2"/>
    <w:rsid w:val="007524DA"/>
    <w:rsid w:val="00753E48"/>
    <w:rsid w:val="00754631"/>
    <w:rsid w:val="007549DB"/>
    <w:rsid w:val="007553E5"/>
    <w:rsid w:val="00755999"/>
    <w:rsid w:val="007603FC"/>
    <w:rsid w:val="00761106"/>
    <w:rsid w:val="00762CF6"/>
    <w:rsid w:val="00762D68"/>
    <w:rsid w:val="007653FF"/>
    <w:rsid w:val="00765BEA"/>
    <w:rsid w:val="007660B7"/>
    <w:rsid w:val="007663C1"/>
    <w:rsid w:val="007670D2"/>
    <w:rsid w:val="00767980"/>
    <w:rsid w:val="00773009"/>
    <w:rsid w:val="0077315B"/>
    <w:rsid w:val="0077360C"/>
    <w:rsid w:val="00773710"/>
    <w:rsid w:val="00774F8D"/>
    <w:rsid w:val="00777128"/>
    <w:rsid w:val="0077770F"/>
    <w:rsid w:val="0078165F"/>
    <w:rsid w:val="00783EA3"/>
    <w:rsid w:val="0078454C"/>
    <w:rsid w:val="00784661"/>
    <w:rsid w:val="007855A7"/>
    <w:rsid w:val="00785635"/>
    <w:rsid w:val="0078716C"/>
    <w:rsid w:val="007901E1"/>
    <w:rsid w:val="00790EAA"/>
    <w:rsid w:val="00794126"/>
    <w:rsid w:val="00794A31"/>
    <w:rsid w:val="00794F17"/>
    <w:rsid w:val="00794F77"/>
    <w:rsid w:val="00796DD9"/>
    <w:rsid w:val="007976C3"/>
    <w:rsid w:val="00797D27"/>
    <w:rsid w:val="007A0308"/>
    <w:rsid w:val="007A1AB8"/>
    <w:rsid w:val="007A2164"/>
    <w:rsid w:val="007A25F6"/>
    <w:rsid w:val="007A3A0E"/>
    <w:rsid w:val="007A4875"/>
    <w:rsid w:val="007A4DB0"/>
    <w:rsid w:val="007A540D"/>
    <w:rsid w:val="007A5AFD"/>
    <w:rsid w:val="007A5C63"/>
    <w:rsid w:val="007A65C1"/>
    <w:rsid w:val="007B3DFC"/>
    <w:rsid w:val="007B46FF"/>
    <w:rsid w:val="007B5907"/>
    <w:rsid w:val="007B5ABF"/>
    <w:rsid w:val="007B5B21"/>
    <w:rsid w:val="007B65F4"/>
    <w:rsid w:val="007B73E8"/>
    <w:rsid w:val="007C1DF9"/>
    <w:rsid w:val="007C1FB6"/>
    <w:rsid w:val="007C2347"/>
    <w:rsid w:val="007C2724"/>
    <w:rsid w:val="007C34C3"/>
    <w:rsid w:val="007C6621"/>
    <w:rsid w:val="007C7463"/>
    <w:rsid w:val="007C7EA7"/>
    <w:rsid w:val="007D01E5"/>
    <w:rsid w:val="007D1C37"/>
    <w:rsid w:val="007D229B"/>
    <w:rsid w:val="007D5041"/>
    <w:rsid w:val="007D6758"/>
    <w:rsid w:val="007D68CA"/>
    <w:rsid w:val="007D7AFB"/>
    <w:rsid w:val="007E0D25"/>
    <w:rsid w:val="007E1355"/>
    <w:rsid w:val="007E1622"/>
    <w:rsid w:val="007E1713"/>
    <w:rsid w:val="007E3520"/>
    <w:rsid w:val="007E422B"/>
    <w:rsid w:val="007E4475"/>
    <w:rsid w:val="007E4F27"/>
    <w:rsid w:val="007E5860"/>
    <w:rsid w:val="007E63B1"/>
    <w:rsid w:val="007E6D51"/>
    <w:rsid w:val="007E730F"/>
    <w:rsid w:val="007E73B1"/>
    <w:rsid w:val="007F0837"/>
    <w:rsid w:val="007F1380"/>
    <w:rsid w:val="007F1724"/>
    <w:rsid w:val="007F2182"/>
    <w:rsid w:val="007F2846"/>
    <w:rsid w:val="007F2BCE"/>
    <w:rsid w:val="007F34C4"/>
    <w:rsid w:val="007F40DA"/>
    <w:rsid w:val="007F498A"/>
    <w:rsid w:val="007F5F2A"/>
    <w:rsid w:val="007F64FB"/>
    <w:rsid w:val="007F7855"/>
    <w:rsid w:val="00801112"/>
    <w:rsid w:val="00801C92"/>
    <w:rsid w:val="00802E55"/>
    <w:rsid w:val="00802F65"/>
    <w:rsid w:val="00803E88"/>
    <w:rsid w:val="00804F45"/>
    <w:rsid w:val="00805555"/>
    <w:rsid w:val="00811CB4"/>
    <w:rsid w:val="008128D6"/>
    <w:rsid w:val="008137D1"/>
    <w:rsid w:val="00813FC0"/>
    <w:rsid w:val="008144D6"/>
    <w:rsid w:val="008174E0"/>
    <w:rsid w:val="00817C1E"/>
    <w:rsid w:val="00822234"/>
    <w:rsid w:val="0082381B"/>
    <w:rsid w:val="008239F3"/>
    <w:rsid w:val="00824156"/>
    <w:rsid w:val="00824623"/>
    <w:rsid w:val="00825964"/>
    <w:rsid w:val="00825ADC"/>
    <w:rsid w:val="008268DA"/>
    <w:rsid w:val="00826B3C"/>
    <w:rsid w:val="00827BFB"/>
    <w:rsid w:val="00827FFC"/>
    <w:rsid w:val="00830093"/>
    <w:rsid w:val="00830A75"/>
    <w:rsid w:val="00834106"/>
    <w:rsid w:val="008361A4"/>
    <w:rsid w:val="008361A7"/>
    <w:rsid w:val="00836B9E"/>
    <w:rsid w:val="00837ABA"/>
    <w:rsid w:val="00840062"/>
    <w:rsid w:val="008405BA"/>
    <w:rsid w:val="00844AC4"/>
    <w:rsid w:val="008450BC"/>
    <w:rsid w:val="008459C6"/>
    <w:rsid w:val="008467F2"/>
    <w:rsid w:val="00846B3E"/>
    <w:rsid w:val="00850413"/>
    <w:rsid w:val="008505DA"/>
    <w:rsid w:val="00850BD6"/>
    <w:rsid w:val="00852D44"/>
    <w:rsid w:val="0085351D"/>
    <w:rsid w:val="008537A9"/>
    <w:rsid w:val="0085418C"/>
    <w:rsid w:val="008544C6"/>
    <w:rsid w:val="00854593"/>
    <w:rsid w:val="008550A9"/>
    <w:rsid w:val="0085553B"/>
    <w:rsid w:val="00855A92"/>
    <w:rsid w:val="00856CFB"/>
    <w:rsid w:val="00856EC6"/>
    <w:rsid w:val="0086055C"/>
    <w:rsid w:val="0086163A"/>
    <w:rsid w:val="008618FB"/>
    <w:rsid w:val="00861D1C"/>
    <w:rsid w:val="00861F4B"/>
    <w:rsid w:val="008622F4"/>
    <w:rsid w:val="00862968"/>
    <w:rsid w:val="0086299D"/>
    <w:rsid w:val="0086375A"/>
    <w:rsid w:val="0086436C"/>
    <w:rsid w:val="00865593"/>
    <w:rsid w:val="00865639"/>
    <w:rsid w:val="00865827"/>
    <w:rsid w:val="00867DF1"/>
    <w:rsid w:val="008707FB"/>
    <w:rsid w:val="0087154A"/>
    <w:rsid w:val="00871667"/>
    <w:rsid w:val="00871732"/>
    <w:rsid w:val="00871F17"/>
    <w:rsid w:val="008720D2"/>
    <w:rsid w:val="00873BCC"/>
    <w:rsid w:val="008754E8"/>
    <w:rsid w:val="0087557B"/>
    <w:rsid w:val="00876FE3"/>
    <w:rsid w:val="00881073"/>
    <w:rsid w:val="008810D6"/>
    <w:rsid w:val="0088148D"/>
    <w:rsid w:val="00882A4A"/>
    <w:rsid w:val="00882CFE"/>
    <w:rsid w:val="008838B0"/>
    <w:rsid w:val="008849C5"/>
    <w:rsid w:val="00885657"/>
    <w:rsid w:val="0088597C"/>
    <w:rsid w:val="00885C96"/>
    <w:rsid w:val="00887383"/>
    <w:rsid w:val="008874F5"/>
    <w:rsid w:val="00887E19"/>
    <w:rsid w:val="008906D0"/>
    <w:rsid w:val="008927B0"/>
    <w:rsid w:val="00892EA4"/>
    <w:rsid w:val="008A0448"/>
    <w:rsid w:val="008A1257"/>
    <w:rsid w:val="008A1E4C"/>
    <w:rsid w:val="008A1F78"/>
    <w:rsid w:val="008A262D"/>
    <w:rsid w:val="008A3518"/>
    <w:rsid w:val="008A378A"/>
    <w:rsid w:val="008A4CAB"/>
    <w:rsid w:val="008A6262"/>
    <w:rsid w:val="008A6DE2"/>
    <w:rsid w:val="008B07EE"/>
    <w:rsid w:val="008B0A40"/>
    <w:rsid w:val="008B12FD"/>
    <w:rsid w:val="008B1658"/>
    <w:rsid w:val="008B1FE9"/>
    <w:rsid w:val="008B2BFC"/>
    <w:rsid w:val="008B2C36"/>
    <w:rsid w:val="008B3AEB"/>
    <w:rsid w:val="008B4F4B"/>
    <w:rsid w:val="008B4FD1"/>
    <w:rsid w:val="008B78D5"/>
    <w:rsid w:val="008C45E8"/>
    <w:rsid w:val="008C4773"/>
    <w:rsid w:val="008C47FA"/>
    <w:rsid w:val="008C4FFE"/>
    <w:rsid w:val="008C60FE"/>
    <w:rsid w:val="008C635F"/>
    <w:rsid w:val="008C6ACC"/>
    <w:rsid w:val="008C6C00"/>
    <w:rsid w:val="008C6EF5"/>
    <w:rsid w:val="008C70A4"/>
    <w:rsid w:val="008D09F0"/>
    <w:rsid w:val="008D3D07"/>
    <w:rsid w:val="008D56DF"/>
    <w:rsid w:val="008D6320"/>
    <w:rsid w:val="008D691A"/>
    <w:rsid w:val="008D7C72"/>
    <w:rsid w:val="008D7EC6"/>
    <w:rsid w:val="008E15DF"/>
    <w:rsid w:val="008E25FC"/>
    <w:rsid w:val="008E2D08"/>
    <w:rsid w:val="008E5AB2"/>
    <w:rsid w:val="008E5CFE"/>
    <w:rsid w:val="008E66AA"/>
    <w:rsid w:val="008E67DC"/>
    <w:rsid w:val="008F1022"/>
    <w:rsid w:val="008F231B"/>
    <w:rsid w:val="008F2C6A"/>
    <w:rsid w:val="008F4751"/>
    <w:rsid w:val="008F5E04"/>
    <w:rsid w:val="009000BA"/>
    <w:rsid w:val="00900663"/>
    <w:rsid w:val="00900AC5"/>
    <w:rsid w:val="00901866"/>
    <w:rsid w:val="00901AFA"/>
    <w:rsid w:val="0090310D"/>
    <w:rsid w:val="009067FD"/>
    <w:rsid w:val="00907387"/>
    <w:rsid w:val="009073B0"/>
    <w:rsid w:val="00907BF3"/>
    <w:rsid w:val="009100A6"/>
    <w:rsid w:val="00911C01"/>
    <w:rsid w:val="0091243C"/>
    <w:rsid w:val="00912EC6"/>
    <w:rsid w:val="009137FC"/>
    <w:rsid w:val="0091384E"/>
    <w:rsid w:val="0091395A"/>
    <w:rsid w:val="0091408A"/>
    <w:rsid w:val="00914AA0"/>
    <w:rsid w:val="00914E90"/>
    <w:rsid w:val="009154AD"/>
    <w:rsid w:val="00915BFD"/>
    <w:rsid w:val="009206D5"/>
    <w:rsid w:val="009212EE"/>
    <w:rsid w:val="00925E98"/>
    <w:rsid w:val="0092607C"/>
    <w:rsid w:val="009271DA"/>
    <w:rsid w:val="009320B1"/>
    <w:rsid w:val="00932CB5"/>
    <w:rsid w:val="00932DE0"/>
    <w:rsid w:val="009338B5"/>
    <w:rsid w:val="0093407C"/>
    <w:rsid w:val="00934716"/>
    <w:rsid w:val="00934C1B"/>
    <w:rsid w:val="00937AC7"/>
    <w:rsid w:val="00940BDE"/>
    <w:rsid w:val="0094106B"/>
    <w:rsid w:val="0094157F"/>
    <w:rsid w:val="00942F25"/>
    <w:rsid w:val="00943DCF"/>
    <w:rsid w:val="00943EA5"/>
    <w:rsid w:val="00945A72"/>
    <w:rsid w:val="00946543"/>
    <w:rsid w:val="0094771B"/>
    <w:rsid w:val="0094793B"/>
    <w:rsid w:val="00950277"/>
    <w:rsid w:val="009504B3"/>
    <w:rsid w:val="009507E2"/>
    <w:rsid w:val="00951553"/>
    <w:rsid w:val="00953061"/>
    <w:rsid w:val="0095445C"/>
    <w:rsid w:val="0095446D"/>
    <w:rsid w:val="0095460E"/>
    <w:rsid w:val="0095470A"/>
    <w:rsid w:val="00955250"/>
    <w:rsid w:val="009566A6"/>
    <w:rsid w:val="00957B20"/>
    <w:rsid w:val="00960083"/>
    <w:rsid w:val="00960B92"/>
    <w:rsid w:val="009612B9"/>
    <w:rsid w:val="009624C1"/>
    <w:rsid w:val="009627CB"/>
    <w:rsid w:val="00963781"/>
    <w:rsid w:val="00963C8B"/>
    <w:rsid w:val="00964027"/>
    <w:rsid w:val="00964E0A"/>
    <w:rsid w:val="00964FF4"/>
    <w:rsid w:val="0096532D"/>
    <w:rsid w:val="009656E3"/>
    <w:rsid w:val="00970C3C"/>
    <w:rsid w:val="00973310"/>
    <w:rsid w:val="00973ED8"/>
    <w:rsid w:val="009740A5"/>
    <w:rsid w:val="00976572"/>
    <w:rsid w:val="00982A5F"/>
    <w:rsid w:val="009841CF"/>
    <w:rsid w:val="0098471C"/>
    <w:rsid w:val="00984E0D"/>
    <w:rsid w:val="00985129"/>
    <w:rsid w:val="009854CA"/>
    <w:rsid w:val="0098769C"/>
    <w:rsid w:val="0099022A"/>
    <w:rsid w:val="00992BD8"/>
    <w:rsid w:val="00993D7E"/>
    <w:rsid w:val="009943A6"/>
    <w:rsid w:val="009944FA"/>
    <w:rsid w:val="00994B59"/>
    <w:rsid w:val="0099537C"/>
    <w:rsid w:val="009966B6"/>
    <w:rsid w:val="00996C52"/>
    <w:rsid w:val="0099750C"/>
    <w:rsid w:val="009977B8"/>
    <w:rsid w:val="009979C8"/>
    <w:rsid w:val="009A18BD"/>
    <w:rsid w:val="009A196A"/>
    <w:rsid w:val="009A1D14"/>
    <w:rsid w:val="009A282F"/>
    <w:rsid w:val="009A296C"/>
    <w:rsid w:val="009A2B7E"/>
    <w:rsid w:val="009A3AB0"/>
    <w:rsid w:val="009A5B4F"/>
    <w:rsid w:val="009A6E9B"/>
    <w:rsid w:val="009B0BD1"/>
    <w:rsid w:val="009B1A6A"/>
    <w:rsid w:val="009B201D"/>
    <w:rsid w:val="009B3130"/>
    <w:rsid w:val="009B35D4"/>
    <w:rsid w:val="009B4263"/>
    <w:rsid w:val="009B607A"/>
    <w:rsid w:val="009C0522"/>
    <w:rsid w:val="009C0655"/>
    <w:rsid w:val="009C1901"/>
    <w:rsid w:val="009C39FF"/>
    <w:rsid w:val="009C3BE9"/>
    <w:rsid w:val="009C4117"/>
    <w:rsid w:val="009C48E5"/>
    <w:rsid w:val="009C4FE3"/>
    <w:rsid w:val="009C6A5D"/>
    <w:rsid w:val="009D0E47"/>
    <w:rsid w:val="009D0F77"/>
    <w:rsid w:val="009D22E0"/>
    <w:rsid w:val="009D3619"/>
    <w:rsid w:val="009D4A59"/>
    <w:rsid w:val="009D645F"/>
    <w:rsid w:val="009D6900"/>
    <w:rsid w:val="009D701F"/>
    <w:rsid w:val="009D7BAE"/>
    <w:rsid w:val="009E0390"/>
    <w:rsid w:val="009E1778"/>
    <w:rsid w:val="009E1899"/>
    <w:rsid w:val="009E18B2"/>
    <w:rsid w:val="009E3238"/>
    <w:rsid w:val="009E3C29"/>
    <w:rsid w:val="009E5F3D"/>
    <w:rsid w:val="009E61AA"/>
    <w:rsid w:val="009E726F"/>
    <w:rsid w:val="009E7C43"/>
    <w:rsid w:val="009F15C3"/>
    <w:rsid w:val="009F3F2F"/>
    <w:rsid w:val="009F58D0"/>
    <w:rsid w:val="009F6852"/>
    <w:rsid w:val="009F6F99"/>
    <w:rsid w:val="009F7282"/>
    <w:rsid w:val="009F7433"/>
    <w:rsid w:val="009F74C1"/>
    <w:rsid w:val="009F797F"/>
    <w:rsid w:val="009F7D0F"/>
    <w:rsid w:val="00A014A4"/>
    <w:rsid w:val="00A014B7"/>
    <w:rsid w:val="00A0175A"/>
    <w:rsid w:val="00A0277A"/>
    <w:rsid w:val="00A06742"/>
    <w:rsid w:val="00A06810"/>
    <w:rsid w:val="00A0722F"/>
    <w:rsid w:val="00A0749B"/>
    <w:rsid w:val="00A10D4C"/>
    <w:rsid w:val="00A113F7"/>
    <w:rsid w:val="00A114B0"/>
    <w:rsid w:val="00A123AF"/>
    <w:rsid w:val="00A1298B"/>
    <w:rsid w:val="00A1550C"/>
    <w:rsid w:val="00A1565A"/>
    <w:rsid w:val="00A22BC5"/>
    <w:rsid w:val="00A230E3"/>
    <w:rsid w:val="00A231EB"/>
    <w:rsid w:val="00A246A3"/>
    <w:rsid w:val="00A267C1"/>
    <w:rsid w:val="00A316AB"/>
    <w:rsid w:val="00A327CA"/>
    <w:rsid w:val="00A3313C"/>
    <w:rsid w:val="00A353EF"/>
    <w:rsid w:val="00A35B02"/>
    <w:rsid w:val="00A363A7"/>
    <w:rsid w:val="00A36D00"/>
    <w:rsid w:val="00A375E9"/>
    <w:rsid w:val="00A37D49"/>
    <w:rsid w:val="00A40862"/>
    <w:rsid w:val="00A43E1A"/>
    <w:rsid w:val="00A4438C"/>
    <w:rsid w:val="00A45EC6"/>
    <w:rsid w:val="00A513B7"/>
    <w:rsid w:val="00A537E2"/>
    <w:rsid w:val="00A5398D"/>
    <w:rsid w:val="00A53AC7"/>
    <w:rsid w:val="00A53ED6"/>
    <w:rsid w:val="00A54184"/>
    <w:rsid w:val="00A55805"/>
    <w:rsid w:val="00A562F4"/>
    <w:rsid w:val="00A56C66"/>
    <w:rsid w:val="00A60D25"/>
    <w:rsid w:val="00A617CD"/>
    <w:rsid w:val="00A62686"/>
    <w:rsid w:val="00A630C8"/>
    <w:rsid w:val="00A63C76"/>
    <w:rsid w:val="00A6453E"/>
    <w:rsid w:val="00A65B59"/>
    <w:rsid w:val="00A67A05"/>
    <w:rsid w:val="00A709AD"/>
    <w:rsid w:val="00A71FB0"/>
    <w:rsid w:val="00A7204C"/>
    <w:rsid w:val="00A72671"/>
    <w:rsid w:val="00A73CCA"/>
    <w:rsid w:val="00A73D40"/>
    <w:rsid w:val="00A74637"/>
    <w:rsid w:val="00A747DF"/>
    <w:rsid w:val="00A74815"/>
    <w:rsid w:val="00A77A25"/>
    <w:rsid w:val="00A80ECA"/>
    <w:rsid w:val="00A81E1C"/>
    <w:rsid w:val="00A84685"/>
    <w:rsid w:val="00A84BD0"/>
    <w:rsid w:val="00A86577"/>
    <w:rsid w:val="00A87DB3"/>
    <w:rsid w:val="00A910EB"/>
    <w:rsid w:val="00A911B6"/>
    <w:rsid w:val="00A9324E"/>
    <w:rsid w:val="00A943D3"/>
    <w:rsid w:val="00A94612"/>
    <w:rsid w:val="00A95939"/>
    <w:rsid w:val="00A95E23"/>
    <w:rsid w:val="00A96034"/>
    <w:rsid w:val="00AA04CD"/>
    <w:rsid w:val="00AA0CD6"/>
    <w:rsid w:val="00AA125D"/>
    <w:rsid w:val="00AA275E"/>
    <w:rsid w:val="00AA3686"/>
    <w:rsid w:val="00AA411F"/>
    <w:rsid w:val="00AA4620"/>
    <w:rsid w:val="00AA494D"/>
    <w:rsid w:val="00AA7AA4"/>
    <w:rsid w:val="00AB1DAE"/>
    <w:rsid w:val="00AB234A"/>
    <w:rsid w:val="00AB3234"/>
    <w:rsid w:val="00AB325D"/>
    <w:rsid w:val="00AB625D"/>
    <w:rsid w:val="00AB6264"/>
    <w:rsid w:val="00AB6976"/>
    <w:rsid w:val="00AC01DF"/>
    <w:rsid w:val="00AC0487"/>
    <w:rsid w:val="00AC2EE7"/>
    <w:rsid w:val="00AC37A3"/>
    <w:rsid w:val="00AC3BE4"/>
    <w:rsid w:val="00AC42E0"/>
    <w:rsid w:val="00AC452F"/>
    <w:rsid w:val="00AC4DB1"/>
    <w:rsid w:val="00AC5983"/>
    <w:rsid w:val="00AC6A70"/>
    <w:rsid w:val="00AC7496"/>
    <w:rsid w:val="00AD023D"/>
    <w:rsid w:val="00AD0461"/>
    <w:rsid w:val="00AD093E"/>
    <w:rsid w:val="00AD0E11"/>
    <w:rsid w:val="00AD115D"/>
    <w:rsid w:val="00AD74A7"/>
    <w:rsid w:val="00AD79B4"/>
    <w:rsid w:val="00AD7EB4"/>
    <w:rsid w:val="00AE68EE"/>
    <w:rsid w:val="00AF01D1"/>
    <w:rsid w:val="00AF0434"/>
    <w:rsid w:val="00AF3ECB"/>
    <w:rsid w:val="00AF4C13"/>
    <w:rsid w:val="00AF6A9F"/>
    <w:rsid w:val="00AF6E76"/>
    <w:rsid w:val="00AF7F11"/>
    <w:rsid w:val="00B0095B"/>
    <w:rsid w:val="00B0696E"/>
    <w:rsid w:val="00B06C1B"/>
    <w:rsid w:val="00B07080"/>
    <w:rsid w:val="00B078FD"/>
    <w:rsid w:val="00B1035A"/>
    <w:rsid w:val="00B10805"/>
    <w:rsid w:val="00B14122"/>
    <w:rsid w:val="00B143BA"/>
    <w:rsid w:val="00B156B9"/>
    <w:rsid w:val="00B15947"/>
    <w:rsid w:val="00B16F75"/>
    <w:rsid w:val="00B1732C"/>
    <w:rsid w:val="00B176E5"/>
    <w:rsid w:val="00B2087B"/>
    <w:rsid w:val="00B21CCF"/>
    <w:rsid w:val="00B221E8"/>
    <w:rsid w:val="00B229BD"/>
    <w:rsid w:val="00B22DC9"/>
    <w:rsid w:val="00B2564D"/>
    <w:rsid w:val="00B26A44"/>
    <w:rsid w:val="00B2779C"/>
    <w:rsid w:val="00B279F2"/>
    <w:rsid w:val="00B316EA"/>
    <w:rsid w:val="00B32464"/>
    <w:rsid w:val="00B33979"/>
    <w:rsid w:val="00B342B7"/>
    <w:rsid w:val="00B346DB"/>
    <w:rsid w:val="00B35F13"/>
    <w:rsid w:val="00B3649E"/>
    <w:rsid w:val="00B37D53"/>
    <w:rsid w:val="00B37E6A"/>
    <w:rsid w:val="00B42645"/>
    <w:rsid w:val="00B42B5F"/>
    <w:rsid w:val="00B43399"/>
    <w:rsid w:val="00B439F9"/>
    <w:rsid w:val="00B43DCF"/>
    <w:rsid w:val="00B43FE7"/>
    <w:rsid w:val="00B45C34"/>
    <w:rsid w:val="00B45E25"/>
    <w:rsid w:val="00B47176"/>
    <w:rsid w:val="00B4728A"/>
    <w:rsid w:val="00B5113E"/>
    <w:rsid w:val="00B51235"/>
    <w:rsid w:val="00B517FB"/>
    <w:rsid w:val="00B53CE8"/>
    <w:rsid w:val="00B54AEC"/>
    <w:rsid w:val="00B5571E"/>
    <w:rsid w:val="00B563EA"/>
    <w:rsid w:val="00B56EAF"/>
    <w:rsid w:val="00B61651"/>
    <w:rsid w:val="00B61DD8"/>
    <w:rsid w:val="00B63486"/>
    <w:rsid w:val="00B67179"/>
    <w:rsid w:val="00B672F6"/>
    <w:rsid w:val="00B727BC"/>
    <w:rsid w:val="00B743A5"/>
    <w:rsid w:val="00B743E8"/>
    <w:rsid w:val="00B75BC7"/>
    <w:rsid w:val="00B77BAF"/>
    <w:rsid w:val="00B8052A"/>
    <w:rsid w:val="00B807F8"/>
    <w:rsid w:val="00B808B4"/>
    <w:rsid w:val="00B828AE"/>
    <w:rsid w:val="00B83635"/>
    <w:rsid w:val="00B83F05"/>
    <w:rsid w:val="00B87693"/>
    <w:rsid w:val="00B90388"/>
    <w:rsid w:val="00B9275F"/>
    <w:rsid w:val="00B935D2"/>
    <w:rsid w:val="00B93D31"/>
    <w:rsid w:val="00B93DB9"/>
    <w:rsid w:val="00B9466A"/>
    <w:rsid w:val="00B964D9"/>
    <w:rsid w:val="00B96CF8"/>
    <w:rsid w:val="00BA0A8C"/>
    <w:rsid w:val="00BA250C"/>
    <w:rsid w:val="00BA27C4"/>
    <w:rsid w:val="00BA2893"/>
    <w:rsid w:val="00BA2BD1"/>
    <w:rsid w:val="00BA3C97"/>
    <w:rsid w:val="00BA3EF2"/>
    <w:rsid w:val="00BA41BA"/>
    <w:rsid w:val="00BA4FD8"/>
    <w:rsid w:val="00BA552F"/>
    <w:rsid w:val="00BA57F9"/>
    <w:rsid w:val="00BA5BE4"/>
    <w:rsid w:val="00BA772A"/>
    <w:rsid w:val="00BB037E"/>
    <w:rsid w:val="00BB0548"/>
    <w:rsid w:val="00BB1028"/>
    <w:rsid w:val="00BB2BB1"/>
    <w:rsid w:val="00BB2E5D"/>
    <w:rsid w:val="00BB5729"/>
    <w:rsid w:val="00BB6986"/>
    <w:rsid w:val="00BB6F36"/>
    <w:rsid w:val="00BB7053"/>
    <w:rsid w:val="00BC047B"/>
    <w:rsid w:val="00BC0E47"/>
    <w:rsid w:val="00BC216A"/>
    <w:rsid w:val="00BC22DA"/>
    <w:rsid w:val="00BC40FA"/>
    <w:rsid w:val="00BC5101"/>
    <w:rsid w:val="00BC5701"/>
    <w:rsid w:val="00BC5E5F"/>
    <w:rsid w:val="00BC6376"/>
    <w:rsid w:val="00BC67CA"/>
    <w:rsid w:val="00BD1117"/>
    <w:rsid w:val="00BD1CE5"/>
    <w:rsid w:val="00BD24FF"/>
    <w:rsid w:val="00BD3BC6"/>
    <w:rsid w:val="00BD3DDE"/>
    <w:rsid w:val="00BD46D0"/>
    <w:rsid w:val="00BD4700"/>
    <w:rsid w:val="00BD50DB"/>
    <w:rsid w:val="00BD55FF"/>
    <w:rsid w:val="00BD5AC5"/>
    <w:rsid w:val="00BD7395"/>
    <w:rsid w:val="00BD7A5C"/>
    <w:rsid w:val="00BE0689"/>
    <w:rsid w:val="00BE235E"/>
    <w:rsid w:val="00BE425B"/>
    <w:rsid w:val="00BE7F6D"/>
    <w:rsid w:val="00BF1E7D"/>
    <w:rsid w:val="00BF2E57"/>
    <w:rsid w:val="00BF40DF"/>
    <w:rsid w:val="00BF43F4"/>
    <w:rsid w:val="00BF4F23"/>
    <w:rsid w:val="00BF57D6"/>
    <w:rsid w:val="00BF62C0"/>
    <w:rsid w:val="00BF67C6"/>
    <w:rsid w:val="00BF6A86"/>
    <w:rsid w:val="00BF7734"/>
    <w:rsid w:val="00BF7F09"/>
    <w:rsid w:val="00C003E2"/>
    <w:rsid w:val="00C02803"/>
    <w:rsid w:val="00C03543"/>
    <w:rsid w:val="00C0438F"/>
    <w:rsid w:val="00C0574C"/>
    <w:rsid w:val="00C06F49"/>
    <w:rsid w:val="00C108DD"/>
    <w:rsid w:val="00C12922"/>
    <w:rsid w:val="00C131CF"/>
    <w:rsid w:val="00C134DA"/>
    <w:rsid w:val="00C13BE2"/>
    <w:rsid w:val="00C17929"/>
    <w:rsid w:val="00C2133C"/>
    <w:rsid w:val="00C21637"/>
    <w:rsid w:val="00C24178"/>
    <w:rsid w:val="00C243A5"/>
    <w:rsid w:val="00C2719C"/>
    <w:rsid w:val="00C27F43"/>
    <w:rsid w:val="00C31573"/>
    <w:rsid w:val="00C3161E"/>
    <w:rsid w:val="00C3227A"/>
    <w:rsid w:val="00C32662"/>
    <w:rsid w:val="00C32C83"/>
    <w:rsid w:val="00C331A4"/>
    <w:rsid w:val="00C33754"/>
    <w:rsid w:val="00C33F46"/>
    <w:rsid w:val="00C3461A"/>
    <w:rsid w:val="00C36EA8"/>
    <w:rsid w:val="00C37E94"/>
    <w:rsid w:val="00C40008"/>
    <w:rsid w:val="00C40D9B"/>
    <w:rsid w:val="00C41A69"/>
    <w:rsid w:val="00C42955"/>
    <w:rsid w:val="00C4362A"/>
    <w:rsid w:val="00C4473D"/>
    <w:rsid w:val="00C44ACC"/>
    <w:rsid w:val="00C44C5D"/>
    <w:rsid w:val="00C44E2C"/>
    <w:rsid w:val="00C4692B"/>
    <w:rsid w:val="00C477B9"/>
    <w:rsid w:val="00C47ED8"/>
    <w:rsid w:val="00C514C1"/>
    <w:rsid w:val="00C51741"/>
    <w:rsid w:val="00C517CB"/>
    <w:rsid w:val="00C5219D"/>
    <w:rsid w:val="00C52BF1"/>
    <w:rsid w:val="00C5452A"/>
    <w:rsid w:val="00C54C27"/>
    <w:rsid w:val="00C55336"/>
    <w:rsid w:val="00C560F6"/>
    <w:rsid w:val="00C608FB"/>
    <w:rsid w:val="00C6203D"/>
    <w:rsid w:val="00C62A05"/>
    <w:rsid w:val="00C62BF1"/>
    <w:rsid w:val="00C6441D"/>
    <w:rsid w:val="00C65E5F"/>
    <w:rsid w:val="00C72524"/>
    <w:rsid w:val="00C74312"/>
    <w:rsid w:val="00C76388"/>
    <w:rsid w:val="00C76CE6"/>
    <w:rsid w:val="00C775CC"/>
    <w:rsid w:val="00C77AC2"/>
    <w:rsid w:val="00C80BD3"/>
    <w:rsid w:val="00C81817"/>
    <w:rsid w:val="00C852B2"/>
    <w:rsid w:val="00C85EFE"/>
    <w:rsid w:val="00C879A7"/>
    <w:rsid w:val="00C900B4"/>
    <w:rsid w:val="00C90C94"/>
    <w:rsid w:val="00C91187"/>
    <w:rsid w:val="00C9176B"/>
    <w:rsid w:val="00C94176"/>
    <w:rsid w:val="00C94380"/>
    <w:rsid w:val="00C95B1D"/>
    <w:rsid w:val="00C96543"/>
    <w:rsid w:val="00C97441"/>
    <w:rsid w:val="00C97591"/>
    <w:rsid w:val="00C9787B"/>
    <w:rsid w:val="00C97E02"/>
    <w:rsid w:val="00CA4923"/>
    <w:rsid w:val="00CA5BBF"/>
    <w:rsid w:val="00CA6057"/>
    <w:rsid w:val="00CB1B06"/>
    <w:rsid w:val="00CB1D3B"/>
    <w:rsid w:val="00CB2350"/>
    <w:rsid w:val="00CB2645"/>
    <w:rsid w:val="00CB4812"/>
    <w:rsid w:val="00CB4EEC"/>
    <w:rsid w:val="00CB5B01"/>
    <w:rsid w:val="00CB7858"/>
    <w:rsid w:val="00CC10EB"/>
    <w:rsid w:val="00CC233E"/>
    <w:rsid w:val="00CC264A"/>
    <w:rsid w:val="00CC2E1D"/>
    <w:rsid w:val="00CC42E4"/>
    <w:rsid w:val="00CC4625"/>
    <w:rsid w:val="00CC4781"/>
    <w:rsid w:val="00CC6449"/>
    <w:rsid w:val="00CC644C"/>
    <w:rsid w:val="00CC6812"/>
    <w:rsid w:val="00CC730A"/>
    <w:rsid w:val="00CC74C5"/>
    <w:rsid w:val="00CD28E1"/>
    <w:rsid w:val="00CD556D"/>
    <w:rsid w:val="00CD582C"/>
    <w:rsid w:val="00CD7FAB"/>
    <w:rsid w:val="00CE055C"/>
    <w:rsid w:val="00CE10DF"/>
    <w:rsid w:val="00CE13A1"/>
    <w:rsid w:val="00CE191A"/>
    <w:rsid w:val="00CE42AC"/>
    <w:rsid w:val="00CE44DC"/>
    <w:rsid w:val="00CE55F7"/>
    <w:rsid w:val="00CE5C78"/>
    <w:rsid w:val="00CF00A4"/>
    <w:rsid w:val="00CF0877"/>
    <w:rsid w:val="00CF10F7"/>
    <w:rsid w:val="00CF186A"/>
    <w:rsid w:val="00CF24D1"/>
    <w:rsid w:val="00CF4458"/>
    <w:rsid w:val="00CF445E"/>
    <w:rsid w:val="00CF500F"/>
    <w:rsid w:val="00CF5B83"/>
    <w:rsid w:val="00CF5D2E"/>
    <w:rsid w:val="00CF73B8"/>
    <w:rsid w:val="00D007CB"/>
    <w:rsid w:val="00D00C80"/>
    <w:rsid w:val="00D01031"/>
    <w:rsid w:val="00D011C4"/>
    <w:rsid w:val="00D013E0"/>
    <w:rsid w:val="00D0148F"/>
    <w:rsid w:val="00D056CF"/>
    <w:rsid w:val="00D062FE"/>
    <w:rsid w:val="00D06A17"/>
    <w:rsid w:val="00D070D6"/>
    <w:rsid w:val="00D0721B"/>
    <w:rsid w:val="00D07FB3"/>
    <w:rsid w:val="00D10A5F"/>
    <w:rsid w:val="00D10B6B"/>
    <w:rsid w:val="00D10CC8"/>
    <w:rsid w:val="00D11521"/>
    <w:rsid w:val="00D122BC"/>
    <w:rsid w:val="00D13A93"/>
    <w:rsid w:val="00D14A51"/>
    <w:rsid w:val="00D14CE2"/>
    <w:rsid w:val="00D15058"/>
    <w:rsid w:val="00D16098"/>
    <w:rsid w:val="00D1752C"/>
    <w:rsid w:val="00D21413"/>
    <w:rsid w:val="00D230DA"/>
    <w:rsid w:val="00D231E1"/>
    <w:rsid w:val="00D24024"/>
    <w:rsid w:val="00D2510C"/>
    <w:rsid w:val="00D25181"/>
    <w:rsid w:val="00D266A6"/>
    <w:rsid w:val="00D269D7"/>
    <w:rsid w:val="00D2778A"/>
    <w:rsid w:val="00D27C84"/>
    <w:rsid w:val="00D27CF2"/>
    <w:rsid w:val="00D30380"/>
    <w:rsid w:val="00D313A7"/>
    <w:rsid w:val="00D31728"/>
    <w:rsid w:val="00D31DA1"/>
    <w:rsid w:val="00D34032"/>
    <w:rsid w:val="00D34051"/>
    <w:rsid w:val="00D34663"/>
    <w:rsid w:val="00D34B01"/>
    <w:rsid w:val="00D34E11"/>
    <w:rsid w:val="00D36052"/>
    <w:rsid w:val="00D3640F"/>
    <w:rsid w:val="00D36B20"/>
    <w:rsid w:val="00D377AD"/>
    <w:rsid w:val="00D378E3"/>
    <w:rsid w:val="00D37A49"/>
    <w:rsid w:val="00D37DB8"/>
    <w:rsid w:val="00D40E33"/>
    <w:rsid w:val="00D41113"/>
    <w:rsid w:val="00D419E5"/>
    <w:rsid w:val="00D43B56"/>
    <w:rsid w:val="00D44C20"/>
    <w:rsid w:val="00D461F1"/>
    <w:rsid w:val="00D462E6"/>
    <w:rsid w:val="00D46459"/>
    <w:rsid w:val="00D47225"/>
    <w:rsid w:val="00D501D6"/>
    <w:rsid w:val="00D50CE2"/>
    <w:rsid w:val="00D54CB7"/>
    <w:rsid w:val="00D55449"/>
    <w:rsid w:val="00D57D47"/>
    <w:rsid w:val="00D57F7B"/>
    <w:rsid w:val="00D6030F"/>
    <w:rsid w:val="00D60CB3"/>
    <w:rsid w:val="00D60F90"/>
    <w:rsid w:val="00D63B7F"/>
    <w:rsid w:val="00D63F14"/>
    <w:rsid w:val="00D646DB"/>
    <w:rsid w:val="00D651E2"/>
    <w:rsid w:val="00D66251"/>
    <w:rsid w:val="00D662B3"/>
    <w:rsid w:val="00D665F9"/>
    <w:rsid w:val="00D667D6"/>
    <w:rsid w:val="00D67247"/>
    <w:rsid w:val="00D7073E"/>
    <w:rsid w:val="00D711EA"/>
    <w:rsid w:val="00D721B3"/>
    <w:rsid w:val="00D72265"/>
    <w:rsid w:val="00D74068"/>
    <w:rsid w:val="00D751BC"/>
    <w:rsid w:val="00D75BC9"/>
    <w:rsid w:val="00D75F04"/>
    <w:rsid w:val="00D76493"/>
    <w:rsid w:val="00D76A54"/>
    <w:rsid w:val="00D77336"/>
    <w:rsid w:val="00D77639"/>
    <w:rsid w:val="00D779FC"/>
    <w:rsid w:val="00D8033E"/>
    <w:rsid w:val="00D805B5"/>
    <w:rsid w:val="00D8100F"/>
    <w:rsid w:val="00D8152A"/>
    <w:rsid w:val="00D8197D"/>
    <w:rsid w:val="00D82581"/>
    <w:rsid w:val="00D852ED"/>
    <w:rsid w:val="00D85A3A"/>
    <w:rsid w:val="00D85C87"/>
    <w:rsid w:val="00D85F7D"/>
    <w:rsid w:val="00D9087C"/>
    <w:rsid w:val="00D916ED"/>
    <w:rsid w:val="00D91AFB"/>
    <w:rsid w:val="00D924EF"/>
    <w:rsid w:val="00D92FA7"/>
    <w:rsid w:val="00D94C3A"/>
    <w:rsid w:val="00D96D4D"/>
    <w:rsid w:val="00DA067E"/>
    <w:rsid w:val="00DA2276"/>
    <w:rsid w:val="00DA3D4F"/>
    <w:rsid w:val="00DA411D"/>
    <w:rsid w:val="00DA4155"/>
    <w:rsid w:val="00DA759E"/>
    <w:rsid w:val="00DB045B"/>
    <w:rsid w:val="00DB0DAC"/>
    <w:rsid w:val="00DB0F8D"/>
    <w:rsid w:val="00DB68B6"/>
    <w:rsid w:val="00DB77C3"/>
    <w:rsid w:val="00DB78E8"/>
    <w:rsid w:val="00DC0705"/>
    <w:rsid w:val="00DC11CC"/>
    <w:rsid w:val="00DC3FBE"/>
    <w:rsid w:val="00DC662C"/>
    <w:rsid w:val="00DC74BD"/>
    <w:rsid w:val="00DD1818"/>
    <w:rsid w:val="00DD3070"/>
    <w:rsid w:val="00DD3D06"/>
    <w:rsid w:val="00DD5C84"/>
    <w:rsid w:val="00DD5C9E"/>
    <w:rsid w:val="00DD78BB"/>
    <w:rsid w:val="00DE00D0"/>
    <w:rsid w:val="00DE0C44"/>
    <w:rsid w:val="00DE0CDB"/>
    <w:rsid w:val="00DE13D7"/>
    <w:rsid w:val="00DE1A3C"/>
    <w:rsid w:val="00DE2E65"/>
    <w:rsid w:val="00DE374F"/>
    <w:rsid w:val="00DE62C6"/>
    <w:rsid w:val="00DE654C"/>
    <w:rsid w:val="00DE68E4"/>
    <w:rsid w:val="00DE7677"/>
    <w:rsid w:val="00DF0696"/>
    <w:rsid w:val="00DF0F69"/>
    <w:rsid w:val="00DF271D"/>
    <w:rsid w:val="00DF30AE"/>
    <w:rsid w:val="00DF46D3"/>
    <w:rsid w:val="00DF5120"/>
    <w:rsid w:val="00DF7402"/>
    <w:rsid w:val="00DF7771"/>
    <w:rsid w:val="00DF785F"/>
    <w:rsid w:val="00E00F0C"/>
    <w:rsid w:val="00E013B5"/>
    <w:rsid w:val="00E02487"/>
    <w:rsid w:val="00E038DE"/>
    <w:rsid w:val="00E10B19"/>
    <w:rsid w:val="00E11328"/>
    <w:rsid w:val="00E14F4B"/>
    <w:rsid w:val="00E15916"/>
    <w:rsid w:val="00E16815"/>
    <w:rsid w:val="00E17F97"/>
    <w:rsid w:val="00E20452"/>
    <w:rsid w:val="00E21158"/>
    <w:rsid w:val="00E2257F"/>
    <w:rsid w:val="00E24AFD"/>
    <w:rsid w:val="00E24DA3"/>
    <w:rsid w:val="00E25A78"/>
    <w:rsid w:val="00E25EF4"/>
    <w:rsid w:val="00E26762"/>
    <w:rsid w:val="00E26911"/>
    <w:rsid w:val="00E26C76"/>
    <w:rsid w:val="00E270A4"/>
    <w:rsid w:val="00E279FA"/>
    <w:rsid w:val="00E27BA4"/>
    <w:rsid w:val="00E31465"/>
    <w:rsid w:val="00E315D8"/>
    <w:rsid w:val="00E3180B"/>
    <w:rsid w:val="00E318FC"/>
    <w:rsid w:val="00E319D1"/>
    <w:rsid w:val="00E33828"/>
    <w:rsid w:val="00E34BB9"/>
    <w:rsid w:val="00E34DC4"/>
    <w:rsid w:val="00E35038"/>
    <w:rsid w:val="00E35B3D"/>
    <w:rsid w:val="00E36918"/>
    <w:rsid w:val="00E40981"/>
    <w:rsid w:val="00E409B2"/>
    <w:rsid w:val="00E41910"/>
    <w:rsid w:val="00E41FE0"/>
    <w:rsid w:val="00E430A2"/>
    <w:rsid w:val="00E437D5"/>
    <w:rsid w:val="00E43B16"/>
    <w:rsid w:val="00E45006"/>
    <w:rsid w:val="00E46294"/>
    <w:rsid w:val="00E465C9"/>
    <w:rsid w:val="00E46644"/>
    <w:rsid w:val="00E46CD3"/>
    <w:rsid w:val="00E515C8"/>
    <w:rsid w:val="00E52A3E"/>
    <w:rsid w:val="00E53C7B"/>
    <w:rsid w:val="00E54C06"/>
    <w:rsid w:val="00E56010"/>
    <w:rsid w:val="00E57070"/>
    <w:rsid w:val="00E57638"/>
    <w:rsid w:val="00E601F9"/>
    <w:rsid w:val="00E61E89"/>
    <w:rsid w:val="00E6382A"/>
    <w:rsid w:val="00E64D2D"/>
    <w:rsid w:val="00E66689"/>
    <w:rsid w:val="00E70822"/>
    <w:rsid w:val="00E7256B"/>
    <w:rsid w:val="00E72FF4"/>
    <w:rsid w:val="00E73AC2"/>
    <w:rsid w:val="00E74624"/>
    <w:rsid w:val="00E74D89"/>
    <w:rsid w:val="00E759EA"/>
    <w:rsid w:val="00E76F7F"/>
    <w:rsid w:val="00E81055"/>
    <w:rsid w:val="00E823F0"/>
    <w:rsid w:val="00E8282E"/>
    <w:rsid w:val="00E83A5E"/>
    <w:rsid w:val="00E86331"/>
    <w:rsid w:val="00E87166"/>
    <w:rsid w:val="00E87B9F"/>
    <w:rsid w:val="00E91035"/>
    <w:rsid w:val="00E91F31"/>
    <w:rsid w:val="00E9260F"/>
    <w:rsid w:val="00E945C0"/>
    <w:rsid w:val="00E95A7C"/>
    <w:rsid w:val="00EA29F6"/>
    <w:rsid w:val="00EA30C5"/>
    <w:rsid w:val="00EA374E"/>
    <w:rsid w:val="00EA4097"/>
    <w:rsid w:val="00EA5FF4"/>
    <w:rsid w:val="00EA669B"/>
    <w:rsid w:val="00EA66C7"/>
    <w:rsid w:val="00EA721A"/>
    <w:rsid w:val="00EB11B0"/>
    <w:rsid w:val="00EB288F"/>
    <w:rsid w:val="00EB3414"/>
    <w:rsid w:val="00EB352F"/>
    <w:rsid w:val="00EB4F2D"/>
    <w:rsid w:val="00EB53BE"/>
    <w:rsid w:val="00EB64E6"/>
    <w:rsid w:val="00EC0182"/>
    <w:rsid w:val="00EC0BA1"/>
    <w:rsid w:val="00EC2B18"/>
    <w:rsid w:val="00EC3A01"/>
    <w:rsid w:val="00EC58BC"/>
    <w:rsid w:val="00EC6903"/>
    <w:rsid w:val="00ED0A61"/>
    <w:rsid w:val="00ED13EF"/>
    <w:rsid w:val="00ED20F8"/>
    <w:rsid w:val="00ED5F0D"/>
    <w:rsid w:val="00ED6B43"/>
    <w:rsid w:val="00EE1C40"/>
    <w:rsid w:val="00EE23C2"/>
    <w:rsid w:val="00EE4535"/>
    <w:rsid w:val="00EE55FE"/>
    <w:rsid w:val="00EE5C07"/>
    <w:rsid w:val="00EE7090"/>
    <w:rsid w:val="00EE7799"/>
    <w:rsid w:val="00EE7C01"/>
    <w:rsid w:val="00EF106D"/>
    <w:rsid w:val="00EF267B"/>
    <w:rsid w:val="00EF3BD0"/>
    <w:rsid w:val="00EF5CD2"/>
    <w:rsid w:val="00EF6CE4"/>
    <w:rsid w:val="00EF7EAE"/>
    <w:rsid w:val="00F0019F"/>
    <w:rsid w:val="00F00746"/>
    <w:rsid w:val="00F012C1"/>
    <w:rsid w:val="00F0175F"/>
    <w:rsid w:val="00F02CD3"/>
    <w:rsid w:val="00F03113"/>
    <w:rsid w:val="00F04B1D"/>
    <w:rsid w:val="00F06CB5"/>
    <w:rsid w:val="00F11315"/>
    <w:rsid w:val="00F11E19"/>
    <w:rsid w:val="00F12D12"/>
    <w:rsid w:val="00F12FA4"/>
    <w:rsid w:val="00F148A5"/>
    <w:rsid w:val="00F16870"/>
    <w:rsid w:val="00F16C6B"/>
    <w:rsid w:val="00F21990"/>
    <w:rsid w:val="00F21B5F"/>
    <w:rsid w:val="00F22900"/>
    <w:rsid w:val="00F2488A"/>
    <w:rsid w:val="00F24B82"/>
    <w:rsid w:val="00F2699C"/>
    <w:rsid w:val="00F307FC"/>
    <w:rsid w:val="00F33175"/>
    <w:rsid w:val="00F3339D"/>
    <w:rsid w:val="00F34367"/>
    <w:rsid w:val="00F34A69"/>
    <w:rsid w:val="00F35353"/>
    <w:rsid w:val="00F3767A"/>
    <w:rsid w:val="00F37901"/>
    <w:rsid w:val="00F37FF8"/>
    <w:rsid w:val="00F40116"/>
    <w:rsid w:val="00F417A5"/>
    <w:rsid w:val="00F42AA6"/>
    <w:rsid w:val="00F43300"/>
    <w:rsid w:val="00F442FE"/>
    <w:rsid w:val="00F45CB1"/>
    <w:rsid w:val="00F4688C"/>
    <w:rsid w:val="00F47A69"/>
    <w:rsid w:val="00F50594"/>
    <w:rsid w:val="00F516E5"/>
    <w:rsid w:val="00F51F40"/>
    <w:rsid w:val="00F52657"/>
    <w:rsid w:val="00F52E2B"/>
    <w:rsid w:val="00F56735"/>
    <w:rsid w:val="00F57340"/>
    <w:rsid w:val="00F578C7"/>
    <w:rsid w:val="00F6147B"/>
    <w:rsid w:val="00F61AAC"/>
    <w:rsid w:val="00F62208"/>
    <w:rsid w:val="00F622B8"/>
    <w:rsid w:val="00F63EF9"/>
    <w:rsid w:val="00F656E7"/>
    <w:rsid w:val="00F65A7D"/>
    <w:rsid w:val="00F65B36"/>
    <w:rsid w:val="00F7017D"/>
    <w:rsid w:val="00F711EA"/>
    <w:rsid w:val="00F71450"/>
    <w:rsid w:val="00F72416"/>
    <w:rsid w:val="00F74A0E"/>
    <w:rsid w:val="00F75C62"/>
    <w:rsid w:val="00F76BE4"/>
    <w:rsid w:val="00F822FB"/>
    <w:rsid w:val="00F8270A"/>
    <w:rsid w:val="00F82F11"/>
    <w:rsid w:val="00F835EA"/>
    <w:rsid w:val="00F83B5C"/>
    <w:rsid w:val="00F83B64"/>
    <w:rsid w:val="00F84747"/>
    <w:rsid w:val="00F84D80"/>
    <w:rsid w:val="00F8654A"/>
    <w:rsid w:val="00F91890"/>
    <w:rsid w:val="00F91C52"/>
    <w:rsid w:val="00F93CA9"/>
    <w:rsid w:val="00F93CB7"/>
    <w:rsid w:val="00F94E85"/>
    <w:rsid w:val="00F96383"/>
    <w:rsid w:val="00F97A3D"/>
    <w:rsid w:val="00FA151D"/>
    <w:rsid w:val="00FA2323"/>
    <w:rsid w:val="00FA23DD"/>
    <w:rsid w:val="00FA3ECF"/>
    <w:rsid w:val="00FA49EA"/>
    <w:rsid w:val="00FA5814"/>
    <w:rsid w:val="00FA611B"/>
    <w:rsid w:val="00FA6461"/>
    <w:rsid w:val="00FA68F3"/>
    <w:rsid w:val="00FA6B88"/>
    <w:rsid w:val="00FA6CED"/>
    <w:rsid w:val="00FB1253"/>
    <w:rsid w:val="00FB1AB0"/>
    <w:rsid w:val="00FB1C1F"/>
    <w:rsid w:val="00FB25DD"/>
    <w:rsid w:val="00FB2DE0"/>
    <w:rsid w:val="00FB361B"/>
    <w:rsid w:val="00FB3C97"/>
    <w:rsid w:val="00FB44AE"/>
    <w:rsid w:val="00FB5BA6"/>
    <w:rsid w:val="00FB5C00"/>
    <w:rsid w:val="00FB6340"/>
    <w:rsid w:val="00FB7182"/>
    <w:rsid w:val="00FC0523"/>
    <w:rsid w:val="00FC0FB9"/>
    <w:rsid w:val="00FC0FDE"/>
    <w:rsid w:val="00FC23B7"/>
    <w:rsid w:val="00FC3D9D"/>
    <w:rsid w:val="00FC3DE2"/>
    <w:rsid w:val="00FC4438"/>
    <w:rsid w:val="00FC4711"/>
    <w:rsid w:val="00FC4EB2"/>
    <w:rsid w:val="00FC5FFA"/>
    <w:rsid w:val="00FC64BF"/>
    <w:rsid w:val="00FC6C7D"/>
    <w:rsid w:val="00FD3F71"/>
    <w:rsid w:val="00FD4009"/>
    <w:rsid w:val="00FD4813"/>
    <w:rsid w:val="00FD4C98"/>
    <w:rsid w:val="00FD5285"/>
    <w:rsid w:val="00FE01AE"/>
    <w:rsid w:val="00FE0B7D"/>
    <w:rsid w:val="00FE1A97"/>
    <w:rsid w:val="00FE1BA7"/>
    <w:rsid w:val="00FE4FC9"/>
    <w:rsid w:val="00FE5EFD"/>
    <w:rsid w:val="00FE7738"/>
    <w:rsid w:val="00FF3DBA"/>
    <w:rsid w:val="00FF5E24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8Num1z2">
    <w:name w:val="WW8Num1z2"/>
    <w:rPr>
      <w:sz w:val="22"/>
      <w:szCs w:val="22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rPr>
      <w:color w:val="808080"/>
    </w:rPr>
  </w:style>
  <w:style w:type="character" w:customStyle="1" w:styleId="a6">
    <w:name w:val="Верхний колонтитул Знак"/>
    <w:rPr>
      <w:sz w:val="28"/>
    </w:rPr>
  </w:style>
  <w:style w:type="character" w:customStyle="1" w:styleId="a7">
    <w:name w:val="Нижний колонтитул Знак"/>
    <w:rPr>
      <w:sz w:val="28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No Spacing"/>
    <w:qFormat/>
    <w:pPr>
      <w:suppressAutoHyphens/>
    </w:pPr>
    <w:rPr>
      <w:rFonts w:eastAsia="Arial"/>
      <w:sz w:val="28"/>
      <w:lang w:eastAsia="ar-SA"/>
    </w:rPr>
  </w:style>
  <w:style w:type="paragraph" w:customStyle="1" w:styleId="ae">
    <w:name w:val="Текст в заданном формате"/>
    <w:basedOn w:val="a"/>
    <w:pPr>
      <w:widowControl w:val="0"/>
    </w:pPr>
    <w:rPr>
      <w:rFonts w:ascii="Courier New" w:eastAsia="Courier New" w:hAnsi="Courier New" w:cs="Courier New"/>
      <w:kern w:val="1"/>
      <w:sz w:val="20"/>
    </w:rPr>
  </w:style>
  <w:style w:type="paragraph" w:customStyle="1" w:styleId="af">
    <w:name w:val="Заголовок таблицы"/>
    <w:basedOn w:val="aa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character" w:customStyle="1" w:styleId="fontstyle01">
    <w:name w:val="fontstyle01"/>
    <w:rsid w:val="00573C97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rsid w:val="004F27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rmal (Web)"/>
    <w:basedOn w:val="a"/>
    <w:rsid w:val="00BC5E5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33175"/>
    <w:rPr>
      <w:sz w:val="20"/>
    </w:rPr>
  </w:style>
  <w:style w:type="character" w:customStyle="1" w:styleId="af4">
    <w:name w:val="Текст сноски Знак"/>
    <w:link w:val="af3"/>
    <w:uiPriority w:val="99"/>
    <w:semiHidden/>
    <w:rsid w:val="00F33175"/>
    <w:rPr>
      <w:lang w:eastAsia="ar-SA"/>
    </w:rPr>
  </w:style>
  <w:style w:type="character" w:styleId="af5">
    <w:name w:val="footnote reference"/>
    <w:uiPriority w:val="99"/>
    <w:semiHidden/>
    <w:unhideWhenUsed/>
    <w:rsid w:val="00F33175"/>
    <w:rPr>
      <w:vertAlign w:val="superscript"/>
    </w:rPr>
  </w:style>
  <w:style w:type="paragraph" w:styleId="af6">
    <w:name w:val="caption"/>
    <w:basedOn w:val="a"/>
    <w:next w:val="a"/>
    <w:uiPriority w:val="35"/>
    <w:qFormat/>
    <w:rsid w:val="005041A3"/>
    <w:pPr>
      <w:suppressAutoHyphens w:val="0"/>
    </w:pPr>
    <w:rPr>
      <w:b/>
      <w:bCs/>
      <w:sz w:val="20"/>
      <w:lang w:eastAsia="ru-RU"/>
    </w:rPr>
  </w:style>
  <w:style w:type="table" w:styleId="af7">
    <w:name w:val="Table Grid"/>
    <w:basedOn w:val="a1"/>
    <w:uiPriority w:val="59"/>
    <w:rsid w:val="00C0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Notice/3241/Tarif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A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" TargetMode="External"/><Relationship Id="rId14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3E74-E86E-411E-8623-457D4561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9793</TotalTime>
  <Pages>1</Pages>
  <Words>13515</Words>
  <Characters>77036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90371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6291487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>_blank</vt:lpwstr>
      </vt:variant>
      <vt:variant>
        <vt:i4>6422536</vt:i4>
      </vt:variant>
      <vt:variant>
        <vt:i4>3</vt:i4>
      </vt:variant>
      <vt:variant>
        <vt:i4>0</vt:i4>
      </vt:variant>
      <vt:variant>
        <vt:i4>5</vt:i4>
      </vt:variant>
      <vt:variant>
        <vt:lpwstr>mailto:fsm-46@mail.ru</vt:lpwstr>
      </vt:variant>
      <vt:variant>
        <vt:lpwstr/>
      </vt:variant>
      <vt:variant>
        <vt:i4>6291487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Пользователь</cp:lastModifiedBy>
  <cp:revision>2371</cp:revision>
  <cp:lastPrinted>2016-09-28T11:50:00Z</cp:lastPrinted>
  <dcterms:created xsi:type="dcterms:W3CDTF">2022-09-01T10:50:00Z</dcterms:created>
  <dcterms:modified xsi:type="dcterms:W3CDTF">2023-10-20T09:10:00Z</dcterms:modified>
</cp:coreProperties>
</file>