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02" w:rsidRPr="00D70D02" w:rsidRDefault="00D70D02" w:rsidP="00D70D02">
      <w:pPr>
        <w:shd w:val="clear" w:color="auto" w:fill="FFFFFF"/>
        <w:jc w:val="center"/>
        <w:rPr>
          <w:sz w:val="28"/>
          <w:szCs w:val="28"/>
        </w:rPr>
      </w:pPr>
      <w:r w:rsidRPr="00D70D02">
        <w:rPr>
          <w:rFonts w:eastAsia="Times New Roman"/>
          <w:i/>
          <w:iCs/>
          <w:color w:val="000000"/>
          <w:sz w:val="28"/>
          <w:szCs w:val="28"/>
        </w:rPr>
        <w:t>Ограничения, налагаемые на гражданина, замещавшего</w:t>
      </w:r>
    </w:p>
    <w:p w:rsidR="00D70D02" w:rsidRPr="00D70D02" w:rsidRDefault="00D70D02" w:rsidP="00D70D02">
      <w:pPr>
        <w:shd w:val="clear" w:color="auto" w:fill="FFFFFF"/>
        <w:jc w:val="center"/>
        <w:rPr>
          <w:sz w:val="28"/>
          <w:szCs w:val="28"/>
        </w:rPr>
      </w:pPr>
      <w:r w:rsidRPr="00D70D02">
        <w:rPr>
          <w:rFonts w:eastAsia="Times New Roman"/>
          <w:i/>
          <w:iCs/>
          <w:color w:val="000000"/>
          <w:sz w:val="28"/>
          <w:szCs w:val="28"/>
        </w:rPr>
        <w:t>должность государственной службы, при заключении им трудового</w:t>
      </w:r>
    </w:p>
    <w:p w:rsidR="00D70D02" w:rsidRDefault="00D70D02" w:rsidP="00D70D02">
      <w:pPr>
        <w:shd w:val="clear" w:color="auto" w:fill="FFFFFF"/>
        <w:jc w:val="center"/>
        <w:rPr>
          <w:rFonts w:eastAsia="Times New Roman"/>
          <w:i/>
          <w:iCs/>
          <w:color w:val="000000"/>
          <w:sz w:val="28"/>
          <w:szCs w:val="28"/>
        </w:rPr>
      </w:pPr>
      <w:r w:rsidRPr="00D70D02">
        <w:rPr>
          <w:rFonts w:eastAsia="Times New Roman"/>
          <w:i/>
          <w:iCs/>
          <w:color w:val="000000"/>
          <w:sz w:val="28"/>
          <w:szCs w:val="28"/>
        </w:rPr>
        <w:t>или гражданско-правового договора</w:t>
      </w:r>
    </w:p>
    <w:p w:rsidR="00D70D02" w:rsidRPr="00D70D02" w:rsidRDefault="00D70D02" w:rsidP="00D70D02">
      <w:pPr>
        <w:shd w:val="clear" w:color="auto" w:fill="FFFFFF"/>
        <w:jc w:val="center"/>
        <w:rPr>
          <w:sz w:val="28"/>
          <w:szCs w:val="28"/>
        </w:rPr>
      </w:pPr>
    </w:p>
    <w:p w:rsidR="00D70D02" w:rsidRPr="00D70D02" w:rsidRDefault="00D70D02" w:rsidP="00D70D02">
      <w:pPr>
        <w:pStyle w:val="a3"/>
        <w:numPr>
          <w:ilvl w:val="0"/>
          <w:numId w:val="1"/>
        </w:numPr>
        <w:shd w:val="clear" w:color="auto" w:fill="FFFFFF"/>
        <w:tabs>
          <w:tab w:val="left" w:pos="1195"/>
        </w:tabs>
        <w:jc w:val="both"/>
        <w:rPr>
          <w:color w:val="000000"/>
          <w:spacing w:val="-6"/>
          <w:sz w:val="28"/>
          <w:szCs w:val="28"/>
        </w:rPr>
      </w:pPr>
      <w:r w:rsidRPr="00D70D02">
        <w:rPr>
          <w:rFonts w:eastAsia="Times New Roman"/>
          <w:color w:val="000000"/>
          <w:sz w:val="28"/>
          <w:szCs w:val="28"/>
        </w:rPr>
        <w:t>В целях противодействия коррупции для служащих, уволившихся с государственной службы, установлены ограничения по осуществлению ими трудовой деятельности.</w:t>
      </w:r>
    </w:p>
    <w:p w:rsidR="00D70D02" w:rsidRPr="00D70D02" w:rsidRDefault="00D70D02" w:rsidP="00D70D02">
      <w:pPr>
        <w:numPr>
          <w:ilvl w:val="0"/>
          <w:numId w:val="1"/>
        </w:numPr>
        <w:shd w:val="clear" w:color="auto" w:fill="FFFFFF"/>
        <w:tabs>
          <w:tab w:val="left" w:pos="1195"/>
        </w:tabs>
        <w:jc w:val="both"/>
        <w:rPr>
          <w:color w:val="000000"/>
          <w:spacing w:val="-7"/>
          <w:sz w:val="28"/>
          <w:szCs w:val="28"/>
        </w:rPr>
      </w:pPr>
      <w:r w:rsidRPr="00D70D02">
        <w:rPr>
          <w:rFonts w:eastAsia="Times New Roman"/>
          <w:color w:val="000000"/>
          <w:sz w:val="28"/>
          <w:szCs w:val="28"/>
        </w:rPr>
        <w:t>Круг лиц, на которых распространяются ограничения:</w:t>
      </w:r>
    </w:p>
    <w:p w:rsidR="00D70D02" w:rsidRPr="00D70D02" w:rsidRDefault="00D70D02" w:rsidP="00D70D02">
      <w:pPr>
        <w:shd w:val="clear" w:color="auto" w:fill="FFFFFF"/>
        <w:ind w:firstLine="698"/>
        <w:jc w:val="both"/>
        <w:rPr>
          <w:sz w:val="28"/>
          <w:szCs w:val="28"/>
        </w:rPr>
      </w:pPr>
      <w:r w:rsidRPr="00D70D02">
        <w:rPr>
          <w:rFonts w:eastAsia="Times New Roman"/>
          <w:color w:val="000000"/>
          <w:sz w:val="28"/>
          <w:szCs w:val="28"/>
        </w:rPr>
        <w:t xml:space="preserve">граждане, которые ранее замещали должность федеральной государственной службы, включенную в раздел </w:t>
      </w:r>
      <w:r w:rsidRPr="00D70D02">
        <w:rPr>
          <w:rFonts w:eastAsia="Times New Roman"/>
          <w:color w:val="000000"/>
          <w:sz w:val="28"/>
          <w:szCs w:val="28"/>
          <w:lang w:val="en-US"/>
        </w:rPr>
        <w:t>I</w:t>
      </w:r>
      <w:r w:rsidRPr="00D70D02">
        <w:rPr>
          <w:rFonts w:eastAsia="Times New Roman"/>
          <w:color w:val="000000"/>
          <w:sz w:val="28"/>
          <w:szCs w:val="28"/>
        </w:rPr>
        <w:t xml:space="preserve"> или раздел </w:t>
      </w:r>
      <w:r w:rsidRPr="00D70D02">
        <w:rPr>
          <w:rFonts w:eastAsia="Times New Roman"/>
          <w:color w:val="000000"/>
          <w:sz w:val="28"/>
          <w:szCs w:val="28"/>
          <w:lang w:val="en-US"/>
        </w:rPr>
        <w:t>II</w:t>
      </w:r>
      <w:r w:rsidRPr="00D70D02">
        <w:rPr>
          <w:rFonts w:eastAsia="Times New Roman"/>
          <w:color w:val="000000"/>
          <w:sz w:val="28"/>
          <w:szCs w:val="28"/>
        </w:rPr>
        <w:t xml:space="preserve"> перечня </w:t>
      </w:r>
      <w:r w:rsidRPr="00D70D02">
        <w:rPr>
          <w:rFonts w:eastAsia="Times New Roman"/>
          <w:color w:val="000000"/>
          <w:spacing w:val="-1"/>
          <w:sz w:val="28"/>
          <w:szCs w:val="28"/>
        </w:rPr>
        <w:t xml:space="preserve">должностей федеральной государственной службы, при назначении на которые </w:t>
      </w:r>
      <w:r w:rsidRPr="00D70D02">
        <w:rPr>
          <w:rFonts w:eastAsia="Times New Roman"/>
          <w:color w:val="000000"/>
          <w:sz w:val="28"/>
          <w:szCs w:val="28"/>
        </w:rPr>
        <w:t xml:space="preserve">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  <w:r w:rsidRPr="00D70D02">
        <w:rPr>
          <w:rFonts w:eastAsia="Times New Roman"/>
          <w:color w:val="000000"/>
          <w:spacing w:val="-1"/>
          <w:sz w:val="28"/>
          <w:szCs w:val="28"/>
        </w:rPr>
        <w:t xml:space="preserve">(супруга) и несовершеннолетних детей, утвержденного Указом № 557, или </w:t>
      </w:r>
      <w:r w:rsidRPr="00D70D02">
        <w:rPr>
          <w:rFonts w:eastAsia="Times New Roman"/>
          <w:color w:val="000000"/>
          <w:sz w:val="28"/>
          <w:szCs w:val="28"/>
        </w:rPr>
        <w:t>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</w:t>
      </w:r>
      <w:bookmarkStart w:id="0" w:name="_GoBack"/>
      <w:bookmarkEnd w:id="0"/>
      <w:r w:rsidRPr="00D70D02">
        <w:rPr>
          <w:rFonts w:eastAsia="Times New Roman"/>
          <w:color w:val="000000"/>
          <w:sz w:val="28"/>
          <w:szCs w:val="28"/>
        </w:rPr>
        <w:t xml:space="preserve">нного характера своих супруги (супруга) и </w:t>
      </w:r>
      <w:r w:rsidRPr="00D70D02">
        <w:rPr>
          <w:rFonts w:eastAsia="Times New Roman"/>
          <w:color w:val="000000"/>
          <w:spacing w:val="-1"/>
          <w:sz w:val="28"/>
          <w:szCs w:val="28"/>
        </w:rPr>
        <w:t xml:space="preserve">несовершеннолетних детей, утвержденный руководителем федерального государственного органа в соответствии с разделом </w:t>
      </w:r>
      <w:r w:rsidRPr="00D70D02">
        <w:rPr>
          <w:rFonts w:eastAsia="Times New Roman"/>
          <w:color w:val="000000"/>
          <w:spacing w:val="-1"/>
          <w:sz w:val="28"/>
          <w:szCs w:val="28"/>
          <w:lang w:val="en-US"/>
        </w:rPr>
        <w:t>III</w:t>
      </w:r>
      <w:r w:rsidRPr="00D70D02">
        <w:rPr>
          <w:rFonts w:eastAsia="Times New Roman"/>
          <w:color w:val="000000"/>
          <w:spacing w:val="-1"/>
          <w:sz w:val="28"/>
          <w:szCs w:val="28"/>
        </w:rPr>
        <w:t xml:space="preserve"> перечня, утвержденного </w:t>
      </w:r>
      <w:r w:rsidRPr="00D70D02">
        <w:rPr>
          <w:rFonts w:eastAsia="Times New Roman"/>
          <w:color w:val="000000"/>
          <w:sz w:val="28"/>
          <w:szCs w:val="28"/>
        </w:rPr>
        <w:t>Указом № 557.</w:t>
      </w:r>
    </w:p>
    <w:p w:rsidR="00D70D02" w:rsidRPr="00D70D02" w:rsidRDefault="00D70D02" w:rsidP="00D70D0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70D02">
        <w:rPr>
          <w:rFonts w:eastAsia="Times New Roman"/>
          <w:color w:val="000000"/>
          <w:spacing w:val="-1"/>
          <w:sz w:val="28"/>
          <w:szCs w:val="28"/>
        </w:rPr>
        <w:t>Содержание ограничения.</w:t>
      </w:r>
    </w:p>
    <w:p w:rsidR="00D70D02" w:rsidRPr="00D70D02" w:rsidRDefault="00D70D02" w:rsidP="00D70D02">
      <w:pPr>
        <w:shd w:val="clear" w:color="auto" w:fill="FFFFFF"/>
        <w:jc w:val="both"/>
        <w:rPr>
          <w:sz w:val="28"/>
          <w:szCs w:val="28"/>
        </w:rPr>
      </w:pPr>
      <w:r w:rsidRPr="00D70D02">
        <w:rPr>
          <w:rFonts w:eastAsia="Times New Roman"/>
          <w:color w:val="000000"/>
          <w:spacing w:val="-1"/>
          <w:sz w:val="28"/>
          <w:szCs w:val="28"/>
        </w:rPr>
        <w:t xml:space="preserve">Лица, указанные в пункте 2 настоящего </w:t>
      </w:r>
      <w:r w:rsidR="009E61C7">
        <w:rPr>
          <w:rFonts w:eastAsia="Times New Roman"/>
          <w:color w:val="000000"/>
          <w:spacing w:val="-1"/>
          <w:sz w:val="28"/>
          <w:szCs w:val="28"/>
        </w:rPr>
        <w:t>разъяснения</w:t>
      </w:r>
      <w:r w:rsidRPr="00D70D02">
        <w:rPr>
          <w:rFonts w:eastAsia="Times New Roman"/>
          <w:color w:val="000000"/>
          <w:spacing w:val="-1"/>
          <w:sz w:val="28"/>
          <w:szCs w:val="28"/>
        </w:rPr>
        <w:t>:</w:t>
      </w:r>
    </w:p>
    <w:p w:rsidR="00D70D02" w:rsidRPr="00D70D02" w:rsidRDefault="00D70D02" w:rsidP="00D70D02">
      <w:pPr>
        <w:numPr>
          <w:ilvl w:val="0"/>
          <w:numId w:val="2"/>
        </w:numPr>
        <w:shd w:val="clear" w:color="auto" w:fill="FFFFFF"/>
        <w:tabs>
          <w:tab w:val="left" w:pos="871"/>
        </w:tabs>
        <w:ind w:firstLine="698"/>
        <w:jc w:val="both"/>
        <w:rPr>
          <w:color w:val="000000"/>
          <w:sz w:val="28"/>
          <w:szCs w:val="28"/>
        </w:rPr>
      </w:pPr>
      <w:r w:rsidRPr="00D70D02">
        <w:rPr>
          <w:rFonts w:eastAsia="Times New Roman"/>
          <w:color w:val="000000"/>
          <w:sz w:val="28"/>
          <w:szCs w:val="28"/>
        </w:rPr>
        <w:t>в течение двух лет со дня увольнения с федеральной государственной службы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в период прохождения ими государственной службы отдельные функции государственного управления данной организацией входили в должностные (служебные) обязанности служащего, с согласия соответствующей комиссии по соблюдению требований к служебному поведению и урегулированию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№ 821;</w:t>
      </w:r>
    </w:p>
    <w:p w:rsidR="00D70D02" w:rsidRPr="00D70D02" w:rsidRDefault="00D70D02" w:rsidP="00D70D02">
      <w:pPr>
        <w:numPr>
          <w:ilvl w:val="0"/>
          <w:numId w:val="2"/>
        </w:numPr>
        <w:shd w:val="clear" w:color="auto" w:fill="FFFFFF"/>
        <w:tabs>
          <w:tab w:val="left" w:pos="871"/>
        </w:tabs>
        <w:ind w:firstLine="698"/>
        <w:jc w:val="both"/>
        <w:rPr>
          <w:color w:val="000000"/>
          <w:sz w:val="28"/>
          <w:szCs w:val="28"/>
        </w:rPr>
      </w:pPr>
      <w:r w:rsidRPr="00D70D02">
        <w:rPr>
          <w:rFonts w:eastAsia="Times New Roman"/>
          <w:color w:val="000000"/>
          <w:sz w:val="28"/>
          <w:szCs w:val="28"/>
        </w:rPr>
        <w:t xml:space="preserve">обязаны при заключении трудовых договоров и (или) гражданско-правовых договоров в случае, предусмотренном абзацем третьим настоящего пункта, сообщать работодателю сведения о последнем месте федеральной </w:t>
      </w:r>
      <w:r w:rsidRPr="00D70D02">
        <w:rPr>
          <w:rFonts w:eastAsia="Times New Roman"/>
          <w:color w:val="000000"/>
          <w:sz w:val="28"/>
          <w:szCs w:val="28"/>
        </w:rPr>
        <w:lastRenderedPageBreak/>
        <w:t>государственной службы с соблюдением законодательства Российской Федерации о государственной тайне.</w:t>
      </w:r>
    </w:p>
    <w:p w:rsidR="00D70D02" w:rsidRPr="00D70D02" w:rsidRDefault="00D70D02" w:rsidP="00D70D02">
      <w:pPr>
        <w:shd w:val="clear" w:color="auto" w:fill="FFFFFF"/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70D02">
        <w:rPr>
          <w:color w:val="000000"/>
          <w:sz w:val="28"/>
          <w:szCs w:val="28"/>
        </w:rPr>
        <w:t xml:space="preserve">. </w:t>
      </w:r>
      <w:r w:rsidRPr="00D70D02">
        <w:rPr>
          <w:rFonts w:eastAsia="Times New Roman"/>
          <w:color w:val="000000"/>
          <w:sz w:val="28"/>
          <w:szCs w:val="28"/>
        </w:rPr>
        <w:t>К функциям государственного управления организацией относятся полномочия служащего принимать обязательные для исполнения решения по кадровым, организационно-техническим, финансовым, материально-</w:t>
      </w:r>
      <w:r w:rsidRPr="00D70D02">
        <w:rPr>
          <w:rFonts w:eastAsia="Times New Roman"/>
          <w:color w:val="000000"/>
          <w:spacing w:val="-2"/>
          <w:sz w:val="28"/>
          <w:szCs w:val="28"/>
        </w:rPr>
        <w:t xml:space="preserve">техническим или иным вопросам в отношении данной организации, в том числе </w:t>
      </w:r>
      <w:proofErr w:type="gramStart"/>
      <w:r w:rsidRPr="00D70D02">
        <w:rPr>
          <w:rFonts w:eastAsia="Times New Roman"/>
          <w:color w:val="000000"/>
          <w:sz w:val="28"/>
          <w:szCs w:val="28"/>
        </w:rPr>
        <w:t xml:space="preserve">решения,   </w:t>
      </w:r>
      <w:proofErr w:type="gramEnd"/>
      <w:r w:rsidRPr="00D70D02">
        <w:rPr>
          <w:rFonts w:eastAsia="Times New Roman"/>
          <w:color w:val="000000"/>
          <w:sz w:val="28"/>
          <w:szCs w:val="28"/>
        </w:rPr>
        <w:t>связанные  с  выдачей  разрешений  (лицензий)  на  осуществление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70D02">
        <w:rPr>
          <w:rFonts w:eastAsia="Times New Roman"/>
          <w:color w:val="000000"/>
          <w:sz w:val="28"/>
          <w:szCs w:val="28"/>
        </w:rPr>
        <w:t>определенного вида деятельности и (или) отдельных действий данной организацией, либо готовить проекты таких решений.</w:t>
      </w:r>
    </w:p>
    <w:p w:rsidR="00D70D02" w:rsidRPr="00D70D02" w:rsidRDefault="00D70D02" w:rsidP="00D70D02">
      <w:pPr>
        <w:shd w:val="clear" w:color="auto" w:fill="FFFFFF"/>
        <w:ind w:firstLine="691"/>
        <w:jc w:val="both"/>
        <w:rPr>
          <w:sz w:val="28"/>
          <w:szCs w:val="28"/>
        </w:rPr>
      </w:pPr>
      <w:r w:rsidRPr="00D70D02">
        <w:rPr>
          <w:rFonts w:eastAsia="Times New Roman"/>
          <w:color w:val="000000"/>
          <w:sz w:val="28"/>
          <w:szCs w:val="28"/>
        </w:rPr>
        <w:t>К числу обязательных для исполнения решений (проектов решений) можно отнести:</w:t>
      </w:r>
    </w:p>
    <w:p w:rsidR="00D70D02" w:rsidRPr="00D70D02" w:rsidRDefault="00D70D02" w:rsidP="00D70D02">
      <w:pPr>
        <w:shd w:val="clear" w:color="auto" w:fill="FFFFFF"/>
        <w:ind w:firstLine="706"/>
        <w:jc w:val="both"/>
        <w:rPr>
          <w:sz w:val="28"/>
          <w:szCs w:val="28"/>
        </w:rPr>
      </w:pPr>
      <w:r w:rsidRPr="00D70D02">
        <w:rPr>
          <w:rFonts w:eastAsia="Times New Roman"/>
          <w:color w:val="000000"/>
          <w:spacing w:val="-1"/>
          <w:sz w:val="28"/>
          <w:szCs w:val="28"/>
        </w:rPr>
        <w:t xml:space="preserve">принятие правовых актов и разработку (утверждение) государственных </w:t>
      </w:r>
      <w:r w:rsidRPr="00D70D02">
        <w:rPr>
          <w:rFonts w:eastAsia="Times New Roman"/>
          <w:color w:val="000000"/>
          <w:spacing w:val="-2"/>
          <w:sz w:val="28"/>
          <w:szCs w:val="28"/>
        </w:rPr>
        <w:t xml:space="preserve">программ, связанных с регулированием осуществляемой заинтересованной </w:t>
      </w:r>
      <w:r w:rsidRPr="00D70D02">
        <w:rPr>
          <w:rFonts w:eastAsia="Times New Roman"/>
          <w:color w:val="000000"/>
          <w:sz w:val="28"/>
          <w:szCs w:val="28"/>
        </w:rPr>
        <w:t>организацией деятельности;</w:t>
      </w:r>
    </w:p>
    <w:p w:rsidR="00D70D02" w:rsidRPr="00D70D02" w:rsidRDefault="00D70D02" w:rsidP="00D70D02">
      <w:pPr>
        <w:shd w:val="clear" w:color="auto" w:fill="FFFFFF"/>
        <w:ind w:firstLine="706"/>
        <w:jc w:val="both"/>
        <w:rPr>
          <w:sz w:val="28"/>
          <w:szCs w:val="28"/>
        </w:rPr>
      </w:pPr>
      <w:r w:rsidRPr="00D70D02">
        <w:rPr>
          <w:rFonts w:eastAsia="Times New Roman"/>
          <w:color w:val="000000"/>
          <w:spacing w:val="-1"/>
          <w:sz w:val="28"/>
          <w:szCs w:val="28"/>
        </w:rPr>
        <w:t xml:space="preserve">осуществление мер государственного регулирования в соответствующей </w:t>
      </w:r>
      <w:r w:rsidRPr="00D70D02">
        <w:rPr>
          <w:rFonts w:eastAsia="Times New Roman"/>
          <w:color w:val="000000"/>
          <w:spacing w:val="-2"/>
          <w:sz w:val="28"/>
          <w:szCs w:val="28"/>
        </w:rPr>
        <w:t>сфере, в том числе в отношении заинтересованной организации;</w:t>
      </w:r>
    </w:p>
    <w:p w:rsidR="00D70D02" w:rsidRPr="00D70D02" w:rsidRDefault="00D70D02" w:rsidP="00D70D02">
      <w:pPr>
        <w:shd w:val="clear" w:color="auto" w:fill="FFFFFF"/>
        <w:ind w:firstLine="713"/>
        <w:jc w:val="both"/>
        <w:rPr>
          <w:sz w:val="28"/>
          <w:szCs w:val="28"/>
        </w:rPr>
      </w:pPr>
      <w:r w:rsidRPr="00D70D02">
        <w:rPr>
          <w:rFonts w:eastAsia="Times New Roman"/>
          <w:color w:val="000000"/>
          <w:sz w:val="28"/>
          <w:szCs w:val="28"/>
        </w:rPr>
        <w:t>оказание государственных услуг, получателем которых была заинтересованная организация;</w:t>
      </w:r>
    </w:p>
    <w:p w:rsidR="00D70D02" w:rsidRPr="00D70D02" w:rsidRDefault="00D70D02" w:rsidP="00D70D02">
      <w:pPr>
        <w:shd w:val="clear" w:color="auto" w:fill="FFFFFF"/>
        <w:ind w:firstLine="713"/>
        <w:jc w:val="both"/>
        <w:rPr>
          <w:sz w:val="28"/>
          <w:szCs w:val="28"/>
        </w:rPr>
      </w:pPr>
      <w:r w:rsidRPr="00D70D02">
        <w:rPr>
          <w:rFonts w:eastAsia="Times New Roman"/>
          <w:color w:val="000000"/>
          <w:spacing w:val="-1"/>
          <w:sz w:val="28"/>
          <w:szCs w:val="28"/>
        </w:rPr>
        <w:t xml:space="preserve">осуществление государственного контроля и надзора в соответствующей </w:t>
      </w:r>
      <w:r w:rsidRPr="00D70D02">
        <w:rPr>
          <w:rFonts w:eastAsia="Times New Roman"/>
          <w:color w:val="000000"/>
          <w:spacing w:val="-2"/>
          <w:sz w:val="28"/>
          <w:szCs w:val="28"/>
        </w:rPr>
        <w:t>сфере, в том числе в отношении заинтересованной организации;</w:t>
      </w:r>
    </w:p>
    <w:p w:rsidR="00D70D02" w:rsidRPr="00D70D02" w:rsidRDefault="00D70D02" w:rsidP="00D70D02">
      <w:pPr>
        <w:shd w:val="clear" w:color="auto" w:fill="FFFFFF"/>
        <w:ind w:firstLine="713"/>
        <w:jc w:val="both"/>
        <w:rPr>
          <w:sz w:val="28"/>
          <w:szCs w:val="28"/>
        </w:rPr>
      </w:pPr>
      <w:r w:rsidRPr="00D70D02">
        <w:rPr>
          <w:rFonts w:eastAsia="Times New Roman"/>
          <w:color w:val="000000"/>
          <w:sz w:val="28"/>
          <w:szCs w:val="28"/>
        </w:rPr>
        <w:t>координацию и стимулирование деятельности хозяйствующих субъектов в соответствующей отрасли экономики, либо участников общественных отношений в других сферах деятельности, в том числе и заинтересованной организации;</w:t>
      </w:r>
    </w:p>
    <w:p w:rsidR="00D70D02" w:rsidRPr="00D70D02" w:rsidRDefault="00D70D02" w:rsidP="00D70D02">
      <w:pPr>
        <w:shd w:val="clear" w:color="auto" w:fill="FFFFFF"/>
        <w:tabs>
          <w:tab w:val="left" w:pos="2786"/>
          <w:tab w:val="left" w:pos="5940"/>
          <w:tab w:val="left" w:pos="8827"/>
        </w:tabs>
        <w:jc w:val="both"/>
        <w:rPr>
          <w:sz w:val="28"/>
          <w:szCs w:val="28"/>
        </w:rPr>
      </w:pPr>
      <w:r w:rsidRPr="00D70D02">
        <w:rPr>
          <w:rFonts w:eastAsia="Times New Roman"/>
          <w:color w:val="000000"/>
          <w:spacing w:val="-3"/>
          <w:sz w:val="28"/>
          <w:szCs w:val="28"/>
        </w:rPr>
        <w:t>управление</w:t>
      </w:r>
      <w:r w:rsidRPr="00D70D02">
        <w:rPr>
          <w:rFonts w:ascii="Arial" w:hAnsi="Arial" w:cs="Arial"/>
          <w:color w:val="000000"/>
          <w:sz w:val="28"/>
          <w:szCs w:val="28"/>
        </w:rPr>
        <w:tab/>
      </w:r>
      <w:r w:rsidRPr="00D70D02">
        <w:rPr>
          <w:rFonts w:eastAsia="Times New Roman"/>
          <w:color w:val="000000"/>
          <w:spacing w:val="-4"/>
          <w:sz w:val="28"/>
          <w:szCs w:val="28"/>
        </w:rPr>
        <w:t>подведомственными</w:t>
      </w:r>
      <w:r w:rsidRPr="00D70D02">
        <w:rPr>
          <w:rFonts w:ascii="Arial" w:hAnsi="Arial" w:cs="Arial"/>
          <w:color w:val="000000"/>
          <w:sz w:val="28"/>
          <w:szCs w:val="28"/>
        </w:rPr>
        <w:tab/>
      </w:r>
      <w:r w:rsidRPr="00D70D02">
        <w:rPr>
          <w:rFonts w:eastAsia="Times New Roman"/>
          <w:color w:val="000000"/>
          <w:spacing w:val="-2"/>
          <w:sz w:val="28"/>
          <w:szCs w:val="28"/>
        </w:rPr>
        <w:t>государственному</w:t>
      </w:r>
      <w:r w:rsidRPr="00D70D02">
        <w:rPr>
          <w:rFonts w:ascii="Arial" w:hAnsi="Arial" w:cs="Arial"/>
          <w:color w:val="000000"/>
          <w:sz w:val="28"/>
          <w:szCs w:val="28"/>
        </w:rPr>
        <w:t xml:space="preserve"> </w:t>
      </w:r>
      <w:r w:rsidRPr="00D70D02">
        <w:rPr>
          <w:rFonts w:eastAsia="Times New Roman"/>
          <w:color w:val="000000"/>
          <w:spacing w:val="-6"/>
          <w:sz w:val="28"/>
          <w:szCs w:val="28"/>
        </w:rPr>
        <w:t>органу</w:t>
      </w:r>
    </w:p>
    <w:p w:rsidR="00D70D02" w:rsidRPr="00D70D02" w:rsidRDefault="00D70D02" w:rsidP="00D70D02">
      <w:pPr>
        <w:shd w:val="clear" w:color="auto" w:fill="FFFFFF"/>
        <w:jc w:val="both"/>
        <w:rPr>
          <w:sz w:val="28"/>
          <w:szCs w:val="28"/>
        </w:rPr>
      </w:pPr>
      <w:r w:rsidRPr="00D70D02">
        <w:rPr>
          <w:rFonts w:eastAsia="Times New Roman"/>
          <w:color w:val="000000"/>
          <w:sz w:val="28"/>
          <w:szCs w:val="28"/>
        </w:rPr>
        <w:t>организациями, осуществляющими деятельность в той же сфере, что и заинтересованная организация.</w:t>
      </w:r>
    </w:p>
    <w:p w:rsidR="00C02D39" w:rsidRPr="00D70D02" w:rsidRDefault="00C02D39" w:rsidP="00D70D02">
      <w:pPr>
        <w:jc w:val="both"/>
        <w:rPr>
          <w:sz w:val="28"/>
          <w:szCs w:val="28"/>
        </w:rPr>
      </w:pPr>
    </w:p>
    <w:p w:rsidR="00D70D02" w:rsidRPr="00D70D02" w:rsidRDefault="00D70D02" w:rsidP="00D70D02">
      <w:pPr>
        <w:jc w:val="right"/>
        <w:rPr>
          <w:sz w:val="28"/>
          <w:szCs w:val="28"/>
        </w:rPr>
      </w:pPr>
      <w:r w:rsidRPr="00D70D02">
        <w:rPr>
          <w:sz w:val="28"/>
          <w:szCs w:val="28"/>
        </w:rPr>
        <w:t>Прокуратура Кореневского района</w:t>
      </w:r>
    </w:p>
    <w:sectPr w:rsidR="00D70D02" w:rsidRPr="00D70D02" w:rsidSect="00C0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B451A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D4969C4"/>
    <w:multiLevelType w:val="singleLevel"/>
    <w:tmpl w:val="1DE65B1C"/>
    <w:lvl w:ilvl="0">
      <w:start w:val="1"/>
      <w:numFmt w:val="decimal"/>
      <w:lvlText w:val="%1."/>
      <w:legacy w:legacy="1" w:legacySpace="0" w:legacyIndent="48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02"/>
    <w:rsid w:val="00090D1B"/>
    <w:rsid w:val="002243F6"/>
    <w:rsid w:val="00581F1B"/>
    <w:rsid w:val="00715B50"/>
    <w:rsid w:val="00874D75"/>
    <w:rsid w:val="009E61C7"/>
    <w:rsid w:val="009F52E3"/>
    <w:rsid w:val="00A20D24"/>
    <w:rsid w:val="00C02D39"/>
    <w:rsid w:val="00D374D6"/>
    <w:rsid w:val="00D70D02"/>
    <w:rsid w:val="00DA7F7A"/>
    <w:rsid w:val="00F1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7CEE2-DE40-46F1-BFDA-CD2F8ED8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</dc:creator>
  <cp:keywords/>
  <dc:description/>
  <cp:lastModifiedBy>Пользователь</cp:lastModifiedBy>
  <cp:revision>2</cp:revision>
  <dcterms:created xsi:type="dcterms:W3CDTF">2018-12-13T08:08:00Z</dcterms:created>
  <dcterms:modified xsi:type="dcterms:W3CDTF">2018-12-13T08:08:00Z</dcterms:modified>
</cp:coreProperties>
</file>