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5823" w14:textId="32ECB3E0" w:rsidR="0057043E" w:rsidRDefault="0057043E" w:rsidP="0057043E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57043E">
        <w:rPr>
          <w:b/>
          <w:bCs/>
        </w:rPr>
        <w:t>Противодействие коррупции в образовательных учреждениях</w:t>
      </w:r>
      <w:r>
        <w:rPr>
          <w:b/>
          <w:bCs/>
        </w:rPr>
        <w:t>.</w:t>
      </w:r>
    </w:p>
    <w:p w14:paraId="2355AD62" w14:textId="006F3477" w:rsidR="0057043E" w:rsidRPr="0057043E" w:rsidRDefault="0057043E" w:rsidP="0057043E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Разъясняет прокурор Кореневского района Бобнев А.А.</w:t>
      </w:r>
    </w:p>
    <w:p w14:paraId="39524BC6" w14:textId="2CB18FF7" w:rsidR="0057043E" w:rsidRPr="0057043E" w:rsidRDefault="0057043E" w:rsidP="0057043E">
      <w:pPr>
        <w:spacing w:after="0"/>
        <w:ind w:firstLine="709"/>
        <w:jc w:val="both"/>
      </w:pPr>
      <w:r w:rsidRPr="0057043E">
        <w:t> </w:t>
      </w:r>
    </w:p>
    <w:p w14:paraId="2531B170" w14:textId="15C78575" w:rsidR="0057043E" w:rsidRPr="0057043E" w:rsidRDefault="0057043E" w:rsidP="0057043E">
      <w:pPr>
        <w:spacing w:after="0"/>
        <w:ind w:firstLine="709"/>
        <w:jc w:val="both"/>
      </w:pPr>
      <w:r w:rsidRPr="0057043E">
        <w:t>Согласно ст. 1 Федерального закона «О противодействии коррупции» коррупция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</w:t>
      </w:r>
      <w:r>
        <w:t xml:space="preserve"> </w:t>
      </w:r>
      <w:r w:rsidRPr="0057043E">
        <w:t>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14:paraId="7E70EC9A" w14:textId="77777777" w:rsidR="0057043E" w:rsidRPr="0057043E" w:rsidRDefault="0057043E" w:rsidP="0057043E">
      <w:pPr>
        <w:spacing w:after="0"/>
        <w:ind w:firstLine="709"/>
        <w:jc w:val="both"/>
      </w:pPr>
      <w:r w:rsidRPr="0057043E">
        <w:t>Особое внимание в настоящий момент уделено антикоррупционной политике в образовательных учреждениях. Антикоррупционная политика школы представляет собой комплекс взаимосвязанных принципов, процедур</w:t>
      </w:r>
      <w:r w:rsidRPr="0057043E">
        <w:br/>
        <w:t>и конкретных мероприятий, направленных на профилактику и пресечение коррупционных правонарушений в деятельности школы.</w:t>
      </w:r>
    </w:p>
    <w:p w14:paraId="4D31C4C2" w14:textId="77777777" w:rsidR="0057043E" w:rsidRPr="0057043E" w:rsidRDefault="0057043E" w:rsidP="0057043E">
      <w:pPr>
        <w:spacing w:after="0"/>
        <w:ind w:firstLine="709"/>
        <w:jc w:val="both"/>
      </w:pPr>
      <w:r w:rsidRPr="0057043E">
        <w:t>Реализация мер по противодействию коррупции существенно снижает риски применения в отношении работников образовательного учреждения мер ответственности за подкуп должностных лиц.</w:t>
      </w:r>
    </w:p>
    <w:p w14:paraId="09562736" w14:textId="77777777" w:rsidR="0057043E" w:rsidRPr="0057043E" w:rsidRDefault="0057043E" w:rsidP="0057043E">
      <w:pPr>
        <w:spacing w:after="0"/>
        <w:ind w:firstLine="709"/>
        <w:jc w:val="both"/>
      </w:pPr>
      <w:r w:rsidRPr="0057043E">
        <w:t>В соответствии со ст. 5 Федерального закона «Об образовании в Российской Федерации»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14:paraId="492B0933" w14:textId="688A9802" w:rsidR="0057043E" w:rsidRPr="0057043E" w:rsidRDefault="0057043E" w:rsidP="0057043E">
      <w:pPr>
        <w:spacing w:after="0"/>
        <w:ind w:firstLine="709"/>
        <w:jc w:val="both"/>
      </w:pPr>
      <w:r w:rsidRPr="0057043E"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</w:r>
      <w:r>
        <w:t xml:space="preserve"> </w:t>
      </w:r>
      <w:r w:rsidRPr="0057043E">
        <w:t>и оплату коммунальных услуг), в соответствии с нормативами, определяемыми органами государственной</w:t>
      </w:r>
      <w:r>
        <w:t xml:space="preserve"> </w:t>
      </w:r>
      <w:r w:rsidRPr="0057043E">
        <w:t>власти субъектов Российской Федерации, относится</w:t>
      </w:r>
      <w:r>
        <w:t xml:space="preserve"> </w:t>
      </w:r>
      <w:r w:rsidRPr="0057043E">
        <w:t>к компетенции органов государственной власти субъектов Российской Федерации в сфере образования.</w:t>
      </w:r>
    </w:p>
    <w:p w14:paraId="130CC76A" w14:textId="77777777" w:rsidR="0057043E" w:rsidRPr="0057043E" w:rsidRDefault="0057043E" w:rsidP="0057043E">
      <w:pPr>
        <w:spacing w:after="0"/>
        <w:ind w:firstLine="709"/>
        <w:jc w:val="both"/>
      </w:pPr>
      <w:r w:rsidRPr="0057043E">
        <w:t>Установление и взимание с родителей (законных представителей) обучающихся общеобразовательных организаций платы за оказываемые</w:t>
      </w:r>
      <w:r w:rsidRPr="0057043E">
        <w:br/>
        <w:t xml:space="preserve">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</w:t>
      </w:r>
      <w:r w:rsidRPr="0057043E">
        <w:lastRenderedPageBreak/>
        <w:t>ассигнований соответствующего бюджета Российской Федерации, прямо противоречит законодательству Российской Федерации.</w:t>
      </w:r>
    </w:p>
    <w:p w14:paraId="6C4AF7D6" w14:textId="77777777" w:rsidR="0057043E" w:rsidRPr="0057043E" w:rsidRDefault="0057043E" w:rsidP="0057043E">
      <w:pPr>
        <w:spacing w:after="0"/>
        <w:ind w:firstLine="709"/>
        <w:jc w:val="both"/>
      </w:pPr>
      <w:r w:rsidRPr="0057043E">
        <w:t>Согласно ст. 4 Федерального закона «О благотворительной деятельности</w:t>
      </w:r>
      <w:r w:rsidRPr="0057043E">
        <w:br/>
        <w:t>и благотворительных организациях»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14:paraId="1312ADC7" w14:textId="77777777" w:rsidR="0057043E" w:rsidRPr="0057043E" w:rsidRDefault="0057043E" w:rsidP="0057043E">
      <w:pPr>
        <w:spacing w:after="0"/>
        <w:ind w:firstLine="709"/>
        <w:jc w:val="both"/>
      </w:pPr>
      <w:r w:rsidRPr="0057043E">
        <w:t>Установление обязательных денежных взносов (сборов) и иных форм материальной помощи в процессе обучения в образовательном учреждении</w:t>
      </w:r>
      <w:r w:rsidRPr="0057043E">
        <w:br/>
        <w:t>не допускается.</w:t>
      </w:r>
    </w:p>
    <w:p w14:paraId="2129D2F2" w14:textId="77777777" w:rsidR="00F12C76" w:rsidRDefault="00F12C76" w:rsidP="006C0B77">
      <w:pPr>
        <w:spacing w:after="0"/>
        <w:ind w:firstLine="709"/>
        <w:jc w:val="both"/>
      </w:pPr>
    </w:p>
    <w:sectPr w:rsidR="00F12C76" w:rsidSect="0028113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4E"/>
    <w:rsid w:val="00281137"/>
    <w:rsid w:val="0057043E"/>
    <w:rsid w:val="006C0B77"/>
    <w:rsid w:val="008242FF"/>
    <w:rsid w:val="00870751"/>
    <w:rsid w:val="008D5A4E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0CD7"/>
  <w15:chartTrackingRefBased/>
  <w15:docId w15:val="{58810A4D-0633-4A12-B9F5-916A8E2B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82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7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1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2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2024-01-14T17:11:00Z</dcterms:created>
  <dcterms:modified xsi:type="dcterms:W3CDTF">2024-01-14T17:13:00Z</dcterms:modified>
</cp:coreProperties>
</file>