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49B9E" w14:textId="09B91D77" w:rsidR="00747F86" w:rsidRDefault="00747F86" w:rsidP="00747F86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747F86">
        <w:rPr>
          <w:b/>
          <w:bCs/>
        </w:rPr>
        <w:t>Утвержден новый образец паспорта гражданина Российской Федерации</w:t>
      </w:r>
      <w:r>
        <w:rPr>
          <w:b/>
          <w:bCs/>
        </w:rPr>
        <w:t>.</w:t>
      </w:r>
    </w:p>
    <w:p w14:paraId="74FFB0F6" w14:textId="350C8B81" w:rsidR="00747F86" w:rsidRPr="00747F86" w:rsidRDefault="00747F86" w:rsidP="00747F86">
      <w:pPr>
        <w:spacing w:after="0"/>
        <w:ind w:firstLine="709"/>
        <w:jc w:val="both"/>
        <w:rPr>
          <w:b/>
          <w:bCs/>
        </w:rPr>
      </w:pPr>
      <w:r w:rsidRPr="00747F86">
        <w:rPr>
          <w:b/>
          <w:bCs/>
        </w:rPr>
        <w:t xml:space="preserve">Разъясняет помощник прокурора Кореневского района </w:t>
      </w:r>
      <w:r>
        <w:rPr>
          <w:b/>
          <w:bCs/>
        </w:rPr>
        <w:t>Горбатенков Е.В.</w:t>
      </w:r>
    </w:p>
    <w:p w14:paraId="0D8297CA" w14:textId="3D509174" w:rsidR="00747F86" w:rsidRPr="00747F86" w:rsidRDefault="00747F86" w:rsidP="00747F86">
      <w:pPr>
        <w:spacing w:after="0"/>
        <w:jc w:val="both"/>
      </w:pPr>
    </w:p>
    <w:p w14:paraId="6605CE29" w14:textId="77777777" w:rsidR="00747F86" w:rsidRPr="00747F86" w:rsidRDefault="00747F86" w:rsidP="00747F86">
      <w:pPr>
        <w:spacing w:after="0"/>
        <w:ind w:firstLine="709"/>
        <w:jc w:val="both"/>
      </w:pPr>
      <w:r w:rsidRPr="00747F86">
        <w:t>С 6 января 2024 года вступило в силу Постановление Правительства Российской Федерации от 23.12.2023 № 2267, которым утверждено Положение о паспорте гражданина Российской Федерации, образец бланка паспорта гражданина Российской Федерации и его описание (далее – Положение). Указанные изменения связаны с принятием нового Закона о гражданстве Российской Федерации от 28.04.2023 № 138-ФЗ.</w:t>
      </w:r>
    </w:p>
    <w:p w14:paraId="07C2FA6D" w14:textId="77777777" w:rsidR="00747F86" w:rsidRPr="00747F86" w:rsidRDefault="00747F86" w:rsidP="00747F86">
      <w:pPr>
        <w:spacing w:after="0"/>
        <w:ind w:firstLine="709"/>
        <w:jc w:val="both"/>
      </w:pPr>
      <w:r w:rsidRPr="00747F86">
        <w:t>Согласно п. 8 Положения теперь паспорт может быть оформлен в виде документа на бумажном носителе или в виде иного документа, в том числе содержащего электронный носитель информации.</w:t>
      </w:r>
    </w:p>
    <w:p w14:paraId="5E0DE0EB" w14:textId="77777777" w:rsidR="00747F86" w:rsidRPr="00747F86" w:rsidRDefault="00747F86" w:rsidP="00747F86">
      <w:pPr>
        <w:spacing w:after="0"/>
        <w:ind w:firstLine="709"/>
        <w:jc w:val="both"/>
      </w:pPr>
      <w:r w:rsidRPr="00747F86">
        <w:t>В связи с этим Положением предусмотрено, что при оформлении паспорта в виде документа с электронным носителем указываются биометрические персональные данные, содержащиеся на электронном носителе (цифровое фотографическое изображение владельца паспорта).</w:t>
      </w:r>
    </w:p>
    <w:p w14:paraId="557A6F7C" w14:textId="77777777" w:rsidR="00747F86" w:rsidRPr="00747F86" w:rsidRDefault="00747F86" w:rsidP="00747F86">
      <w:pPr>
        <w:spacing w:after="0"/>
        <w:ind w:firstLine="709"/>
        <w:jc w:val="both"/>
      </w:pPr>
      <w:r w:rsidRPr="00747F86">
        <w:t>Из пункта 45 Положения следует, что паспорт подлежит замене в 20 и 45 лет, при смене фамилии, в случае его непригодности или при наличии ошибок. Также замена паспорта предусмотрена в случае существенного изменения внешности в связи с перенесенным заболеванием либо медицинским вмешательством, утраты паспорта или его изъятия в качестве улики и ряде других случаев.</w:t>
      </w:r>
    </w:p>
    <w:p w14:paraId="5513D943" w14:textId="77777777" w:rsidR="00747F86" w:rsidRPr="00747F86" w:rsidRDefault="00747F86" w:rsidP="00747F86">
      <w:pPr>
        <w:spacing w:after="0"/>
        <w:ind w:firstLine="709"/>
        <w:jc w:val="both"/>
      </w:pPr>
      <w:r w:rsidRPr="00747F86">
        <w:t>Обратиться за выдачей и заменой паспорта можно в МВД или его территориальные органы, через Госуслуги или МФЦ.</w:t>
      </w:r>
    </w:p>
    <w:p w14:paraId="7582CAC9" w14:textId="77777777" w:rsidR="00747F86" w:rsidRPr="00747F86" w:rsidRDefault="00747F86" w:rsidP="00747F86">
      <w:pPr>
        <w:spacing w:after="0"/>
        <w:ind w:firstLine="709"/>
        <w:jc w:val="both"/>
      </w:pPr>
      <w:r w:rsidRPr="00747F86">
        <w:t>Кроме того, установлены основания для отказа в приеме заявлений о выдаче (замене) паспорта и отказа в выдаче паспорта, которые закреплены в п. п. 28-30 Положения.</w:t>
      </w:r>
    </w:p>
    <w:p w14:paraId="35AA6CFE" w14:textId="77777777" w:rsidR="00747F86" w:rsidRPr="00747F86" w:rsidRDefault="00747F86" w:rsidP="00747F86">
      <w:pPr>
        <w:spacing w:after="0"/>
        <w:ind w:firstLine="709"/>
        <w:jc w:val="both"/>
      </w:pPr>
      <w:r w:rsidRPr="00747F86">
        <w:t>Конкретизированы основания, при наступлении которых выдается временное удостоверение личности, а также определены случаи, когда паспорт подлежит уничтожению.</w:t>
      </w:r>
    </w:p>
    <w:p w14:paraId="66241C5F" w14:textId="77777777" w:rsidR="00747F86" w:rsidRPr="00747F86" w:rsidRDefault="00747F86" w:rsidP="00747F86">
      <w:pPr>
        <w:spacing w:after="0"/>
        <w:ind w:firstLine="709"/>
        <w:jc w:val="both"/>
      </w:pPr>
      <w:r w:rsidRPr="00747F86">
        <w:t>Бланки паспортов, изготовленные до вступления в силу Положения, будут использоваться до их израсходования. Паспорта будут действительны до их следующей замены в течение установленного срока.</w:t>
      </w:r>
    </w:p>
    <w:p w14:paraId="1C1FDBBB" w14:textId="77777777" w:rsidR="00F12C76" w:rsidRDefault="00F12C76" w:rsidP="006C0B77">
      <w:pPr>
        <w:spacing w:after="0"/>
        <w:ind w:firstLine="709"/>
        <w:jc w:val="both"/>
      </w:pPr>
    </w:p>
    <w:sectPr w:rsidR="00F12C76" w:rsidSect="005C22C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2C"/>
    <w:rsid w:val="003D052C"/>
    <w:rsid w:val="005C22CA"/>
    <w:rsid w:val="006C0B77"/>
    <w:rsid w:val="00747F86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31DB"/>
  <w15:chartTrackingRefBased/>
  <w15:docId w15:val="{8C3DF18E-F724-4257-BDF1-49871F27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7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45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1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4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33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2024-02-23T12:56:00Z</dcterms:created>
  <dcterms:modified xsi:type="dcterms:W3CDTF">2024-02-23T12:57:00Z</dcterms:modified>
</cp:coreProperties>
</file>