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6311A7" w:rsidP="00F56716">
      <w:pPr>
        <w:spacing w:after="0" w:line="240" w:lineRule="auto"/>
        <w:ind w:left="76" w:right="62" w:hanging="76"/>
        <w:jc w:val="center"/>
      </w:pPr>
      <w:r>
        <w:t xml:space="preserve">Прокуратура Кореневского района </w:t>
      </w:r>
      <w:r w:rsidR="00AD2C49">
        <w:t>добивается устранения нарушения законодательства при возмещении вреда, причиненного в результате незаконной рубки лесных насаждений на территории Кореневского района</w:t>
      </w:r>
      <w:r w:rsidR="00172440"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AD2C49" w:rsidRDefault="00AD2C49" w:rsidP="00E569C9">
      <w:pPr>
        <w:spacing w:after="0" w:line="240" w:lineRule="auto"/>
        <w:ind w:left="76" w:right="62" w:firstLine="763"/>
      </w:pPr>
      <w:r w:rsidRPr="00AD2C49">
        <w:t>Прокуратурой Кореневского района проведен анализ исполнения законодательства при возмещении вреда, причиненного в результате незаконной рубки лесных насаждений на территории государственного лесного фонда</w:t>
      </w:r>
      <w:r>
        <w:t>.</w:t>
      </w:r>
    </w:p>
    <w:p w:rsidR="00AD2C49" w:rsidRDefault="006311A7" w:rsidP="00AD2C49">
      <w:pPr>
        <w:spacing w:after="0" w:line="240" w:lineRule="auto"/>
        <w:ind w:left="76" w:right="62" w:firstLine="763"/>
        <w:rPr>
          <w:szCs w:val="28"/>
        </w:rPr>
      </w:pPr>
      <w:r>
        <w:t xml:space="preserve">Установлено, что </w:t>
      </w:r>
      <w:r w:rsidR="00AD2C49">
        <w:rPr>
          <w:szCs w:val="28"/>
        </w:rPr>
        <w:t>неустановленное лицо в период времени с января по февраль 2020 года, находясь в урочище «Ломовое» лесного фонда Кореневского участкового лесничества</w:t>
      </w:r>
      <w:r w:rsidR="00AD2C49">
        <w:rPr>
          <w:szCs w:val="28"/>
        </w:rPr>
        <w:t xml:space="preserve"> </w:t>
      </w:r>
      <w:r w:rsidR="00AD2C49">
        <w:rPr>
          <w:szCs w:val="28"/>
        </w:rPr>
        <w:t xml:space="preserve">осуществило незаконную рубку лесных насаждений в виде </w:t>
      </w:r>
      <w:proofErr w:type="spellStart"/>
      <w:r w:rsidR="00AD2C49">
        <w:rPr>
          <w:szCs w:val="28"/>
        </w:rPr>
        <w:t>сырорастущих</w:t>
      </w:r>
      <w:proofErr w:type="spellEnd"/>
      <w:r w:rsidR="00AD2C49">
        <w:rPr>
          <w:szCs w:val="28"/>
        </w:rPr>
        <w:t xml:space="preserve"> деревьев дуба</w:t>
      </w:r>
      <w:r w:rsidR="00AD2C49">
        <w:rPr>
          <w:szCs w:val="28"/>
        </w:rPr>
        <w:t xml:space="preserve"> в количестве 4 штук. </w:t>
      </w:r>
      <w:r w:rsidR="00AD2C49" w:rsidRPr="00AD2C49">
        <w:rPr>
          <w:szCs w:val="28"/>
        </w:rPr>
        <w:t>В результате незаконных действий лица</w:t>
      </w:r>
      <w:r w:rsidR="00140369">
        <w:rPr>
          <w:szCs w:val="28"/>
        </w:rPr>
        <w:t>,</w:t>
      </w:r>
      <w:r w:rsidR="00AD2C49" w:rsidRPr="00AD2C49">
        <w:rPr>
          <w:szCs w:val="28"/>
        </w:rPr>
        <w:t xml:space="preserve"> Комитет</w:t>
      </w:r>
      <w:r w:rsidR="00AD2C49">
        <w:rPr>
          <w:szCs w:val="28"/>
        </w:rPr>
        <w:t>у</w:t>
      </w:r>
      <w:r w:rsidR="00AD2C49" w:rsidRPr="00AD2C49">
        <w:rPr>
          <w:szCs w:val="28"/>
        </w:rPr>
        <w:t xml:space="preserve"> природных ресурсов Курской области по </w:t>
      </w:r>
      <w:proofErr w:type="spellStart"/>
      <w:r w:rsidR="00AD2C49" w:rsidRPr="00AD2C49">
        <w:rPr>
          <w:szCs w:val="28"/>
        </w:rPr>
        <w:t>Суджанскому</w:t>
      </w:r>
      <w:proofErr w:type="spellEnd"/>
      <w:r w:rsidR="00AD2C49" w:rsidRPr="00AD2C49">
        <w:rPr>
          <w:szCs w:val="28"/>
        </w:rPr>
        <w:t xml:space="preserve"> району был причинен имущественный ущерб в особо крупном размере на сумму 1 153 505 рублей.</w:t>
      </w:r>
    </w:p>
    <w:p w:rsidR="00AD2C49" w:rsidRPr="00AD2C49" w:rsidRDefault="00AD2C49" w:rsidP="00AD2C49">
      <w:pPr>
        <w:spacing w:after="0" w:line="240" w:lineRule="auto"/>
        <w:ind w:left="76" w:right="62" w:firstLine="763"/>
        <w:rPr>
          <w:szCs w:val="28"/>
        </w:rPr>
      </w:pPr>
      <w:r w:rsidRPr="00AD2C49">
        <w:rPr>
          <w:szCs w:val="28"/>
        </w:rPr>
        <w:t xml:space="preserve">По данному факту </w:t>
      </w:r>
      <w:r>
        <w:rPr>
          <w:szCs w:val="28"/>
        </w:rPr>
        <w:t>в 2020 году</w:t>
      </w:r>
      <w:r w:rsidRPr="00AD2C49">
        <w:rPr>
          <w:szCs w:val="28"/>
        </w:rPr>
        <w:t xml:space="preserve"> возбуждено уголовное дело</w:t>
      </w:r>
      <w:r>
        <w:rPr>
          <w:szCs w:val="28"/>
        </w:rPr>
        <w:t xml:space="preserve"> </w:t>
      </w:r>
      <w:r w:rsidRPr="00AD2C49">
        <w:rPr>
          <w:szCs w:val="28"/>
        </w:rPr>
        <w:t xml:space="preserve">по ч. 3 </w:t>
      </w:r>
      <w:r>
        <w:rPr>
          <w:szCs w:val="28"/>
        </w:rPr>
        <w:br/>
      </w:r>
      <w:r w:rsidRPr="00AD2C49">
        <w:rPr>
          <w:szCs w:val="28"/>
        </w:rPr>
        <w:t>ст. 260 УК РФ, которое в настоящее время приостановлено.</w:t>
      </w:r>
    </w:p>
    <w:p w:rsidR="00AD2C49" w:rsidRPr="00AD2C49" w:rsidRDefault="00AD2C49" w:rsidP="00AD2C49">
      <w:pPr>
        <w:spacing w:after="0" w:line="240" w:lineRule="auto"/>
        <w:ind w:left="76" w:right="62" w:firstLine="763"/>
        <w:rPr>
          <w:szCs w:val="28"/>
        </w:rPr>
      </w:pPr>
      <w:r>
        <w:rPr>
          <w:szCs w:val="28"/>
        </w:rPr>
        <w:t xml:space="preserve"> </w:t>
      </w:r>
      <w:r w:rsidRPr="00AD2C49">
        <w:rPr>
          <w:szCs w:val="28"/>
        </w:rPr>
        <w:t>В соответствии с информацией Кореневского участкового лесничества разрешение на вырубку лесных насаждений в урочище «Ломовое» в январе – феврале 2020 года не выдавалось, договоры купли-продажи лесных насаждений, не заключались.</w:t>
      </w:r>
    </w:p>
    <w:p w:rsidR="00AD2C49" w:rsidRDefault="00AD2C49" w:rsidP="00140369">
      <w:pPr>
        <w:spacing w:after="0" w:line="240" w:lineRule="auto"/>
        <w:ind w:left="76" w:right="62" w:firstLine="763"/>
        <w:rPr>
          <w:szCs w:val="28"/>
        </w:rPr>
      </w:pPr>
      <w:r>
        <w:t xml:space="preserve">Также установлено, что участок, на котором в январе – феврале 2020 года </w:t>
      </w:r>
      <w:r>
        <w:rPr>
          <w:szCs w:val="28"/>
        </w:rPr>
        <w:t>неустановленное лицо</w:t>
      </w:r>
      <w:r w:rsidRPr="00AD2C49">
        <w:rPr>
          <w:szCs w:val="28"/>
        </w:rPr>
        <w:t xml:space="preserve"> </w:t>
      </w:r>
      <w:r>
        <w:rPr>
          <w:szCs w:val="28"/>
        </w:rPr>
        <w:t>осуществило незаконную рубку лесных насаждений</w:t>
      </w:r>
      <w:r>
        <w:rPr>
          <w:szCs w:val="28"/>
        </w:rPr>
        <w:t xml:space="preserve"> находится в аренде ООО «Бюро кадастра г. Курска». В соответствии с законодательством и </w:t>
      </w:r>
      <w:r w:rsidR="00140369">
        <w:rPr>
          <w:szCs w:val="28"/>
        </w:rPr>
        <w:t>договором аренды,</w:t>
      </w:r>
      <w:r>
        <w:rPr>
          <w:szCs w:val="28"/>
        </w:rPr>
        <w:t xml:space="preserve"> заключенн</w:t>
      </w:r>
      <w:r w:rsidR="00140369">
        <w:rPr>
          <w:szCs w:val="28"/>
        </w:rPr>
        <w:t>ы</w:t>
      </w:r>
      <w:r>
        <w:rPr>
          <w:szCs w:val="28"/>
        </w:rPr>
        <w:t xml:space="preserve">м между </w:t>
      </w:r>
      <w:r w:rsidRPr="00076CFA">
        <w:rPr>
          <w:szCs w:val="28"/>
        </w:rPr>
        <w:t>Комитетом природ</w:t>
      </w:r>
      <w:r>
        <w:rPr>
          <w:szCs w:val="28"/>
        </w:rPr>
        <w:t>ных ресурсов Курской области и ООО «Бюро кадастра г. Курска»</w:t>
      </w:r>
      <w:r w:rsidR="00140369">
        <w:rPr>
          <w:szCs w:val="28"/>
        </w:rPr>
        <w:t xml:space="preserve">, арендатор лесного участка </w:t>
      </w:r>
      <w:r w:rsidR="00140369">
        <w:rPr>
          <w:szCs w:val="28"/>
        </w:rPr>
        <w:t>в случае неисполнения</w:t>
      </w:r>
      <w:r w:rsidR="00140369" w:rsidRPr="00140369">
        <w:rPr>
          <w:szCs w:val="28"/>
        </w:rPr>
        <w:t xml:space="preserve"> </w:t>
      </w:r>
      <w:r w:rsidR="00140369">
        <w:rPr>
          <w:szCs w:val="28"/>
        </w:rPr>
        <w:t>обязательств по охране лесного фонда от пожаров и незаконных порубок</w:t>
      </w:r>
      <w:r w:rsidR="00140369">
        <w:rPr>
          <w:szCs w:val="28"/>
        </w:rPr>
        <w:t xml:space="preserve">, </w:t>
      </w:r>
      <w:r w:rsidR="00140369">
        <w:rPr>
          <w:szCs w:val="28"/>
        </w:rPr>
        <w:t>обязан возместить причиненный пожаром или незаконными рубками ущерб</w:t>
      </w:r>
      <w:r w:rsidR="00140369">
        <w:rPr>
          <w:szCs w:val="28"/>
        </w:rPr>
        <w:t>.</w:t>
      </w:r>
    </w:p>
    <w:p w:rsidR="00140369" w:rsidRDefault="00140369" w:rsidP="00140369">
      <w:pPr>
        <w:spacing w:after="0" w:line="240" w:lineRule="auto"/>
        <w:ind w:left="76" w:right="62" w:firstLine="763"/>
        <w:rPr>
          <w:szCs w:val="28"/>
          <w:shd w:val="clear" w:color="auto" w:fill="FFFFFF"/>
        </w:rPr>
      </w:pPr>
      <w:r>
        <w:rPr>
          <w:szCs w:val="28"/>
        </w:rPr>
        <w:t xml:space="preserve">Однако ООО «Бюро кадастра г. Курска» </w:t>
      </w:r>
      <w:r>
        <w:rPr>
          <w:szCs w:val="28"/>
        </w:rPr>
        <w:t>ущерб в размере 1</w:t>
      </w:r>
      <w:r>
        <w:rPr>
          <w:szCs w:val="28"/>
        </w:rPr>
        <w:t> </w:t>
      </w:r>
      <w:r>
        <w:rPr>
          <w:szCs w:val="28"/>
        </w:rPr>
        <w:t>153</w:t>
      </w:r>
      <w:r>
        <w:rPr>
          <w:szCs w:val="28"/>
        </w:rPr>
        <w:t xml:space="preserve"> </w:t>
      </w:r>
      <w:r>
        <w:rPr>
          <w:szCs w:val="28"/>
        </w:rPr>
        <w:t>505 рублей</w:t>
      </w:r>
      <w:r w:rsidRPr="00C73033">
        <w:rPr>
          <w:szCs w:val="28"/>
          <w:shd w:val="clear" w:color="auto" w:fill="FFFFFF"/>
        </w:rPr>
        <w:t xml:space="preserve"> </w:t>
      </w:r>
      <w:r w:rsidRPr="002840A9">
        <w:rPr>
          <w:szCs w:val="28"/>
          <w:shd w:val="clear" w:color="auto" w:fill="FFFFFF"/>
        </w:rPr>
        <w:t xml:space="preserve">в бюджет муниципального </w:t>
      </w:r>
      <w:bookmarkStart w:id="0" w:name="_GoBack"/>
      <w:bookmarkEnd w:id="0"/>
      <w:r w:rsidRPr="002840A9">
        <w:rPr>
          <w:szCs w:val="28"/>
          <w:shd w:val="clear" w:color="auto" w:fill="FFFFFF"/>
        </w:rPr>
        <w:t>района – «Кореневский район»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до настоящего времени </w:t>
      </w:r>
      <w:r>
        <w:rPr>
          <w:szCs w:val="28"/>
          <w:shd w:val="clear" w:color="auto" w:fill="FFFFFF"/>
        </w:rPr>
        <w:t>возмещен не был</w:t>
      </w:r>
      <w:r>
        <w:rPr>
          <w:szCs w:val="28"/>
          <w:shd w:val="clear" w:color="auto" w:fill="FFFFFF"/>
        </w:rPr>
        <w:t>.</w:t>
      </w:r>
    </w:p>
    <w:p w:rsidR="00140369" w:rsidRDefault="00140369" w:rsidP="00140369">
      <w:pPr>
        <w:spacing w:after="0" w:line="240" w:lineRule="auto"/>
        <w:ind w:left="76" w:right="62" w:firstLine="763"/>
      </w:pPr>
      <w:r>
        <w:rPr>
          <w:szCs w:val="28"/>
          <w:shd w:val="clear" w:color="auto" w:fill="FFFFFF"/>
        </w:rPr>
        <w:t xml:space="preserve">В связи с выявленными нарушениями прокуратура района в адрес руководителя ООО «Бюро кадастра г. Курска» внесла представление, в котором потребовала незамедлительно устранить выявленные нарушения. </w:t>
      </w:r>
    </w:p>
    <w:p w:rsidR="00140369" w:rsidRDefault="00140369" w:rsidP="00140369">
      <w:pPr>
        <w:spacing w:after="0" w:line="240" w:lineRule="auto"/>
        <w:ind w:right="-1" w:firstLine="709"/>
        <w:rPr>
          <w:szCs w:val="28"/>
        </w:rPr>
      </w:pPr>
      <w:r w:rsidRPr="003A33D4">
        <w:rPr>
          <w:szCs w:val="28"/>
        </w:rPr>
        <w:t>Указанный вопрос остается на контроле прокуратуры</w:t>
      </w:r>
      <w:r>
        <w:rPr>
          <w:szCs w:val="28"/>
        </w:rPr>
        <w:t xml:space="preserve"> района</w:t>
      </w:r>
      <w:r w:rsidRPr="003A33D4">
        <w:rPr>
          <w:szCs w:val="28"/>
        </w:rPr>
        <w:t>.</w:t>
      </w:r>
      <w:r>
        <w:rPr>
          <w:szCs w:val="28"/>
        </w:rPr>
        <w:t xml:space="preserve"> </w:t>
      </w:r>
    </w:p>
    <w:p w:rsidR="006311A7" w:rsidRDefault="006311A7" w:rsidP="00E569C9">
      <w:pPr>
        <w:spacing w:after="0" w:line="240" w:lineRule="auto"/>
        <w:ind w:left="76" w:right="62" w:firstLine="763"/>
      </w:pP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40369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E67FD"/>
    <w:rsid w:val="00A5696B"/>
    <w:rsid w:val="00AD07B1"/>
    <w:rsid w:val="00AD2C49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46A8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2</cp:revision>
  <cp:lastPrinted>2024-04-03T13:35:00Z</cp:lastPrinted>
  <dcterms:created xsi:type="dcterms:W3CDTF">2024-06-16T17:59:00Z</dcterms:created>
  <dcterms:modified xsi:type="dcterms:W3CDTF">2024-06-16T17:59:00Z</dcterms:modified>
</cp:coreProperties>
</file>