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72" w:rsidRDefault="00C22D72" w:rsidP="00C22D72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C22D72">
        <w:rPr>
          <w:rFonts w:ascii="Times New Roman" w:hAnsi="Times New Roman" w:cs="Times New Roman"/>
          <w:b/>
          <w:color w:val="333333"/>
          <w:sz w:val="28"/>
          <w:szCs w:val="28"/>
        </w:rPr>
        <w:t>О защите лиц, сообщивших о коррупционных правонарушениях</w:t>
      </w:r>
      <w:bookmarkStart w:id="0" w:name="_GoBack"/>
      <w:bookmarkEnd w:id="0"/>
    </w:p>
    <w:p w:rsidR="00C22D72" w:rsidRDefault="00C22D72" w:rsidP="00C22D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22D72" w:rsidRPr="00C22D72" w:rsidRDefault="00C22D72" w:rsidP="00C22D72">
      <w:pPr>
        <w:spacing w:after="0" w:line="240" w:lineRule="auto"/>
        <w:ind w:firstLine="567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Разъясняет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прокурор</w:t>
      </w:r>
      <w:r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Кореневского</w:t>
      </w:r>
      <w:proofErr w:type="spellEnd"/>
      <w:r w:rsidRPr="006B6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Бобнев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А.А.</w:t>
      </w:r>
    </w:p>
    <w:p w:rsidR="00C22D72" w:rsidRPr="00C22D72" w:rsidRDefault="00C22D72" w:rsidP="00C22D7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D72">
        <w:rPr>
          <w:rFonts w:ascii="Times New Roman" w:hAnsi="Times New Roman" w:cs="Times New Roman"/>
          <w:color w:val="333333"/>
          <w:sz w:val="28"/>
          <w:szCs w:val="28"/>
        </w:rPr>
        <w:t>Российская Федерация, ратифицировав международные правовые документы в области противодействия коррупции, обязалась принять правовые основы для обеспечения защиты лиц, сообщающих о фактах коррупции.</w:t>
      </w:r>
    </w:p>
    <w:p w:rsidR="00C22D72" w:rsidRPr="00C22D72" w:rsidRDefault="00C22D72" w:rsidP="00C22D7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D72">
        <w:rPr>
          <w:rFonts w:ascii="Times New Roman" w:hAnsi="Times New Roman" w:cs="Times New Roman"/>
          <w:color w:val="333333"/>
          <w:sz w:val="28"/>
          <w:szCs w:val="28"/>
        </w:rPr>
        <w:t>Так, согласно части 4 ст. 9 Федерального закона «О противодействии коррупции» государственный или муниципальный служащий,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 или о фактах совершения другими служащими коррупционных правонарушений, находится под защитой государства.</w:t>
      </w:r>
    </w:p>
    <w:p w:rsidR="00C22D72" w:rsidRPr="00C22D72" w:rsidRDefault="00C22D72" w:rsidP="00C22D7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D72">
        <w:rPr>
          <w:rFonts w:ascii="Times New Roman" w:hAnsi="Times New Roman" w:cs="Times New Roman"/>
          <w:color w:val="333333"/>
          <w:sz w:val="28"/>
          <w:szCs w:val="28"/>
        </w:rPr>
        <w:t>В соответствии с Указом Президента Российской Федерации от 02.04.2013 № 309 «О мерах по реализации отдельных положений Федерального закона «О противодействии коррупции» установлен особый порядок применения мер, в том числе дисциплинарного характера, к лицам, сообщившим о фактах коррупции.</w:t>
      </w:r>
    </w:p>
    <w:p w:rsidR="00C22D72" w:rsidRPr="00C22D72" w:rsidRDefault="00C22D72" w:rsidP="00C22D7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D72">
        <w:rPr>
          <w:rFonts w:ascii="Times New Roman" w:hAnsi="Times New Roman" w:cs="Times New Roman"/>
          <w:color w:val="333333"/>
          <w:sz w:val="28"/>
          <w:szCs w:val="28"/>
        </w:rPr>
        <w:t>Согласно данному порядку меры дисциплинарной ответственности к указанным лицам применяются только на заседании комиссии по соблюдению требований к служебному поведению с возможностью участия прокурора.</w:t>
      </w:r>
    </w:p>
    <w:p w:rsidR="00C22D72" w:rsidRPr="00C22D72" w:rsidRDefault="00C22D72" w:rsidP="00C22D72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22D72">
        <w:rPr>
          <w:rFonts w:ascii="Times New Roman" w:hAnsi="Times New Roman" w:cs="Times New Roman"/>
          <w:color w:val="333333"/>
          <w:sz w:val="28"/>
          <w:szCs w:val="28"/>
        </w:rPr>
        <w:t>Важной гарантией является освобождение лица от уголовной ответственности за сообщение о факте совершения преступления коррупционной направленности, а также возможность рассмотрения вопроса о государственной защите лица как участника уголовного судопроизводства.</w:t>
      </w:r>
    </w:p>
    <w:p w:rsidR="003E6359" w:rsidRDefault="003E6359" w:rsidP="00C22D72">
      <w:pPr>
        <w:spacing w:after="0"/>
      </w:pPr>
    </w:p>
    <w:sectPr w:rsidR="003E6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FA"/>
    <w:rsid w:val="002077FA"/>
    <w:rsid w:val="003E6359"/>
    <w:rsid w:val="00C22D72"/>
    <w:rsid w:val="00C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A91FE-6E0E-4573-8C73-67BA809E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2D72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C22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Pulsar</cp:lastModifiedBy>
  <cp:revision>3</cp:revision>
  <dcterms:created xsi:type="dcterms:W3CDTF">2024-07-30T12:16:00Z</dcterms:created>
  <dcterms:modified xsi:type="dcterms:W3CDTF">2024-07-31T11:32:00Z</dcterms:modified>
</cp:coreProperties>
</file>