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64" w:rsidRDefault="00C82154" w:rsidP="00581F6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C82154">
        <w:rPr>
          <w:rFonts w:ascii="Times New Roman" w:hAnsi="Times New Roman" w:cs="Times New Roman"/>
          <w:b/>
          <w:color w:val="333333"/>
          <w:sz w:val="28"/>
          <w:szCs w:val="28"/>
        </w:rPr>
        <w:t>Дети-инвалиды и инвалиды с детства, родители которых являются погибшими (умершими) участниками боевых действий, смогут получать двойную пенсию</w:t>
      </w:r>
    </w:p>
    <w:bookmarkEnd w:id="0"/>
    <w:p w:rsidR="00581F64" w:rsidRDefault="00581F64" w:rsidP="00C8215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C82154" w:rsidRPr="00C82154" w:rsidRDefault="00C82154" w:rsidP="00C8215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Разъясняет помощник прокурора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Кореневского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района Горбатенков Е.В.</w:t>
      </w:r>
    </w:p>
    <w:p w:rsidR="00C82154" w:rsidRPr="00C82154" w:rsidRDefault="00C82154" w:rsidP="00C82154">
      <w:pPr>
        <w:spacing w:after="120" w:line="240" w:lineRule="auto"/>
        <w:ind w:righ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2154" w:rsidRPr="00C82154" w:rsidRDefault="00C82154" w:rsidP="00C82154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82154">
        <w:rPr>
          <w:rFonts w:ascii="Times New Roman" w:hAnsi="Times New Roman" w:cs="Times New Roman"/>
          <w:color w:val="333333"/>
          <w:sz w:val="28"/>
          <w:szCs w:val="28"/>
        </w:rPr>
        <w:t>Федеральным законом от 13.07.2024 № 184-ФЗ «О внесении изменений в статьи 7 и 37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и статью 3 Федерального закона «О государственном пенсионном обеспечении в Российской Федерации» установлено, что двойная пенсия полагается детям-инвалидам и инвалидам с детства I и II групп, которые являются детьми лиц, указанных в статье 1 Закона РФ от 12.02.1993 № 4468-1, погибших (умерших) вследствие причин, перечисленных в пункте «а» статьи 21 указанного Закона (за исключением случаев, когда смерть этих лиц наступила в результате их противоправных действий).</w:t>
      </w:r>
    </w:p>
    <w:p w:rsidR="00C82154" w:rsidRPr="00C82154" w:rsidRDefault="00C82154" w:rsidP="00C82154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82154">
        <w:rPr>
          <w:rFonts w:ascii="Times New Roman" w:hAnsi="Times New Roman" w:cs="Times New Roman"/>
          <w:color w:val="333333"/>
          <w:sz w:val="28"/>
          <w:szCs w:val="28"/>
        </w:rPr>
        <w:t>Таким детям-инвалидам могут устанавливаться пенсия по случаю потери кормильца и социальная пенсия по инвалидности, а инвалидам с детства - пенсия по случаю потери кормильца и социальная пенсия по инвалидности, или страховая пенсия по инвалидности, либо страховая пенсия по старости.</w:t>
      </w:r>
    </w:p>
    <w:p w:rsidR="00C82154" w:rsidRPr="00C82154" w:rsidRDefault="00C82154" w:rsidP="00C82154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82154">
        <w:rPr>
          <w:rFonts w:ascii="Times New Roman" w:hAnsi="Times New Roman" w:cs="Times New Roman"/>
          <w:color w:val="333333"/>
          <w:sz w:val="28"/>
          <w:szCs w:val="28"/>
        </w:rPr>
        <w:t>Федеральный закон вступил в силу 13.07.2024.</w:t>
      </w:r>
    </w:p>
    <w:p w:rsidR="00E42CDF" w:rsidRDefault="00E42CDF" w:rsidP="00C82154">
      <w:pPr>
        <w:spacing w:after="0"/>
        <w:ind w:firstLine="567"/>
      </w:pPr>
    </w:p>
    <w:sectPr w:rsidR="00E42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03"/>
    <w:rsid w:val="001B5703"/>
    <w:rsid w:val="00581F64"/>
    <w:rsid w:val="00C82154"/>
    <w:rsid w:val="00E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89FA2-0A3F-464A-899E-90180DF0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2154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semiHidden/>
    <w:rsid w:val="00C82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7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2024-07-30T12:42:00Z</dcterms:created>
  <dcterms:modified xsi:type="dcterms:W3CDTF">2024-07-31T11:41:00Z</dcterms:modified>
</cp:coreProperties>
</file>