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89" w:rsidRPr="007C1889" w:rsidRDefault="007C1889" w:rsidP="007C188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1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7C1889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Доступ к Личному кабинету налогоплательщика с помощью логина и пароля от портала госуслуг</w:t>
      </w:r>
      <w:bookmarkEnd w:id="0"/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89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94A7B8F" wp14:editId="39730660">
            <wp:extent cx="3575968" cy="2386013"/>
            <wp:effectExtent l="0" t="0" r="0" b="0"/>
            <wp:docPr id="19" name="image63.jpg" descr="ztPcOYp0sT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 descr="ztPcOYp0sTQ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968" cy="238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t>Facebook</w:t>
      </w: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Одноклассники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госуслуг теперь могут зайти в личный кабинет на сайте налоговой по логину и паролю портала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До этого был только один способ получить доступ в личный кабинет на сайте налоговой — прийти в налоговую инспекцию. 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Пользователь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сотрудник налоговой выдает логин и пароль для входа в личный кабинет налогоплательщика (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nalog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ru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t>nalog</w:t>
      </w:r>
      <w:proofErr w:type="spellEnd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  <w:lang w:val="ru-RU"/>
        </w:rPr>
        <w:t>.</w:t>
      </w:r>
      <w:proofErr w:type="spellStart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t>ru</w:t>
      </w:r>
      <w:proofErr w:type="spellEnd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госуслуг,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налогообложения  и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госуслуг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госуслугам и личному кабинету налогоплательщика, зарегистрируйтесь на портале (FB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xlSg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7C1889">
        <w:rPr>
          <w:rFonts w:ascii="Times New Roman" w:hAnsi="Times New Roman" w:cs="Times New Roman"/>
          <w:sz w:val="24"/>
          <w:szCs w:val="24"/>
        </w:rPr>
        <w:instrText>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xlSg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K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c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0</w:instrText>
      </w:r>
      <w:r w:rsidRPr="007C1889">
        <w:rPr>
          <w:rFonts w:ascii="Times New Roman" w:hAnsi="Times New Roman" w:cs="Times New Roman"/>
          <w:sz w:val="24"/>
          <w:szCs w:val="24"/>
        </w:rPr>
        <w:instrText>zLOI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c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0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zLOI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ОК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/2</w:instrText>
      </w:r>
      <w:r w:rsidRPr="007C1889">
        <w:rPr>
          <w:rFonts w:ascii="Times New Roman" w:hAnsi="Times New Roman" w:cs="Times New Roman"/>
          <w:sz w:val="24"/>
          <w:szCs w:val="24"/>
        </w:rPr>
        <w:instrText>OFzga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/2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OFzga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/3</w:instrText>
      </w:r>
      <w:r w:rsidRPr="007C1889">
        <w:rPr>
          <w:rFonts w:ascii="Times New Roman" w:hAnsi="Times New Roman" w:cs="Times New Roman"/>
          <w:sz w:val="24"/>
          <w:szCs w:val="24"/>
        </w:rPr>
        <w:instrText>phoml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/3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phoml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) и подтвердите личность в одном из центров обслуживания (</w:t>
      </w:r>
      <w:r w:rsidRPr="007C1889">
        <w:rPr>
          <w:rFonts w:ascii="Times New Roman" w:hAnsi="Times New Roman" w:cs="Times New Roman"/>
          <w:sz w:val="24"/>
          <w:szCs w:val="24"/>
        </w:rPr>
        <w:t>FB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HDkkDI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HDkkDI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GIqS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34"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GIqS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34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ОК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PocFRe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PocFRe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https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goo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gl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C1889">
        <w:rPr>
          <w:rFonts w:ascii="Times New Roman" w:hAnsi="Times New Roman" w:cs="Times New Roman"/>
          <w:sz w:val="24"/>
          <w:szCs w:val="24"/>
        </w:rPr>
        <w:instrText>xOqPKD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https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t>xOqPKD</w:t>
      </w:r>
      <w:proofErr w:type="spellEnd"/>
      <w:r w:rsidRPr="007C1889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lastRenderedPageBreak/>
        <w:t>Twitter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>Теперь войти в личный кабинет на сайте налоговой можно по логину и паролю госуслуг: ссылка на ЖЖ</w:t>
      </w:r>
    </w:p>
    <w:p w:rsid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госуслуг теперь могут зайти в личный кабинет на сайте налоговой по логину и паролю портала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>До этого был только один способ получить доступ в личный кабинет на сайте налоговой — прийти в налоговую инспекцию.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Пользователь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сотрудник налоговой выдает логин и пароль для входа в личный кабинет налогоплательщика (</w:t>
      </w:r>
      <w:r w:rsidRPr="007C1889">
        <w:rPr>
          <w:rFonts w:ascii="Times New Roman" w:hAnsi="Times New Roman" w:cs="Times New Roman"/>
          <w:sz w:val="24"/>
          <w:szCs w:val="24"/>
        </w:rPr>
        <w:fldChar w:fldCharType="begin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instrText>HYPERLINK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C1889">
        <w:rPr>
          <w:rFonts w:ascii="Times New Roman" w:hAnsi="Times New Roman" w:cs="Times New Roman"/>
          <w:sz w:val="24"/>
          <w:szCs w:val="24"/>
        </w:rPr>
        <w:instrText>http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C1889">
        <w:rPr>
          <w:rFonts w:ascii="Times New Roman" w:hAnsi="Times New Roman" w:cs="Times New Roman"/>
          <w:sz w:val="24"/>
          <w:szCs w:val="24"/>
        </w:rPr>
        <w:instrText>nalog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C1889">
        <w:rPr>
          <w:rFonts w:ascii="Times New Roman" w:hAnsi="Times New Roman" w:cs="Times New Roman"/>
          <w:sz w:val="24"/>
          <w:szCs w:val="24"/>
        </w:rPr>
        <w:instrText>ru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7C1889">
        <w:rPr>
          <w:rFonts w:ascii="Times New Roman" w:hAnsi="Times New Roman" w:cs="Times New Roman"/>
          <w:sz w:val="24"/>
          <w:szCs w:val="24"/>
        </w:rPr>
        <w:instrText>h</w:instrTex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C188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t>nalog</w:t>
      </w:r>
      <w:proofErr w:type="spellEnd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  <w:lang w:val="ru-RU"/>
        </w:rPr>
        <w:t>.</w:t>
      </w:r>
      <w:proofErr w:type="spellStart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t>ru</w:t>
      </w:r>
      <w:proofErr w:type="spellEnd"/>
      <w:r w:rsidRPr="007C1889">
        <w:rPr>
          <w:rFonts w:ascii="Times New Roman" w:hAnsi="Times New Roman" w:cs="Times New Roman"/>
          <w:color w:val="3A6D99"/>
          <w:sz w:val="24"/>
          <w:szCs w:val="24"/>
          <w:highlight w:val="white"/>
          <w:u w:val="single"/>
        </w:rPr>
        <w:fldChar w:fldCharType="end"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госуслуг,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налогообложения  и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госуслуг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госуслугам и личному кабинету налогоплательщика, зарегистрируйтесь на портале и подтвердите личность в центре обслуживания. </w:t>
      </w:r>
    </w:p>
    <w:p w:rsidR="00C03081" w:rsidRPr="007C1889" w:rsidRDefault="00C03081">
      <w:pPr>
        <w:rPr>
          <w:lang w:val="ru-RU"/>
        </w:rPr>
      </w:pPr>
    </w:p>
    <w:sectPr w:rsidR="00C03081" w:rsidRPr="007C188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2015-11-13T07:01:00Z</dcterms:created>
  <dcterms:modified xsi:type="dcterms:W3CDTF">2015-11-13T07:05:00Z</dcterms:modified>
</cp:coreProperties>
</file>