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D6" w:rsidRPr="00EF25D6" w:rsidRDefault="00EF25D6" w:rsidP="00EF25D6">
      <w:pPr>
        <w:shd w:val="clear" w:color="auto" w:fill="EEEEEE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ВНИМАНИЕ!!! Аномально ж</w:t>
      </w:r>
      <w:r w:rsidRPr="00EF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аркая погода пришла в наши края.</w:t>
      </w:r>
    </w:p>
    <w:p w:rsidR="00EF25D6" w:rsidRPr="00EF25D6" w:rsidRDefault="00EF25D6" w:rsidP="00EF25D6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F25D6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Согласно штормовому предупреждению</w:t>
      </w:r>
      <w:r w:rsidRPr="00D45A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5 ФГБУ «</w:t>
      </w:r>
      <w:r w:rsidRPr="0074460E">
        <w:rPr>
          <w:rFonts w:ascii="Times New Roman" w:hAnsi="Times New Roman"/>
          <w:sz w:val="28"/>
          <w:szCs w:val="28"/>
          <w:lang w:eastAsia="ru-RU"/>
        </w:rPr>
        <w:t>Центрально-Черноземное УГМС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D45AE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в период </w:t>
      </w:r>
      <w:r>
        <w:rPr>
          <w:rFonts w:ascii="Times New Roman" w:hAnsi="Times New Roman"/>
          <w:sz w:val="28"/>
          <w:szCs w:val="28"/>
          <w:lang w:eastAsia="ru-RU"/>
        </w:rPr>
        <w:t>с 21 по 25 июня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г. на территории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C3036B">
        <w:rPr>
          <w:rFonts w:ascii="Times New Roman" w:hAnsi="Times New Roman"/>
          <w:sz w:val="28"/>
          <w:szCs w:val="28"/>
          <w:lang w:eastAsia="ru-RU"/>
        </w:rPr>
        <w:t>урской области ожидается опасное метеорологическое 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3036B">
        <w:rPr>
          <w:rFonts w:ascii="Times New Roman" w:hAnsi="Times New Roman"/>
          <w:sz w:val="28"/>
          <w:szCs w:val="28"/>
          <w:lang w:eastAsia="ru-RU"/>
        </w:rPr>
        <w:t>аномально жаркая погода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C3036B">
        <w:rPr>
          <w:rFonts w:ascii="Times New Roman" w:hAnsi="Times New Roman"/>
          <w:sz w:val="28"/>
          <w:szCs w:val="28"/>
          <w:lang w:eastAsia="ru-RU"/>
        </w:rPr>
        <w:t>реднесуточн</w:t>
      </w:r>
      <w:r>
        <w:rPr>
          <w:rFonts w:ascii="Times New Roman" w:hAnsi="Times New Roman"/>
          <w:sz w:val="28"/>
          <w:szCs w:val="28"/>
          <w:lang w:eastAsia="ru-RU"/>
        </w:rPr>
        <w:t>ая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 температу</w:t>
      </w:r>
      <w:r>
        <w:rPr>
          <w:rFonts w:ascii="Times New Roman" w:hAnsi="Times New Roman"/>
          <w:sz w:val="28"/>
          <w:szCs w:val="28"/>
          <w:lang w:eastAsia="ru-RU"/>
        </w:rPr>
        <w:t>ра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 воздуха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превысит климатическую норму </w:t>
      </w:r>
      <w:r w:rsidRPr="00C3036B">
        <w:rPr>
          <w:rFonts w:ascii="Times New Roman" w:hAnsi="Times New Roman"/>
          <w:sz w:val="28"/>
          <w:szCs w:val="28"/>
          <w:lang w:eastAsia="ru-RU"/>
        </w:rPr>
        <w:t>на 7-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C3036B">
        <w:rPr>
          <w:rFonts w:ascii="Times New Roman" w:hAnsi="Times New Roman"/>
          <w:sz w:val="28"/>
          <w:szCs w:val="28"/>
          <w:lang w:eastAsia="ru-RU"/>
        </w:rPr>
        <w:t xml:space="preserve"> градусов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F25D6" w:rsidRP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овышенная температура, как на открытой местности, так и в помещениях может негативно отражаться на состоянии здоровья людей, в первую очередь пожилых и детей.</w:t>
      </w:r>
    </w:p>
    <w:p w:rsidR="00EF25D6" w:rsidRP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тяжело переносится и может отразиться на здоровье жара при высокой влажности и неподвижности воздуха, во время физических нагрузок, при обезвоживании организма.</w:t>
      </w:r>
    </w:p>
    <w:p w:rsidR="00EF25D6" w:rsidRPr="00EF25D6" w:rsidRDefault="00EF25D6" w:rsidP="00EF25D6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Чтобы избежать негативных последствий, рекомендуе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Вам</w:t>
      </w:r>
      <w:r w:rsidRPr="00EF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соблюдение ряда простых, но эффективных профилактических мер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Ограничить пребывание на улице в период максимально высокой температуры воздуха, снизить физические нагрузки до минимума.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нахождении в помещении необходимо обеспечить их проветривание — приоткрыть форточки, окна, по возможности дополнительно включить вентиляторы (напольные, настольные) или кондиционеры.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выходе на улицу рекомендуется надевать легкую одежду из натуральных тканей светлой расцветки, желательно, чтобы ворот одежды был не тугим, на улице обязательно пользоваться головным убором (летняя шляпа, панама, платок и т.п.), солнцезащитными очками, зонтиками.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Потребность в энергии в жаркую погоду снижается, в связи с чем, организму летом нужна менее калорийная пища. В жаркий период времени отказываемся от жирной пищи, а потребление мяса сводим к минимуму, лучше всего его заменить рыбой или морепродуктами. Необходимо предусмотреть снижение количества копченых, жареных, и скоропортящихся продуктов питания.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профилактики обезвоживания организма рекомендуется употреблять большое количество жидкости: чая, минеральной воды, морса, </w:t>
      </w:r>
      <w:proofErr w:type="spellStart"/>
      <w:proofErr w:type="gramStart"/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молочно-кислых</w:t>
      </w:r>
      <w:proofErr w:type="spellEnd"/>
      <w:proofErr w:type="gramEnd"/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напитков с низким содержанием жира, отваров из сухофруктов, витаминизированных напитков.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поддержания иммунитета рекомендуется употребление фруктов и овощей, тщательно вымытых перед употреблением водой гарантированного качества.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дня рекомендуется по возможности принять душ с прохладной водой.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Поездки на личном и общественном транспорте следует ограничить или планировать их в утреннее или вечернее время, когда жара спадает.</w:t>
      </w:r>
    </w:p>
    <w:p w:rsidR="00EF25D6" w:rsidRPr="00EF25D6" w:rsidRDefault="00EF25D6" w:rsidP="00EF25D6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посещении магазинов, кинотеатров и других объектов массового скопления граждан, необходимо отдавать предпочтение тем из них, где обеспечивается кондиционирование воздуха.</w:t>
      </w:r>
    </w:p>
    <w:p w:rsidR="00EF25D6" w:rsidRP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  Купание и водные процедуры на открытом воздухе проводить только в местах, отведенных и оборудованных для этих целей, с соблюдением правил организации купания.</w:t>
      </w:r>
    </w:p>
    <w:p w:rsid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случилось так, что организм перегрелся, нужно прекратить всякую нагрузку</w:t>
      </w:r>
      <w:r w:rsidRPr="00EF2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 </w:t>
      </w:r>
      <w:r w:rsidRPr="00EF25D6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устранить воздействующий фактор: найти прохладное место в тени, идеально найти прохладное место с кондиционером или вентилятором. Пострадавшего следует максимально быстро раздеть, сняв верхнюю одежду (рубашки, майки, штаны, головные уборы, в том числе кепки, панамки). Нужно спокойно полежать с приподнятыми выше остального тела ногами (на 10-20 см), постараться охладить организм. Эффективным будет прикладывание холодных компрессов на конечности (в области запястий, голеностопных суставов); при возможности стать под холодный душ или облиться другим способом (температура воды при этом не должна быть ниже 20 градусов);</w:t>
      </w:r>
    </w:p>
    <w:p w:rsidR="00EF25D6" w:rsidRP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25D6" w:rsidRPr="00EF25D6" w:rsidRDefault="00EF25D6" w:rsidP="00EF25D6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F25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 случае, когда вышеперечисленные не помогают в течение получаса, либо при наличии обморока или расстройства сознания, немедленно обратиться за медицинской помощью. Любая неуправляемая гипертермия (повышение температуры тела) требует немедленного медицинского вмешательства.</w:t>
      </w:r>
    </w:p>
    <w:p w:rsidR="000A5612" w:rsidRPr="00EF25D6" w:rsidRDefault="000A5612" w:rsidP="00EF25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612" w:rsidRPr="00EF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D5027"/>
    <w:multiLevelType w:val="multilevel"/>
    <w:tmpl w:val="21F2C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5D6"/>
    <w:rsid w:val="000A5612"/>
    <w:rsid w:val="00EF2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25D6"/>
    <w:rPr>
      <w:b/>
      <w:bCs/>
    </w:rPr>
  </w:style>
  <w:style w:type="paragraph" w:customStyle="1" w:styleId="1">
    <w:name w:val="Текст1"/>
    <w:basedOn w:val="a"/>
    <w:rsid w:val="00EF25D6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0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3083</Characters>
  <Application>Microsoft Office Word</Application>
  <DocSecurity>0</DocSecurity>
  <Lines>25</Lines>
  <Paragraphs>7</Paragraphs>
  <ScaleCrop>false</ScaleCrop>
  <Company>Ya Blondinko Edition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Lebiajiepc</dc:creator>
  <cp:keywords/>
  <dc:description/>
  <cp:lastModifiedBy>Lebiajiepc</cp:lastModifiedBy>
  <cp:revision>2</cp:revision>
  <dcterms:created xsi:type="dcterms:W3CDTF">2019-06-20T13:07:00Z</dcterms:created>
  <dcterms:modified xsi:type="dcterms:W3CDTF">2019-06-20T13:14:00Z</dcterms:modified>
</cp:coreProperties>
</file>