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AE" w:rsidRPr="003661AE" w:rsidRDefault="003661AE" w:rsidP="003661A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1AE">
        <w:rPr>
          <w:rFonts w:ascii="Times New Roman" w:hAnsi="Times New Roman" w:cs="Times New Roman"/>
          <w:sz w:val="28"/>
          <w:szCs w:val="28"/>
        </w:rPr>
        <w:t xml:space="preserve">Глава Новопоселеновского сельсовета Курского района Курской области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661AE">
        <w:rPr>
          <w:rFonts w:ascii="Times New Roman" w:hAnsi="Times New Roman" w:cs="Times New Roman"/>
          <w:sz w:val="28"/>
          <w:szCs w:val="28"/>
        </w:rPr>
        <w:t xml:space="preserve"> ма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61A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661AE">
        <w:rPr>
          <w:rFonts w:ascii="Times New Roman" w:hAnsi="Times New Roman" w:cs="Times New Roman"/>
          <w:sz w:val="28"/>
          <w:szCs w:val="28"/>
        </w:rPr>
        <w:t xml:space="preserve"> года отчитался перед Собранием депутатов Новопоселеновского сельсовета Курского района Курской области и жителями муниципального образования "Новопоселеновский сельсовет" о проделанной работе за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661AE">
        <w:rPr>
          <w:rFonts w:ascii="Times New Roman" w:hAnsi="Times New Roman" w:cs="Times New Roman"/>
          <w:sz w:val="28"/>
          <w:szCs w:val="28"/>
        </w:rPr>
        <w:t xml:space="preserve"> год и о планах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661AE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661AE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3661AE" w:rsidRPr="003661AE" w:rsidRDefault="003661AE" w:rsidP="003661A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1AE">
        <w:rPr>
          <w:rFonts w:ascii="Times New Roman" w:hAnsi="Times New Roman" w:cs="Times New Roman"/>
          <w:sz w:val="28"/>
          <w:szCs w:val="28"/>
        </w:rPr>
        <w:t>Первоочередными задачами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661AE">
        <w:rPr>
          <w:rFonts w:ascii="Times New Roman" w:hAnsi="Times New Roman" w:cs="Times New Roman"/>
          <w:sz w:val="28"/>
          <w:szCs w:val="28"/>
        </w:rPr>
        <w:t>–202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661AE">
        <w:rPr>
          <w:rFonts w:ascii="Times New Roman" w:hAnsi="Times New Roman" w:cs="Times New Roman"/>
          <w:sz w:val="28"/>
          <w:szCs w:val="28"/>
        </w:rPr>
        <w:t xml:space="preserve"> годы будут являться предсказуемость и  устойчивость бюджетной системы, качественное и эффективное управление муниципальными финансами, стабильность налоговых и неналоговых условий. Основными приоритетами бюджетной политики являются обеспечение наполняемости бюджета Новопоселеновского сельсовета Курского района Курской области собственными доходами, эффективное управление расходами. </w:t>
      </w:r>
    </w:p>
    <w:p w:rsidR="003661AE" w:rsidRPr="003661AE" w:rsidRDefault="003661AE" w:rsidP="003661A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1AE">
        <w:rPr>
          <w:rFonts w:ascii="Times New Roman" w:hAnsi="Times New Roman" w:cs="Times New Roman"/>
          <w:sz w:val="28"/>
          <w:szCs w:val="28"/>
        </w:rPr>
        <w:t xml:space="preserve">Формирование показателей бюджета Новопоселеновского сельсовета Курского района Курской области осуществлялось на основе прогноза социально- экономического развития Новопоселеновского сельсовета Курского района Курской области. Доходы бюджета сформированы в соответствии с основными направлениями налоговой политики с учетом изменений, внесенных в бюджетное и налоговое законодательство: </w:t>
      </w:r>
    </w:p>
    <w:p w:rsidR="003661AE" w:rsidRPr="003661AE" w:rsidRDefault="003661AE" w:rsidP="003661A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1AE">
        <w:rPr>
          <w:rFonts w:ascii="Times New Roman" w:hAnsi="Times New Roman" w:cs="Times New Roman"/>
          <w:sz w:val="28"/>
          <w:szCs w:val="28"/>
        </w:rPr>
        <w:t>-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661AE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661AE" w:rsidRPr="003661AE" w:rsidRDefault="003661AE" w:rsidP="003661AE">
      <w:pPr>
        <w:snapToGri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1AE">
        <w:rPr>
          <w:rFonts w:ascii="Times New Roman" w:hAnsi="Times New Roman" w:cs="Times New Roman"/>
          <w:sz w:val="28"/>
          <w:szCs w:val="28"/>
        </w:rPr>
        <w:t>прогнозируемый общий объем доходов местного бюджета в сумме 17 020 332 руб. 00 коп</w:t>
      </w:r>
      <w:proofErr w:type="gramStart"/>
      <w:r w:rsidRPr="003661AE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3661AE" w:rsidRPr="003661AE" w:rsidRDefault="003661AE" w:rsidP="003661AE">
      <w:pPr>
        <w:snapToGri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1AE">
        <w:rPr>
          <w:rFonts w:ascii="Times New Roman" w:hAnsi="Times New Roman" w:cs="Times New Roman"/>
          <w:sz w:val="28"/>
          <w:szCs w:val="28"/>
        </w:rPr>
        <w:t>прогнозируемый общий объем доходов местного бюджета на 2025 год в сумме 14 907 656 руб. 00 коп</w:t>
      </w:r>
      <w:proofErr w:type="gramStart"/>
      <w:r w:rsidRPr="003661AE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3661AE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661AE">
        <w:rPr>
          <w:rFonts w:ascii="Times New Roman" w:hAnsi="Times New Roman" w:cs="Times New Roman"/>
          <w:sz w:val="28"/>
          <w:szCs w:val="28"/>
        </w:rPr>
        <w:t xml:space="preserve"> год в сумме 15 170 145 руб. 00 коп.;</w:t>
      </w:r>
    </w:p>
    <w:p w:rsidR="003661AE" w:rsidRPr="003661AE" w:rsidRDefault="003661AE" w:rsidP="003661A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1AE">
        <w:rPr>
          <w:rFonts w:ascii="Times New Roman" w:hAnsi="Times New Roman" w:cs="Times New Roman"/>
          <w:sz w:val="28"/>
          <w:szCs w:val="28"/>
        </w:rPr>
        <w:t>Расходы бюджета Новопоселеновского сельсовета Курского района Курской области в первоочередном порядке будут направлены на выполнение социальных обязательств перед гражданами, обеспечение услуг в сфере благоустройство населения, культуры и спорта, улучшению инфраструктуры и качества жизни граждан.</w:t>
      </w:r>
    </w:p>
    <w:p w:rsidR="003661AE" w:rsidRPr="003661AE" w:rsidRDefault="003661AE" w:rsidP="003661A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1AE">
        <w:rPr>
          <w:rFonts w:ascii="Times New Roman" w:hAnsi="Times New Roman" w:cs="Times New Roman"/>
          <w:sz w:val="28"/>
          <w:szCs w:val="28"/>
        </w:rPr>
        <w:t>Продолжится реализация майских указов Президента РФ в целях поддержания уровня достигнутых показателей по повышению оплаты труда отдельным категориям работников бюджетной сферы.</w:t>
      </w:r>
    </w:p>
    <w:p w:rsidR="003661AE" w:rsidRPr="003661AE" w:rsidRDefault="003661AE" w:rsidP="003661A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1AE">
        <w:rPr>
          <w:rFonts w:ascii="Times New Roman" w:hAnsi="Times New Roman" w:cs="Times New Roman"/>
          <w:sz w:val="28"/>
          <w:szCs w:val="28"/>
        </w:rPr>
        <w:t>Эффективное управление расходами будет обеспечиваться посредством реализации муниципальных программ Новопоселеновского сельсовета Курского района Курской области.</w:t>
      </w:r>
    </w:p>
    <w:p w:rsidR="003661AE" w:rsidRPr="003661AE" w:rsidRDefault="003661AE" w:rsidP="003661A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1AE">
        <w:rPr>
          <w:rFonts w:ascii="Times New Roman" w:hAnsi="Times New Roman" w:cs="Times New Roman"/>
          <w:sz w:val="28"/>
          <w:szCs w:val="28"/>
        </w:rPr>
        <w:t>Бюджет Новопоселеновского сельсовета Курского района Курской области по доходам сформирован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661A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661AE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661AE">
        <w:rPr>
          <w:rFonts w:ascii="Times New Roman" w:hAnsi="Times New Roman" w:cs="Times New Roman"/>
          <w:sz w:val="28"/>
          <w:szCs w:val="28"/>
        </w:rPr>
        <w:t xml:space="preserve"> годов прогнозируется сбалансированным.</w:t>
      </w:r>
    </w:p>
    <w:p w:rsidR="003661AE" w:rsidRPr="003661AE" w:rsidRDefault="003661AE" w:rsidP="003661A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1AE">
        <w:rPr>
          <w:rFonts w:ascii="Times New Roman" w:hAnsi="Times New Roman" w:cs="Times New Roman"/>
          <w:sz w:val="28"/>
          <w:szCs w:val="28"/>
        </w:rPr>
        <w:t>Всего общий объем расходов местного бюджета:</w:t>
      </w:r>
    </w:p>
    <w:p w:rsidR="003661AE" w:rsidRPr="003661AE" w:rsidRDefault="003661AE" w:rsidP="003661A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1AE">
        <w:rPr>
          <w:rFonts w:ascii="Times New Roman" w:hAnsi="Times New Roman" w:cs="Times New Roman"/>
          <w:sz w:val="28"/>
          <w:szCs w:val="28"/>
        </w:rPr>
        <w:lastRenderedPageBreak/>
        <w:t xml:space="preserve">прогнозируемый общий объем расходов местного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на 2024 год </w:t>
      </w:r>
      <w:r w:rsidRPr="003661AE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 xml:space="preserve">17 020 332 </w:t>
      </w:r>
      <w:r w:rsidRPr="003661AE">
        <w:rPr>
          <w:rFonts w:ascii="Times New Roman" w:hAnsi="Times New Roman" w:cs="Times New Roman"/>
          <w:sz w:val="28"/>
          <w:szCs w:val="28"/>
        </w:rPr>
        <w:t xml:space="preserve"> руб. 00 коп</w:t>
      </w:r>
      <w:proofErr w:type="gramStart"/>
      <w:r w:rsidRPr="003661AE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3661AE" w:rsidRPr="003661AE" w:rsidRDefault="003661AE" w:rsidP="003661A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1A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1AE">
        <w:rPr>
          <w:rFonts w:ascii="Times New Roman" w:hAnsi="Times New Roman" w:cs="Times New Roman"/>
          <w:sz w:val="28"/>
          <w:szCs w:val="28"/>
        </w:rPr>
        <w:t>прогнозируемый общий объем р</w:t>
      </w:r>
      <w:r>
        <w:rPr>
          <w:rFonts w:ascii="Times New Roman" w:hAnsi="Times New Roman" w:cs="Times New Roman"/>
          <w:sz w:val="28"/>
          <w:szCs w:val="28"/>
        </w:rPr>
        <w:t xml:space="preserve">асходов местного бюджета на 2025 </w:t>
      </w:r>
      <w:r w:rsidRPr="003661AE">
        <w:rPr>
          <w:rFonts w:ascii="Times New Roman" w:hAnsi="Times New Roman" w:cs="Times New Roman"/>
          <w:sz w:val="28"/>
          <w:szCs w:val="28"/>
        </w:rPr>
        <w:t>год в сумме 14 907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61AE">
        <w:rPr>
          <w:rFonts w:ascii="Times New Roman" w:hAnsi="Times New Roman" w:cs="Times New Roman"/>
          <w:sz w:val="28"/>
          <w:szCs w:val="28"/>
        </w:rPr>
        <w:t>656 руб. 00 коп</w:t>
      </w:r>
      <w:proofErr w:type="gramStart"/>
      <w:r w:rsidRPr="003661AE">
        <w:rPr>
          <w:rFonts w:ascii="Times New Roman" w:hAnsi="Times New Roman" w:cs="Times New Roman"/>
          <w:sz w:val="28"/>
          <w:szCs w:val="28"/>
        </w:rPr>
        <w:t>.,;</w:t>
      </w:r>
      <w:proofErr w:type="gramEnd"/>
    </w:p>
    <w:p w:rsidR="003661AE" w:rsidRPr="003661AE" w:rsidRDefault="003661AE" w:rsidP="003661A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1AE">
        <w:rPr>
          <w:rFonts w:ascii="Times New Roman" w:hAnsi="Times New Roman" w:cs="Times New Roman"/>
          <w:sz w:val="28"/>
          <w:szCs w:val="28"/>
        </w:rPr>
        <w:t>-прогнозируемый общий объем расходов местного бюджета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661AE">
        <w:rPr>
          <w:rFonts w:ascii="Times New Roman" w:hAnsi="Times New Roman" w:cs="Times New Roman"/>
          <w:sz w:val="28"/>
          <w:szCs w:val="28"/>
        </w:rPr>
        <w:t>3 год в сумме 15 170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61AE">
        <w:rPr>
          <w:rFonts w:ascii="Times New Roman" w:hAnsi="Times New Roman" w:cs="Times New Roman"/>
          <w:sz w:val="28"/>
          <w:szCs w:val="28"/>
        </w:rPr>
        <w:t>145  руб. 00 коп.</w:t>
      </w:r>
    </w:p>
    <w:p w:rsidR="00387642" w:rsidRPr="003661AE" w:rsidRDefault="003661AE" w:rsidP="003661A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1AE">
        <w:rPr>
          <w:rFonts w:ascii="Times New Roman" w:hAnsi="Times New Roman" w:cs="Times New Roman"/>
          <w:sz w:val="28"/>
          <w:szCs w:val="28"/>
        </w:rPr>
        <w:t>Бюджет Новопоселеновского сельсовета Курского района Курской области по расходам сформирован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661A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661AE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661AE">
        <w:rPr>
          <w:rFonts w:ascii="Times New Roman" w:hAnsi="Times New Roman" w:cs="Times New Roman"/>
          <w:sz w:val="28"/>
          <w:szCs w:val="28"/>
        </w:rPr>
        <w:t xml:space="preserve"> годов сбалансированным.</w:t>
      </w:r>
    </w:p>
    <w:sectPr w:rsidR="00387642" w:rsidRPr="0036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661AE"/>
    <w:rsid w:val="003661AE"/>
    <w:rsid w:val="0038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401</Words>
  <Characters>2286</Characters>
  <Application>Microsoft Office Word</Application>
  <DocSecurity>0</DocSecurity>
  <Lines>19</Lines>
  <Paragraphs>5</Paragraphs>
  <ScaleCrop>false</ScaleCrop>
  <Company>Ya Blondinko Edition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2024-06-21T10:23:00Z</dcterms:created>
  <dcterms:modified xsi:type="dcterms:W3CDTF">2024-06-21T10:29:00Z</dcterms:modified>
</cp:coreProperties>
</file>