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A766" w14:textId="39A2378F" w:rsidR="003F3934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3F3934">
        <w:rPr>
          <w:rFonts w:ascii="Times New Roman" w:hAnsi="Times New Roman" w:cs="Times New Roman"/>
          <w:sz w:val="24"/>
          <w:szCs w:val="24"/>
        </w:rPr>
        <w:t>числе замещенных рабочих мест в</w:t>
      </w:r>
      <w:r w:rsidRPr="008B046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F3934">
        <w:rPr>
          <w:rFonts w:ascii="Times New Roman" w:hAnsi="Times New Roman" w:cs="Times New Roman"/>
          <w:sz w:val="24"/>
          <w:szCs w:val="24"/>
        </w:rPr>
        <w:t>ах</w:t>
      </w:r>
      <w:r w:rsidRPr="008B046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 </w:t>
      </w:r>
      <w:r w:rsidR="003F393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B0464">
        <w:rPr>
          <w:rFonts w:ascii="Times New Roman" w:hAnsi="Times New Roman" w:cs="Times New Roman"/>
          <w:sz w:val="24"/>
          <w:szCs w:val="24"/>
        </w:rPr>
        <w:t>их классификаци</w:t>
      </w:r>
      <w:r w:rsidR="003F3934">
        <w:rPr>
          <w:rFonts w:ascii="Times New Roman" w:hAnsi="Times New Roman" w:cs="Times New Roman"/>
          <w:sz w:val="24"/>
          <w:szCs w:val="24"/>
        </w:rPr>
        <w:t>ей</w:t>
      </w:r>
    </w:p>
    <w:p w14:paraId="4A39BBCD" w14:textId="1F3A3CCC" w:rsidR="00A40BC0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</w:t>
      </w:r>
    </w:p>
    <w:p w14:paraId="183B1B67" w14:textId="77777777" w:rsidR="003F3934" w:rsidRDefault="003F393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85EBA" w14:textId="72FEF24C" w:rsidR="008B0464" w:rsidRDefault="003F3934" w:rsidP="003F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замещенных рабочих мест составляет-16 человек, в том числе:</w:t>
      </w:r>
    </w:p>
    <w:p w14:paraId="336FF733" w14:textId="6FAB01A6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>производство мяса и пищевых субпродуктов в замороженном виде</w:t>
      </w:r>
      <w:r w:rsidR="003F3934">
        <w:rPr>
          <w:rFonts w:ascii="Times New Roman" w:hAnsi="Times New Roman" w:cs="Times New Roman"/>
          <w:sz w:val="24"/>
          <w:szCs w:val="24"/>
        </w:rPr>
        <w:t>, среднесписочная численность 11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DF8CDA" w14:textId="03D74472" w:rsidR="008B0464" w:rsidRDefault="008B0464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>среднесписочная численность 1 человек</w:t>
      </w:r>
      <w:r w:rsidR="00670182">
        <w:rPr>
          <w:rFonts w:ascii="Times New Roman" w:hAnsi="Times New Roman" w:cs="Times New Roman"/>
          <w:sz w:val="24"/>
          <w:szCs w:val="24"/>
        </w:rPr>
        <w:t>;</w:t>
      </w:r>
    </w:p>
    <w:p w14:paraId="2CE7C802" w14:textId="659A968F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>среднесписочная численность 1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CA60DC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3E42C60A" w14:textId="2D18872A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среднесписочная численность 1 человек;</w:t>
      </w:r>
    </w:p>
    <w:p w14:paraId="2106143A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E176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легкового такси и арендованных легковых автомобилей с водителем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655859B2" w14:textId="2DBC3550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среднесписочная численность 1 человек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560CBD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39059" w14:textId="212E2EBF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</w:t>
      </w:r>
      <w:r w:rsidR="003F3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 </w:t>
      </w:r>
      <w:r>
        <w:rPr>
          <w:rFonts w:ascii="Times New Roman" w:hAnsi="Times New Roman" w:cs="Times New Roman"/>
          <w:sz w:val="24"/>
          <w:szCs w:val="24"/>
        </w:rPr>
        <w:t>торговля розничная в нестационарных торговых объектах и на рынках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>среднесписочная численность 1 человек</w:t>
      </w:r>
      <w:r w:rsidR="003F3934">
        <w:rPr>
          <w:rFonts w:ascii="Times New Roman" w:hAnsi="Times New Roman" w:cs="Times New Roman"/>
          <w:sz w:val="24"/>
          <w:szCs w:val="24"/>
        </w:rPr>
        <w:t>.</w:t>
      </w: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3F3934"/>
    <w:rsid w:val="00670182"/>
    <w:rsid w:val="008B0464"/>
    <w:rsid w:val="009A31B7"/>
    <w:rsid w:val="00A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2022-10-28T11:46:00Z</dcterms:created>
  <dcterms:modified xsi:type="dcterms:W3CDTF">2022-10-28T11:46:00Z</dcterms:modified>
</cp:coreProperties>
</file>