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F7" w:rsidRPr="002C71F7" w:rsidRDefault="002C71F7" w:rsidP="002C71F7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2C71F7">
        <w:rPr>
          <w:rFonts w:ascii="Arial" w:eastAsia="Times New Roman" w:hAnsi="Arial" w:cs="Arial"/>
          <w:b/>
          <w:bCs/>
          <w:color w:val="444444"/>
          <w:sz w:val="32"/>
          <w:szCs w:val="32"/>
        </w:rPr>
        <w:t>РОССИЙСКАЯ ФЕДЕРАЦИЯ</w:t>
      </w: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C71F7">
        <w:rPr>
          <w:rFonts w:ascii="Arial" w:eastAsia="Times New Roman" w:hAnsi="Arial" w:cs="Arial"/>
          <w:b/>
          <w:sz w:val="32"/>
          <w:szCs w:val="32"/>
        </w:rPr>
        <w:t>АДМИНИСТРАЦИЯ ШУМАКОВСКОГО СЕЛЬСОВЕТА</w:t>
      </w: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C71F7"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</w:t>
      </w: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C71F7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C71F7" w:rsidRPr="002C71F7" w:rsidRDefault="001D0988" w:rsidP="002C71F7">
      <w:pPr>
        <w:pStyle w:val="a7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«10</w:t>
      </w:r>
      <w:r w:rsidR="002C71F7" w:rsidRPr="002C71F7">
        <w:rPr>
          <w:rFonts w:ascii="Arial" w:eastAsia="Times New Roman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 января</w:t>
      </w:r>
      <w:r w:rsidR="002C71F7" w:rsidRPr="002C71F7">
        <w:rPr>
          <w:rFonts w:ascii="Arial" w:eastAsia="Times New Roman" w:hAnsi="Arial" w:cs="Arial"/>
          <w:b/>
          <w:sz w:val="32"/>
          <w:szCs w:val="32"/>
        </w:rPr>
        <w:t xml:space="preserve"> 20</w:t>
      </w:r>
      <w:r>
        <w:rPr>
          <w:rFonts w:ascii="Arial" w:eastAsia="Times New Roman" w:hAnsi="Arial" w:cs="Arial"/>
          <w:b/>
          <w:sz w:val="32"/>
          <w:szCs w:val="32"/>
        </w:rPr>
        <w:t>23</w:t>
      </w:r>
      <w:r w:rsidR="002C71F7" w:rsidRPr="002C71F7">
        <w:rPr>
          <w:rFonts w:ascii="Arial" w:eastAsia="Times New Roman" w:hAnsi="Arial" w:cs="Arial"/>
          <w:b/>
          <w:sz w:val="32"/>
          <w:szCs w:val="32"/>
        </w:rPr>
        <w:t xml:space="preserve"> г. № </w:t>
      </w:r>
      <w:r>
        <w:rPr>
          <w:rFonts w:ascii="Arial" w:eastAsia="Times New Roman" w:hAnsi="Arial" w:cs="Arial"/>
          <w:b/>
          <w:sz w:val="32"/>
          <w:szCs w:val="32"/>
        </w:rPr>
        <w:t>1</w:t>
      </w:r>
    </w:p>
    <w:p w:rsidR="002C71F7" w:rsidRPr="002C71F7" w:rsidRDefault="002C71F7" w:rsidP="002C71F7">
      <w:pPr>
        <w:pStyle w:val="a7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C7B6E" w:rsidRPr="002C71F7" w:rsidRDefault="00EC7B6E" w:rsidP="002C71F7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EC7B6E" w:rsidRPr="002C71F7" w:rsidRDefault="001D0988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color w:val="000000"/>
          <w:sz w:val="32"/>
          <w:szCs w:val="32"/>
        </w:rPr>
        <w:t xml:space="preserve">О внесении изменений в постановление Администрации Шумаковского сельсовета Курского района № 47 от 02.07.2019 г. " </w:t>
      </w:r>
      <w:r w:rsidR="00EC7B6E" w:rsidRPr="002C71F7">
        <w:rPr>
          <w:rFonts w:ascii="Arial" w:eastAsia="Times New Roman" w:hAnsi="Arial" w:cs="Arial"/>
          <w:b/>
          <w:bCs/>
          <w:iCs/>
          <w:color w:val="000000"/>
          <w:sz w:val="32"/>
          <w:szCs w:val="32"/>
        </w:rPr>
        <w:t xml:space="preserve">Об утверждении Порядка  увольнения (освобождения от должности) в связи с утратой доверия лиц, замещающих должности муниципальной службы администрации </w:t>
      </w:r>
      <w:r w:rsidR="002C71F7">
        <w:rPr>
          <w:rFonts w:ascii="Arial" w:eastAsia="Times New Roman" w:hAnsi="Arial" w:cs="Arial"/>
          <w:b/>
          <w:bCs/>
          <w:iCs/>
          <w:color w:val="000000"/>
          <w:sz w:val="32"/>
          <w:szCs w:val="32"/>
        </w:rPr>
        <w:t>Шумаковского сельсовета Курского района</w:t>
      </w:r>
      <w:r>
        <w:rPr>
          <w:rFonts w:ascii="Arial" w:eastAsia="Times New Roman" w:hAnsi="Arial" w:cs="Arial"/>
          <w:b/>
          <w:bCs/>
          <w:iCs/>
          <w:color w:val="000000"/>
          <w:sz w:val="32"/>
          <w:szCs w:val="32"/>
        </w:rPr>
        <w:t>"</w:t>
      </w:r>
    </w:p>
    <w:p w:rsidR="00EC7B6E" w:rsidRPr="002C71F7" w:rsidRDefault="00EC7B6E" w:rsidP="002C71F7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B1D55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федеральными законами от 02 марта 2007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№ 25-ФЗ «О муниципальной службе в Российской Федерации» и от 25 декабря 2008 года № 273-ФЗ «О противодействии коррупции»,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Уставом муниципального образования «Шумаковский сельсовет» Курского района Курской области,</w:t>
      </w:r>
      <w:r w:rsidR="001D0988">
        <w:rPr>
          <w:rFonts w:ascii="Arial" w:eastAsia="Times New Roman" w:hAnsi="Arial" w:cs="Arial"/>
          <w:color w:val="000000"/>
          <w:sz w:val="24"/>
          <w:szCs w:val="24"/>
        </w:rPr>
        <w:t xml:space="preserve"> рассмотрев протест прокуратуры Курского района,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администрация Шумаковского сельсовета Курского района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</w:t>
      </w:r>
    </w:p>
    <w:p w:rsidR="001D0988" w:rsidRPr="00CB71D2" w:rsidRDefault="00EC7B6E" w:rsidP="001D0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B71D2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CB71D2" w:rsidRPr="00CB71D2">
        <w:rPr>
          <w:rFonts w:ascii="Arial" w:hAnsi="Arial" w:cs="Arial"/>
          <w:sz w:val="24"/>
          <w:szCs w:val="24"/>
        </w:rPr>
        <w:t xml:space="preserve">Внести в </w:t>
      </w:r>
      <w:r w:rsidR="00CB71D2" w:rsidRPr="00CB71D2">
        <w:rPr>
          <w:rFonts w:ascii="Arial" w:eastAsia="Times New Roman" w:hAnsi="Arial" w:cs="Arial"/>
          <w:bCs/>
          <w:color w:val="000000"/>
          <w:sz w:val="24"/>
          <w:szCs w:val="24"/>
        </w:rPr>
        <w:t>Порядок увольнения (освобождения от должности) в связи с утратой доверия лиц, замещающих должности муниципальной службы администрации Шумаковского сельсовета Курского района</w:t>
      </w:r>
      <w:r w:rsidR="00CB71D2" w:rsidRPr="00CB71D2">
        <w:rPr>
          <w:rFonts w:ascii="Arial" w:hAnsi="Arial" w:cs="Arial"/>
          <w:sz w:val="24"/>
          <w:szCs w:val="24"/>
        </w:rPr>
        <w:t xml:space="preserve"> следующие изменения и дополнения</w:t>
      </w:r>
      <w:r w:rsidR="00CB71D2" w:rsidRPr="00CB71D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C7B6E" w:rsidRDefault="00CB71D2" w:rsidP="001D0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 в пункте 2 слова "(далее соответственно-муниципальный служащий)" исключить;</w:t>
      </w:r>
    </w:p>
    <w:p w:rsidR="00CB71D2" w:rsidRPr="001D0988" w:rsidRDefault="00CB71D2" w:rsidP="001D0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в пунктах 4-9 слова "муниципального служащего", "муниципальным служащим", "муниципальных служащих",  заменить словами "лица, замещающего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района", "</w:t>
      </w:r>
      <w:r w:rsidR="00F20A61" w:rsidRPr="00F20A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ицо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м, замещающим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района", "л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ами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ими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района" соответственно.</w:t>
      </w:r>
    </w:p>
    <w:p w:rsidR="006634A8" w:rsidRPr="008808C9" w:rsidRDefault="006634A8" w:rsidP="006634A8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808C9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</w:t>
      </w:r>
      <w:proofErr w:type="spellStart"/>
      <w:r w:rsidRPr="008808C9">
        <w:rPr>
          <w:rFonts w:ascii="Arial" w:hAnsi="Arial" w:cs="Arial"/>
          <w:sz w:val="24"/>
          <w:szCs w:val="24"/>
        </w:rPr>
        <w:t>Шумаковский</w:t>
      </w:r>
      <w:proofErr w:type="spellEnd"/>
      <w:r w:rsidRPr="008808C9">
        <w:rPr>
          <w:rFonts w:ascii="Arial" w:hAnsi="Arial" w:cs="Arial"/>
          <w:sz w:val="24"/>
          <w:szCs w:val="24"/>
        </w:rPr>
        <w:t xml:space="preserve"> сельсовет» Курского района Курской области в сети интернет (</w:t>
      </w:r>
      <w:hyperlink r:id="rId5" w:history="1">
        <w:r w:rsidRPr="008808C9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8808C9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8808C9">
          <w:rPr>
            <w:rStyle w:val="a8"/>
            <w:rFonts w:ascii="Arial" w:hAnsi="Arial" w:cs="Arial"/>
            <w:sz w:val="24"/>
            <w:szCs w:val="24"/>
            <w:lang w:val="en-US"/>
          </w:rPr>
          <w:t>shumakovo</w:t>
        </w:r>
        <w:proofErr w:type="spellEnd"/>
        <w:r w:rsidRPr="008808C9">
          <w:rPr>
            <w:rStyle w:val="a8"/>
            <w:rFonts w:ascii="Arial" w:hAnsi="Arial" w:cs="Arial"/>
            <w:sz w:val="24"/>
            <w:szCs w:val="24"/>
          </w:rPr>
          <w:t>-</w:t>
        </w:r>
        <w:proofErr w:type="spellStart"/>
        <w:r w:rsidRPr="008808C9">
          <w:rPr>
            <w:rStyle w:val="a8"/>
            <w:rFonts w:ascii="Arial" w:hAnsi="Arial" w:cs="Arial"/>
            <w:sz w:val="24"/>
            <w:szCs w:val="24"/>
            <w:lang w:val="en-US"/>
          </w:rPr>
          <w:t>rkursk</w:t>
        </w:r>
        <w:proofErr w:type="spellEnd"/>
        <w:r w:rsidRPr="008808C9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8808C9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808C9">
        <w:rPr>
          <w:rFonts w:ascii="Arial" w:hAnsi="Arial" w:cs="Arial"/>
          <w:sz w:val="24"/>
          <w:szCs w:val="24"/>
        </w:rPr>
        <w:t>).</w:t>
      </w:r>
    </w:p>
    <w:p w:rsidR="00EC7B6E" w:rsidRPr="002C71F7" w:rsidRDefault="006634A8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EC7B6E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. Настоящее  постановление вступает в силу со дня его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опубликования</w:t>
      </w:r>
      <w:r w:rsidR="00EC7B6E" w:rsidRPr="002C71F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C7B6E" w:rsidRPr="002C71F7" w:rsidRDefault="006634A8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EC7B6E" w:rsidRPr="002C71F7">
        <w:rPr>
          <w:rFonts w:ascii="Arial" w:eastAsia="Times New Roman" w:hAnsi="Arial" w:cs="Arial"/>
          <w:color w:val="000000"/>
          <w:sz w:val="24"/>
          <w:szCs w:val="24"/>
        </w:rPr>
        <w:t>. Контроль за выполнением настоящего постановления оставляю за собой.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C71F7" w:rsidRDefault="002C71F7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C71F7" w:rsidRDefault="002C71F7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</w:t>
      </w:r>
    </w:p>
    <w:p w:rsidR="00EC7B6E" w:rsidRPr="002C71F7" w:rsidRDefault="002C71F7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                                                      Н.И. Бобынцева</w:t>
      </w:r>
      <w:r w:rsidR="00EC7B6E"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F20A61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У</w:t>
      </w:r>
      <w:r w:rsidR="00EC7B6E" w:rsidRPr="002C71F7">
        <w:rPr>
          <w:rFonts w:ascii="Arial" w:eastAsia="Times New Roman" w:hAnsi="Arial" w:cs="Arial"/>
          <w:color w:val="000000"/>
          <w:sz w:val="24"/>
          <w:szCs w:val="24"/>
        </w:rPr>
        <w:t>ТВЕРЖДЕН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постановлением администрации</w:t>
      </w:r>
    </w:p>
    <w:p w:rsidR="00EC7B6E" w:rsidRDefault="002C71F7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</w:t>
      </w:r>
    </w:p>
    <w:p w:rsidR="002C71F7" w:rsidRPr="002C71F7" w:rsidRDefault="002C71F7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Курского района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3D7F21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3D7F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января 2023</w:t>
      </w:r>
      <w:r w:rsidR="003D7F21">
        <w:rPr>
          <w:rFonts w:ascii="Arial" w:eastAsia="Times New Roman" w:hAnsi="Arial" w:cs="Arial"/>
          <w:color w:val="000000"/>
          <w:sz w:val="24"/>
          <w:szCs w:val="24"/>
        </w:rPr>
        <w:t xml:space="preserve"> г. №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2C7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Порядок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2C71F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увольнения (освобождения от должности) в связи с утратой доверия лиц, замещающих должности муниципальной службы администрации </w:t>
      </w:r>
      <w:r w:rsidR="002C7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Шумаковского сельсовета Курского района</w:t>
      </w:r>
    </w:p>
    <w:p w:rsidR="00EC7B6E" w:rsidRPr="002C71F7" w:rsidRDefault="00EC7B6E" w:rsidP="002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1. Настоящий Порядок увольнения (освобождения от должности) в связи с утратой доверия лиц, </w:t>
      </w:r>
      <w:r w:rsidRPr="00F20A61">
        <w:rPr>
          <w:rFonts w:ascii="Arial" w:eastAsia="Times New Roman" w:hAnsi="Arial" w:cs="Arial"/>
          <w:color w:val="000000"/>
          <w:sz w:val="24"/>
          <w:szCs w:val="24"/>
        </w:rPr>
        <w:t>замещающих должности муниципальной службы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C71F7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администрации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(далее - Порядок) разработан в соответствии со  статьей 13-1 Федерального закона от  25 декабря 2008 года № 273-ФЗ «О противодействии коррупции», статьями 27, 27-1 Федерального закона от 02 марта 2007 года № 25-ФЗ «О муниципальной службе в Российской Федерации» и определяет порядок увольнения (освобождения от должности) в связи с утратой доверия лиц, </w:t>
      </w:r>
      <w:r w:rsidRPr="00F20A61">
        <w:rPr>
          <w:rFonts w:ascii="Arial" w:eastAsia="Times New Roman" w:hAnsi="Arial" w:cs="Arial"/>
          <w:color w:val="000000"/>
          <w:sz w:val="24"/>
          <w:szCs w:val="24"/>
        </w:rPr>
        <w:t xml:space="preserve">замещающих должности муниципальной службы </w:t>
      </w:r>
      <w:r w:rsidR="002C71F7" w:rsidRPr="00F20A61">
        <w:rPr>
          <w:rFonts w:ascii="Arial" w:eastAsia="Times New Roman" w:hAnsi="Arial" w:cs="Arial"/>
          <w:color w:val="000000"/>
          <w:sz w:val="24"/>
          <w:szCs w:val="24"/>
        </w:rPr>
        <w:t>администрации Шумаковского сельсовета Курского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C7B6E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2. Лицо, </w:t>
      </w:r>
      <w:r w:rsidRPr="00F20A61">
        <w:rPr>
          <w:rFonts w:ascii="Arial" w:eastAsia="Times New Roman" w:hAnsi="Arial" w:cs="Arial"/>
          <w:color w:val="000000"/>
          <w:sz w:val="24"/>
          <w:szCs w:val="24"/>
        </w:rPr>
        <w:t xml:space="preserve">замещающее должность муниципальной службы администрации </w:t>
      </w:r>
      <w:r w:rsidR="002C71F7" w:rsidRP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 xml:space="preserve"> Курского района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подлежит увольнению (освобождению от должности) в связи с утратой доверия в следующих случаях:</w:t>
      </w:r>
    </w:p>
    <w:p w:rsidR="002C71F7" w:rsidRPr="002C71F7" w:rsidRDefault="002C71F7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1) непринятия лицом мер по предотвращению и  (или) урегулированию конфликта интересов, стороной которого оно является;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3) участия лица на платной основе в деятельности органа управления   коммерческой организации, за исключением случаев, установленных федеральным законом;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4) осуществления лицом предпринимательской деятельности;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 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3. Решение об увольнении (освобождении от дол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 xml:space="preserve">жности, прекращении полномочий)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лица, </w:t>
      </w:r>
      <w:r w:rsidRPr="00F20A61">
        <w:rPr>
          <w:rFonts w:ascii="Arial" w:eastAsia="Times New Roman" w:hAnsi="Arial" w:cs="Arial"/>
          <w:color w:val="000000"/>
          <w:sz w:val="24"/>
          <w:szCs w:val="24"/>
        </w:rPr>
        <w:t>замещающего муниципальную должность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, в связи с утратой доверия принимается главой администрации </w:t>
      </w:r>
      <w:r w:rsidR="002C71F7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, в случае наличия факта коррупционного правонарушения, установленного статьей 13.1 Федерального закона "О противодействии коррупции".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 При решении вопроса об увольнении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в связи с утратой доверия, учитывается характер совершенного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коррупционного правонарушения, его тяжесть, обстоятельства, при которых оно совершено, соблюдение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ом, замещающим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своих должностных обязанностей.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5. Решение об увольнении в связи с утратой доверия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применяется в срок, не превышающий одного месяца со дня поступления информации о совершении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коррупционного правонарушения, не считая периода временной нетрудоспособности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, пребывания его в отпуске, периода неисполнения должностных обязанностей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по иным уважительным причинам, а также периода проведения в отношении него соответствующей проверки и рассмотрения результатов данной проверки комиссией по соблюдению требований к служебному поведению 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>иц, замещающ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F20A61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F20A61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и урегулированию конфликта интересов. При этом увольнение в связи с утратой доверия должно быть применено не позднее шести месяцев со дня поступления информации и совершении коррупционного правонарушения.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6. До увольнения у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главой </w:t>
      </w:r>
      <w:r w:rsidR="00C61867">
        <w:rPr>
          <w:rFonts w:ascii="Arial" w:eastAsia="Times New Roman" w:hAnsi="Arial" w:cs="Arial"/>
          <w:color w:val="000000"/>
          <w:sz w:val="24"/>
          <w:szCs w:val="24"/>
        </w:rPr>
        <w:t xml:space="preserve">Шумаковского сельсовета Курского района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истребуется письменное объяснение (объяснительная записка).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Если по истечении двух рабочих дней указанное объяснение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не предоставлено, то составляется соответствующий акт.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Непредставление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объяснения не является препятствием для его увольнения в связи с утратой доверия.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7. В распоряжении об увольнении в связи с утратой доверия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указываются вид совершенного им коррупционного правонарушения и положения нормативных правовых актов, которые им были нарушены. В качестве оснований увольнения  указываются на Трудовой кодекс Российской  Федерации, Федеральные законы от 02 марта 2007 года № 25-ФЗ «О муниципальной службе в Российской Федерации, 25 декабря 2008 года № 273-ФЗ «О противодействии коррупции», иные нормативные правовые акты.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8. Копия распоряжения об увольнении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в связи с утратой доверия вручается ему под роспись в день прекращения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lastRenderedPageBreak/>
        <w:t>трудового договора, либо в день издания соответствующего распоряжения (приказа).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В случае, когда распоряжение о прекращении трудового договора в связи с утратой доверия невозможно довести до сведения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или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отказывается ознакомиться с ним под роспись, на распоряжении производится соответствующая запись и составляется соответствующий акт об отказе ознакомления с распоряжением.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иц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>, замещающе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муниципальной службы администрации </w:t>
      </w:r>
      <w:r w:rsidR="00736F43">
        <w:rPr>
          <w:rFonts w:ascii="Arial" w:eastAsia="Times New Roman" w:hAnsi="Arial" w:cs="Arial"/>
          <w:color w:val="000000"/>
          <w:sz w:val="24"/>
          <w:szCs w:val="24"/>
        </w:rPr>
        <w:t>Шумаковского сельсовета Курского района</w:t>
      </w:r>
      <w:r w:rsidR="00736F43"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вправе  обжаловать  распоряжение об его увольнении в установленном законом порядке.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7B6E" w:rsidRPr="002C71F7" w:rsidRDefault="00EC7B6E" w:rsidP="002C71F7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23F24" w:rsidRPr="002C71F7" w:rsidRDefault="00623F24" w:rsidP="002C71F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623F24" w:rsidRPr="002C71F7" w:rsidSect="006C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20D"/>
    <w:multiLevelType w:val="multilevel"/>
    <w:tmpl w:val="61A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7B6E"/>
    <w:rsid w:val="00093158"/>
    <w:rsid w:val="00113EAE"/>
    <w:rsid w:val="001D0988"/>
    <w:rsid w:val="002C71F7"/>
    <w:rsid w:val="003D7F21"/>
    <w:rsid w:val="00623F24"/>
    <w:rsid w:val="006634A8"/>
    <w:rsid w:val="006C779B"/>
    <w:rsid w:val="00736F43"/>
    <w:rsid w:val="00841048"/>
    <w:rsid w:val="00A75E2C"/>
    <w:rsid w:val="00AC2FA6"/>
    <w:rsid w:val="00B54F44"/>
    <w:rsid w:val="00C61867"/>
    <w:rsid w:val="00CB71D2"/>
    <w:rsid w:val="00EB5D1F"/>
    <w:rsid w:val="00EC7B6E"/>
    <w:rsid w:val="00F20A61"/>
    <w:rsid w:val="00F40267"/>
    <w:rsid w:val="00FB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EC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EC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C7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7B6E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EC7B6E"/>
    <w:rPr>
      <w:b/>
      <w:bCs/>
    </w:rPr>
  </w:style>
  <w:style w:type="character" w:styleId="a5">
    <w:name w:val="Emphasis"/>
    <w:basedOn w:val="a0"/>
    <w:uiPriority w:val="20"/>
    <w:qFormat/>
    <w:rsid w:val="00EC7B6E"/>
    <w:rPr>
      <w:i/>
      <w:iCs/>
    </w:rPr>
  </w:style>
  <w:style w:type="paragraph" w:customStyle="1" w:styleId="consplusnonformat">
    <w:name w:val="consplusnonformat"/>
    <w:basedOn w:val="a"/>
    <w:rsid w:val="00EC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7"/>
    <w:uiPriority w:val="1"/>
    <w:locked/>
    <w:rsid w:val="002C71F7"/>
  </w:style>
  <w:style w:type="paragraph" w:styleId="a7">
    <w:name w:val="No Spacing"/>
    <w:link w:val="a6"/>
    <w:uiPriority w:val="1"/>
    <w:qFormat/>
    <w:rsid w:val="002C71F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63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makovo-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14</cp:revision>
  <dcterms:created xsi:type="dcterms:W3CDTF">2019-06-07T07:55:00Z</dcterms:created>
  <dcterms:modified xsi:type="dcterms:W3CDTF">2023-02-03T07:53:00Z</dcterms:modified>
</cp:coreProperties>
</file>