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AB" w:rsidRPr="00434C4B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2"/>
          <w:szCs w:val="22"/>
          <w:lang w:eastAsia="ru-RU"/>
        </w:rPr>
      </w:pPr>
      <w:r>
        <w:rPr>
          <w:rFonts w:ascii="Arial" w:hAnsi="Arial" w:cs="Arial"/>
          <w:color w:val="282828"/>
          <w:sz w:val="21"/>
          <w:szCs w:val="21"/>
          <w:lang w:eastAsia="ru-RU"/>
        </w:rPr>
        <w:t xml:space="preserve">       </w:t>
      </w:r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 xml:space="preserve">Приложение                      </w:t>
      </w:r>
    </w:p>
    <w:p w:rsidR="00513FAB" w:rsidRPr="00434C4B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2"/>
          <w:szCs w:val="22"/>
          <w:lang w:eastAsia="ru-RU"/>
        </w:rPr>
      </w:pPr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 xml:space="preserve">К Порядку уведомления Главы </w:t>
      </w:r>
      <w:proofErr w:type="spellStart"/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>Любостанского</w:t>
      </w:r>
      <w:proofErr w:type="spellEnd"/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 xml:space="preserve"> </w:t>
      </w:r>
    </w:p>
    <w:p w:rsidR="00513FAB" w:rsidRPr="00434C4B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2"/>
          <w:szCs w:val="22"/>
          <w:lang w:eastAsia="ru-RU"/>
        </w:rPr>
      </w:pPr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 xml:space="preserve">сельсовета </w:t>
      </w:r>
      <w:proofErr w:type="spellStart"/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>Большесолдатского</w:t>
      </w:r>
      <w:proofErr w:type="spellEnd"/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 xml:space="preserve"> района </w:t>
      </w:r>
    </w:p>
    <w:p w:rsidR="00513FAB" w:rsidRPr="00434C4B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2"/>
          <w:szCs w:val="22"/>
          <w:lang w:eastAsia="ru-RU"/>
        </w:rPr>
      </w:pPr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 xml:space="preserve">муниципальными служащими, </w:t>
      </w:r>
    </w:p>
    <w:p w:rsidR="00513FAB" w:rsidRPr="00434C4B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2"/>
          <w:szCs w:val="22"/>
          <w:lang w:eastAsia="ru-RU"/>
        </w:rPr>
      </w:pPr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>замещающими должности муниципальной службы</w:t>
      </w:r>
    </w:p>
    <w:p w:rsidR="00513FAB" w:rsidRPr="00434C4B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2"/>
          <w:szCs w:val="22"/>
          <w:lang w:eastAsia="ru-RU"/>
        </w:rPr>
      </w:pPr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 xml:space="preserve"> в Администрации </w:t>
      </w:r>
      <w:proofErr w:type="spellStart"/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>Любостанского</w:t>
      </w:r>
      <w:proofErr w:type="spellEnd"/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 xml:space="preserve"> сельсовета </w:t>
      </w:r>
    </w:p>
    <w:p w:rsidR="00513FAB" w:rsidRPr="00434C4B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2"/>
          <w:szCs w:val="22"/>
          <w:lang w:eastAsia="ru-RU"/>
        </w:rPr>
      </w:pPr>
      <w:proofErr w:type="spellStart"/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>Большесолдатского</w:t>
      </w:r>
      <w:proofErr w:type="spellEnd"/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 xml:space="preserve"> района, о возникшем конфликте</w:t>
      </w:r>
    </w:p>
    <w:p w:rsidR="00513FAB" w:rsidRPr="00434C4B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2"/>
          <w:szCs w:val="22"/>
          <w:lang w:eastAsia="ru-RU"/>
        </w:rPr>
      </w:pPr>
      <w:r w:rsidRPr="00434C4B">
        <w:rPr>
          <w:rFonts w:ascii="Arial" w:hAnsi="Arial" w:cs="Arial"/>
          <w:color w:val="282828"/>
          <w:sz w:val="22"/>
          <w:szCs w:val="22"/>
          <w:lang w:eastAsia="ru-RU"/>
        </w:rPr>
        <w:t xml:space="preserve"> интересов или о возможности его возникновения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 </w:t>
      </w:r>
    </w:p>
    <w:p w:rsidR="00513FAB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1"/>
          <w:szCs w:val="21"/>
          <w:lang w:eastAsia="ru-RU"/>
        </w:rPr>
      </w:pPr>
    </w:p>
    <w:p w:rsidR="00513FAB" w:rsidRPr="00651D27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1"/>
          <w:szCs w:val="21"/>
          <w:lang w:eastAsia="ru-RU"/>
        </w:rPr>
      </w:pPr>
      <w:r>
        <w:rPr>
          <w:rFonts w:ascii="Arial" w:hAnsi="Arial" w:cs="Arial"/>
          <w:color w:val="282828"/>
          <w:sz w:val="21"/>
          <w:szCs w:val="21"/>
          <w:lang w:eastAsia="ru-RU"/>
        </w:rPr>
        <w:t xml:space="preserve">Главе </w:t>
      </w:r>
      <w:proofErr w:type="spellStart"/>
      <w:r>
        <w:rPr>
          <w:rFonts w:ascii="Arial" w:hAnsi="Arial" w:cs="Arial"/>
          <w:color w:val="282828"/>
          <w:sz w:val="21"/>
          <w:szCs w:val="21"/>
          <w:lang w:eastAsia="ru-RU"/>
        </w:rPr>
        <w:t>Любостан</w:t>
      </w: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ского</w:t>
      </w:r>
      <w:proofErr w:type="spellEnd"/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 xml:space="preserve"> сельсовета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                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__________________________________________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от __________________________________________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__________________________________________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__________________________________________</w:t>
      </w:r>
    </w:p>
    <w:p w:rsidR="00513FAB" w:rsidRPr="00434C4B" w:rsidRDefault="00513FAB" w:rsidP="00513FA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282828"/>
          <w:sz w:val="18"/>
          <w:szCs w:val="18"/>
          <w:lang w:eastAsia="ru-RU"/>
        </w:rPr>
      </w:pPr>
      <w:r w:rsidRPr="00434C4B">
        <w:rPr>
          <w:rFonts w:ascii="Arial" w:hAnsi="Arial" w:cs="Arial"/>
          <w:color w:val="282828"/>
          <w:sz w:val="18"/>
          <w:szCs w:val="18"/>
          <w:lang w:eastAsia="ru-RU"/>
        </w:rPr>
        <w:t>    (должность муниципального служащего, Ф.И.О.)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 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282828"/>
          <w:sz w:val="21"/>
          <w:szCs w:val="21"/>
          <w:lang w:eastAsia="ru-RU"/>
        </w:rPr>
      </w:pPr>
      <w:bookmarkStart w:id="0" w:name="_GoBack"/>
      <w:r w:rsidRPr="00651D27">
        <w:rPr>
          <w:rFonts w:ascii="Arial" w:hAnsi="Arial" w:cs="Arial"/>
          <w:b/>
          <w:bCs/>
          <w:color w:val="282828"/>
          <w:sz w:val="21"/>
          <w:szCs w:val="21"/>
          <w:lang w:eastAsia="ru-RU"/>
        </w:rPr>
        <w:t>Уведомление о возникновении личной заинтересованности при исполнении должностных обязанностей, которая приводит или может привести к конфликту интересов</w:t>
      </w:r>
    </w:p>
    <w:bookmarkEnd w:id="0"/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 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           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нужное  подчеркнуть</w:t>
      </w:r>
      <w:proofErr w:type="gramEnd"/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).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            Обстоятельства, являющиеся основанием возникновения личной заинтересованности: ___________________________________________________</w:t>
      </w:r>
      <w:r>
        <w:rPr>
          <w:rFonts w:ascii="Arial" w:hAnsi="Arial" w:cs="Arial"/>
          <w:color w:val="282828"/>
          <w:sz w:val="21"/>
          <w:szCs w:val="21"/>
          <w:lang w:eastAsia="ru-RU"/>
        </w:rPr>
        <w:t>______________________________</w:t>
      </w: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__________________________________________________________________________________</w:t>
      </w:r>
      <w:r>
        <w:rPr>
          <w:rFonts w:ascii="Arial" w:hAnsi="Arial" w:cs="Arial"/>
          <w:color w:val="282828"/>
          <w:sz w:val="21"/>
          <w:szCs w:val="21"/>
          <w:lang w:eastAsia="ru-RU"/>
        </w:rPr>
        <w:t>____________________________________________________________________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 xml:space="preserve">(описывается ситуация, при которой личная заинтересованность (прямая или косвенная) лица, замещающего должность муниципальной службы, влияет или может повлиять на надлежащее, объективное и беспристрастное исполнение им </w:t>
      </w:r>
      <w:proofErr w:type="gramStart"/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должностных  обязанностей</w:t>
      </w:r>
      <w:proofErr w:type="gramEnd"/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)    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            Должностные обязанности, на исполнение которых влияет или  может повлиять</w:t>
      </w:r>
      <w:r>
        <w:rPr>
          <w:rFonts w:ascii="Arial" w:hAnsi="Arial" w:cs="Arial"/>
          <w:color w:val="282828"/>
          <w:sz w:val="21"/>
          <w:szCs w:val="21"/>
          <w:lang w:eastAsia="ru-RU"/>
        </w:rPr>
        <w:t xml:space="preserve"> </w:t>
      </w: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личная</w:t>
      </w:r>
      <w:r>
        <w:rPr>
          <w:rFonts w:ascii="Arial" w:hAnsi="Arial" w:cs="Arial"/>
          <w:color w:val="282828"/>
          <w:sz w:val="21"/>
          <w:szCs w:val="21"/>
          <w:lang w:eastAsia="ru-RU"/>
        </w:rPr>
        <w:t xml:space="preserve"> </w:t>
      </w: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заинтересованность:__________________________________</w:t>
      </w:r>
      <w:r>
        <w:rPr>
          <w:rFonts w:ascii="Arial" w:hAnsi="Arial" w:cs="Arial"/>
          <w:color w:val="282828"/>
          <w:sz w:val="21"/>
          <w:szCs w:val="21"/>
          <w:lang w:eastAsia="ru-RU"/>
        </w:rPr>
        <w:t>______________________________</w:t>
      </w: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__________________________________________________________________________________</w:t>
      </w:r>
      <w:r>
        <w:rPr>
          <w:rFonts w:ascii="Arial" w:hAnsi="Arial" w:cs="Arial"/>
          <w:color w:val="282828"/>
          <w:sz w:val="21"/>
          <w:szCs w:val="21"/>
          <w:lang w:eastAsia="ru-RU"/>
        </w:rPr>
        <w:t>____________________________________________________________________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            Предлагаемые меры по предотвращению или урегулированию конфликта интересов: __________________________________________________________________________________</w:t>
      </w:r>
      <w:r>
        <w:rPr>
          <w:rFonts w:ascii="Arial" w:hAnsi="Arial" w:cs="Arial"/>
          <w:color w:val="282828"/>
          <w:sz w:val="21"/>
          <w:szCs w:val="21"/>
          <w:lang w:eastAsia="ru-RU"/>
        </w:rPr>
        <w:t>________________________________________________________________________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__________________________________________________</w:t>
      </w:r>
      <w:r>
        <w:rPr>
          <w:rFonts w:ascii="Arial" w:hAnsi="Arial" w:cs="Arial"/>
          <w:color w:val="282828"/>
          <w:sz w:val="21"/>
          <w:szCs w:val="21"/>
          <w:lang w:eastAsia="ru-RU"/>
        </w:rPr>
        <w:t>___________________________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 xml:space="preserve">            Намереваюсь (не намереваюсь) лично присутствовать на заседании комиссии по соблюдению требований к служебному поведению муниципальных служащих и </w:t>
      </w: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lastRenderedPageBreak/>
        <w:t>урегулированию конфликта интересов при рассмотрении настоящего уведомления (нужное подчеркнуть).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 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 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«__» ___________ 20__ г. ___________________________                    _____________________</w:t>
      </w:r>
    </w:p>
    <w:p w:rsidR="00513FAB" w:rsidRPr="00434C4B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18"/>
          <w:szCs w:val="18"/>
          <w:lang w:eastAsia="ru-RU"/>
        </w:rPr>
      </w:pPr>
      <w:r w:rsidRPr="00434C4B">
        <w:rPr>
          <w:rFonts w:ascii="Arial" w:hAnsi="Arial" w:cs="Arial"/>
          <w:color w:val="282828"/>
          <w:sz w:val="18"/>
          <w:szCs w:val="18"/>
          <w:lang w:eastAsia="ru-RU"/>
        </w:rPr>
        <w:t xml:space="preserve">(подпись лица, направляющего </w:t>
      </w:r>
      <w:proofErr w:type="gramStart"/>
      <w:r w:rsidRPr="00434C4B">
        <w:rPr>
          <w:rFonts w:ascii="Arial" w:hAnsi="Arial" w:cs="Arial"/>
          <w:color w:val="282828"/>
          <w:sz w:val="18"/>
          <w:szCs w:val="18"/>
          <w:lang w:eastAsia="ru-RU"/>
        </w:rPr>
        <w:t>уведомление)   </w:t>
      </w:r>
      <w:proofErr w:type="gramEnd"/>
      <w:r w:rsidRPr="00434C4B">
        <w:rPr>
          <w:rFonts w:ascii="Arial" w:hAnsi="Arial" w:cs="Arial"/>
          <w:color w:val="282828"/>
          <w:sz w:val="18"/>
          <w:szCs w:val="18"/>
          <w:lang w:eastAsia="ru-RU"/>
        </w:rPr>
        <w:t>             (расшифровка подписи)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 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 </w:t>
      </w:r>
    </w:p>
    <w:p w:rsidR="00513FAB" w:rsidRPr="00651D27" w:rsidRDefault="00513FAB" w:rsidP="00513FAB">
      <w:pPr>
        <w:shd w:val="clear" w:color="auto" w:fill="FFFFFF"/>
        <w:suppressAutoHyphens w:val="0"/>
        <w:spacing w:after="150"/>
        <w:rPr>
          <w:rFonts w:ascii="Arial" w:hAnsi="Arial" w:cs="Arial"/>
          <w:color w:val="282828"/>
          <w:sz w:val="21"/>
          <w:szCs w:val="21"/>
          <w:lang w:eastAsia="ru-RU"/>
        </w:rPr>
      </w:pPr>
      <w:r w:rsidRPr="00651D27">
        <w:rPr>
          <w:rFonts w:ascii="Arial" w:hAnsi="Arial" w:cs="Arial"/>
          <w:color w:val="282828"/>
          <w:sz w:val="21"/>
          <w:szCs w:val="21"/>
          <w:lang w:eastAsia="ru-RU"/>
        </w:rPr>
        <w:t>__________________________________</w:t>
      </w:r>
    </w:p>
    <w:p w:rsidR="00513FAB" w:rsidRPr="00434C4B" w:rsidRDefault="00513FAB" w:rsidP="00513FAB">
      <w:pPr>
        <w:shd w:val="clear" w:color="auto" w:fill="FFFFFF"/>
        <w:suppressAutoHyphens w:val="0"/>
        <w:rPr>
          <w:rFonts w:ascii="Arial" w:hAnsi="Arial" w:cs="Arial"/>
          <w:color w:val="282828"/>
          <w:sz w:val="18"/>
          <w:szCs w:val="18"/>
          <w:lang w:eastAsia="ru-RU"/>
        </w:rPr>
      </w:pPr>
      <w:r w:rsidRPr="00434C4B">
        <w:rPr>
          <w:rFonts w:ascii="Arial" w:hAnsi="Arial" w:cs="Arial"/>
          <w:color w:val="282828"/>
          <w:sz w:val="18"/>
          <w:szCs w:val="18"/>
          <w:lang w:eastAsia="ru-RU"/>
        </w:rPr>
        <w:t>                           (отметка об ознакомлении)</w:t>
      </w:r>
    </w:p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513FAB" w:rsidRDefault="00513FAB" w:rsidP="00513FAB"/>
    <w:p w:rsidR="008914BD" w:rsidRDefault="008914BD"/>
    <w:sectPr w:rsidR="0089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AB"/>
    <w:rsid w:val="00513FAB"/>
    <w:rsid w:val="008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4EC8D-EC95-4ABD-9383-02A71AB2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F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2019-08-02T07:57:00Z</dcterms:created>
  <dcterms:modified xsi:type="dcterms:W3CDTF">2019-08-02T07:58:00Z</dcterms:modified>
</cp:coreProperties>
</file>