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97D" w:rsidRPr="00E76721" w:rsidRDefault="00EA697D" w:rsidP="00C10853">
      <w:pPr>
        <w:widowControl w:val="0"/>
        <w:autoSpaceDE w:val="0"/>
        <w:autoSpaceDN w:val="0"/>
        <w:adjustRightInd w:val="0"/>
        <w:jc w:val="center"/>
        <w:rPr>
          <w:b/>
          <w:bCs/>
        </w:rPr>
      </w:pPr>
      <w:r w:rsidRPr="00E76721">
        <w:rPr>
          <w:b/>
          <w:bCs/>
          <w:sz w:val="36"/>
          <w:szCs w:val="36"/>
        </w:rPr>
        <w:t>АДМИНИСТРАЦИЯ  ВЫСОКСКОГО  СЕЛЬСОВЕТА</w:t>
      </w:r>
    </w:p>
    <w:p w:rsidR="00EA697D" w:rsidRPr="00E76721" w:rsidRDefault="00EA697D" w:rsidP="00C10853">
      <w:pPr>
        <w:widowControl w:val="0"/>
        <w:autoSpaceDE w:val="0"/>
        <w:autoSpaceDN w:val="0"/>
        <w:adjustRightInd w:val="0"/>
        <w:ind w:left="-360"/>
        <w:jc w:val="center"/>
        <w:rPr>
          <w:b/>
          <w:bCs/>
          <w:sz w:val="36"/>
          <w:szCs w:val="36"/>
        </w:rPr>
      </w:pPr>
      <w:r w:rsidRPr="00E76721">
        <w:rPr>
          <w:b/>
          <w:bCs/>
          <w:sz w:val="36"/>
          <w:szCs w:val="36"/>
        </w:rPr>
        <w:t xml:space="preserve"> МЕДВЕНСКОГО РАЙОНА  КУРСКОЙ ОБЛАСТИ </w:t>
      </w:r>
    </w:p>
    <w:p w:rsidR="00EA697D" w:rsidRPr="00E76721" w:rsidRDefault="00EA697D" w:rsidP="00C10853">
      <w:pPr>
        <w:widowControl w:val="0"/>
        <w:autoSpaceDE w:val="0"/>
        <w:autoSpaceDN w:val="0"/>
        <w:adjustRightInd w:val="0"/>
        <w:rPr>
          <w:sz w:val="32"/>
          <w:szCs w:val="32"/>
        </w:rPr>
      </w:pPr>
      <w:r w:rsidRPr="00E76721">
        <w:t xml:space="preserve">   </w:t>
      </w:r>
    </w:p>
    <w:p w:rsidR="00EA697D" w:rsidRPr="00E76721" w:rsidRDefault="00EA697D" w:rsidP="00C10853">
      <w:pPr>
        <w:widowControl w:val="0"/>
        <w:autoSpaceDE w:val="0"/>
        <w:autoSpaceDN w:val="0"/>
        <w:adjustRightInd w:val="0"/>
        <w:spacing w:line="360" w:lineRule="auto"/>
        <w:rPr>
          <w:b/>
          <w:bCs/>
          <w:sz w:val="32"/>
          <w:szCs w:val="32"/>
        </w:rPr>
      </w:pPr>
      <w:r w:rsidRPr="00E76721">
        <w:rPr>
          <w:b/>
          <w:bCs/>
          <w:sz w:val="32"/>
          <w:szCs w:val="32"/>
        </w:rPr>
        <w:t xml:space="preserve">      </w:t>
      </w:r>
      <w:r w:rsidR="002C5F4B">
        <w:rPr>
          <w:b/>
          <w:bCs/>
          <w:sz w:val="32"/>
          <w:szCs w:val="32"/>
        </w:rPr>
        <w:t xml:space="preserve">                              </w:t>
      </w:r>
      <w:r w:rsidRPr="00E76721">
        <w:rPr>
          <w:b/>
          <w:bCs/>
          <w:sz w:val="32"/>
          <w:szCs w:val="32"/>
        </w:rPr>
        <w:t xml:space="preserve">ПОСТАНОВЛЕНИЕ  </w:t>
      </w:r>
    </w:p>
    <w:p w:rsidR="00EA697D" w:rsidRPr="00E76721" w:rsidRDefault="00687F23" w:rsidP="00C10853">
      <w:pPr>
        <w:widowControl w:val="0"/>
        <w:autoSpaceDE w:val="0"/>
        <w:autoSpaceDN w:val="0"/>
        <w:adjustRightInd w:val="0"/>
      </w:pPr>
      <w:r w:rsidRPr="00E76721">
        <w:t xml:space="preserve">от  </w:t>
      </w:r>
      <w:r w:rsidR="008F3772">
        <w:t>1</w:t>
      </w:r>
      <w:r w:rsidR="00CE380F">
        <w:t>6</w:t>
      </w:r>
      <w:r w:rsidRPr="00E76721">
        <w:t>.0</w:t>
      </w:r>
      <w:r w:rsidR="008F3772">
        <w:t>3</w:t>
      </w:r>
      <w:r w:rsidR="00EA697D" w:rsidRPr="00E76721">
        <w:t>.20</w:t>
      </w:r>
      <w:r w:rsidRPr="00E76721">
        <w:t>2</w:t>
      </w:r>
      <w:r w:rsidR="002C5F4B">
        <w:t>3</w:t>
      </w:r>
      <w:r w:rsidR="00EA697D" w:rsidRPr="00E76721">
        <w:t xml:space="preserve"> года                                     №</w:t>
      </w:r>
      <w:r w:rsidR="008F3772">
        <w:t>32</w:t>
      </w:r>
      <w:r w:rsidR="00EA697D" w:rsidRPr="00E76721">
        <w:t>-па</w:t>
      </w:r>
    </w:p>
    <w:p w:rsidR="00EA697D" w:rsidRPr="00E76721" w:rsidRDefault="00EA697D" w:rsidP="00C10853">
      <w:pPr>
        <w:widowControl w:val="0"/>
        <w:autoSpaceDE w:val="0"/>
        <w:autoSpaceDN w:val="0"/>
        <w:adjustRightInd w:val="0"/>
        <w:rPr>
          <w:b/>
          <w:bCs/>
        </w:rPr>
      </w:pPr>
    </w:p>
    <w:p w:rsidR="00EA697D" w:rsidRPr="00E76721" w:rsidRDefault="00EA697D" w:rsidP="00C10853">
      <w:pPr>
        <w:pStyle w:val="ConsPlusTitle"/>
        <w:jc w:val="center"/>
        <w:rPr>
          <w:rFonts w:ascii="Times New Roman" w:hAnsi="Times New Roman" w:cs="Times New Roman"/>
          <w:sz w:val="24"/>
          <w:szCs w:val="24"/>
        </w:rPr>
      </w:pPr>
      <w:r w:rsidRPr="00E76721">
        <w:rPr>
          <w:rFonts w:ascii="Times New Roman" w:hAnsi="Times New Roman" w:cs="Times New Roman"/>
          <w:sz w:val="24"/>
          <w:szCs w:val="24"/>
        </w:rPr>
        <w:t xml:space="preserve">Об утверждении муниципальной программы </w:t>
      </w:r>
    </w:p>
    <w:p w:rsidR="00EA697D" w:rsidRPr="00E76721" w:rsidRDefault="00EA697D" w:rsidP="00C10853">
      <w:pPr>
        <w:pStyle w:val="ConsPlusTitle"/>
        <w:jc w:val="center"/>
        <w:rPr>
          <w:rFonts w:ascii="Times New Roman" w:hAnsi="Times New Roman" w:cs="Times New Roman"/>
          <w:sz w:val="24"/>
          <w:szCs w:val="24"/>
        </w:rPr>
      </w:pPr>
      <w:r w:rsidRPr="00E76721">
        <w:rPr>
          <w:rFonts w:ascii="Times New Roman" w:hAnsi="Times New Roman" w:cs="Times New Roman"/>
          <w:sz w:val="24"/>
          <w:szCs w:val="24"/>
        </w:rPr>
        <w:t xml:space="preserve">«Развитие малого и среднего предпринимательства на территории </w:t>
      </w:r>
    </w:p>
    <w:p w:rsidR="00EA697D" w:rsidRPr="00E76721" w:rsidRDefault="00EA697D" w:rsidP="00C10853">
      <w:pPr>
        <w:pStyle w:val="ConsPlusTitle"/>
        <w:jc w:val="center"/>
        <w:rPr>
          <w:rFonts w:ascii="Times New Roman" w:hAnsi="Times New Roman" w:cs="Times New Roman"/>
          <w:sz w:val="24"/>
          <w:szCs w:val="24"/>
        </w:rPr>
      </w:pPr>
      <w:r w:rsidRPr="00E76721">
        <w:rPr>
          <w:rFonts w:ascii="Times New Roman" w:hAnsi="Times New Roman" w:cs="Times New Roman"/>
          <w:sz w:val="24"/>
          <w:szCs w:val="24"/>
        </w:rPr>
        <w:t xml:space="preserve">муниципального образования «Высокский сельсовет» Медвенского района </w:t>
      </w:r>
    </w:p>
    <w:p w:rsidR="00EA697D" w:rsidRPr="00E76721" w:rsidRDefault="00EA697D" w:rsidP="007A119B">
      <w:pPr>
        <w:pStyle w:val="ConsPlusTitle"/>
        <w:jc w:val="center"/>
        <w:rPr>
          <w:rFonts w:ascii="Times New Roman" w:hAnsi="Times New Roman" w:cs="Times New Roman"/>
          <w:sz w:val="24"/>
          <w:szCs w:val="24"/>
        </w:rPr>
      </w:pPr>
      <w:r w:rsidRPr="00E76721">
        <w:rPr>
          <w:rFonts w:ascii="Times New Roman" w:hAnsi="Times New Roman" w:cs="Times New Roman"/>
          <w:sz w:val="24"/>
          <w:szCs w:val="24"/>
        </w:rPr>
        <w:t>Курской области на 202</w:t>
      </w:r>
      <w:r w:rsidR="008F3772">
        <w:rPr>
          <w:rFonts w:ascii="Times New Roman" w:hAnsi="Times New Roman" w:cs="Times New Roman"/>
          <w:sz w:val="24"/>
          <w:szCs w:val="24"/>
        </w:rPr>
        <w:t>3</w:t>
      </w:r>
      <w:r w:rsidRPr="00E76721">
        <w:rPr>
          <w:rFonts w:ascii="Times New Roman" w:hAnsi="Times New Roman" w:cs="Times New Roman"/>
          <w:sz w:val="24"/>
          <w:szCs w:val="24"/>
        </w:rPr>
        <w:t>-202</w:t>
      </w:r>
      <w:r w:rsidR="008F3772">
        <w:rPr>
          <w:rFonts w:ascii="Times New Roman" w:hAnsi="Times New Roman" w:cs="Times New Roman"/>
          <w:sz w:val="24"/>
          <w:szCs w:val="24"/>
        </w:rPr>
        <w:t>5</w:t>
      </w:r>
      <w:r w:rsidRPr="00E76721">
        <w:rPr>
          <w:rFonts w:ascii="Times New Roman" w:hAnsi="Times New Roman" w:cs="Times New Roman"/>
          <w:sz w:val="24"/>
          <w:szCs w:val="24"/>
        </w:rPr>
        <w:t xml:space="preserve"> годы </w:t>
      </w:r>
    </w:p>
    <w:p w:rsidR="00EA697D" w:rsidRPr="00E76721" w:rsidRDefault="00EA697D" w:rsidP="00C10853">
      <w:pPr>
        <w:pStyle w:val="ConsPlusTitle"/>
        <w:jc w:val="center"/>
        <w:rPr>
          <w:rFonts w:ascii="Times New Roman" w:hAnsi="Times New Roman" w:cs="Times New Roman"/>
          <w:sz w:val="24"/>
          <w:szCs w:val="24"/>
        </w:rPr>
      </w:pPr>
    </w:p>
    <w:p w:rsidR="00EA697D" w:rsidRPr="00E76721" w:rsidRDefault="00EA697D" w:rsidP="00C10853">
      <w:pPr>
        <w:autoSpaceDE w:val="0"/>
        <w:ind w:firstLine="851"/>
        <w:jc w:val="both"/>
        <w:rPr>
          <w:sz w:val="28"/>
          <w:szCs w:val="28"/>
        </w:rPr>
      </w:pPr>
      <w:proofErr w:type="gramStart"/>
      <w:r w:rsidRPr="00E76721">
        <w:rPr>
          <w:sz w:val="28"/>
          <w:szCs w:val="28"/>
        </w:rPr>
        <w:t>В соответствии со Стратегией развития информационного общества в Российской Федерации на 2017-2030 годы, утвержденной Указом Президента Российской Федерации от 9 мая 2017 года № 203, Федеральным законом от 06.10.2003 № 131-ФЗ «Об общих принципах организации местного самоуправления в Российской Федерации» (с изменениями и дополнениями), Бюджетным кодексом Российской Федерации, Уставом муниципального образования «Высокский сельсовет» Медвенского района Курской области,  Администрация Высокского сельсовета Медвенского района</w:t>
      </w:r>
      <w:proofErr w:type="gramEnd"/>
      <w:r w:rsidRPr="00E76721">
        <w:rPr>
          <w:sz w:val="28"/>
          <w:szCs w:val="28"/>
        </w:rPr>
        <w:t xml:space="preserve"> Курской области ПОСТАНОВЛЯЕТ:</w:t>
      </w:r>
    </w:p>
    <w:p w:rsidR="00EA697D" w:rsidRPr="00E76721" w:rsidRDefault="00EA697D" w:rsidP="00C10853">
      <w:pPr>
        <w:jc w:val="both"/>
        <w:rPr>
          <w:sz w:val="28"/>
          <w:szCs w:val="28"/>
        </w:rPr>
      </w:pPr>
      <w:r w:rsidRPr="00E76721">
        <w:rPr>
          <w:sz w:val="28"/>
          <w:szCs w:val="28"/>
          <w:lang w:eastAsia="en-US"/>
        </w:rPr>
        <w:t xml:space="preserve">     </w:t>
      </w:r>
      <w:r w:rsidR="0004593C" w:rsidRPr="00E76721">
        <w:rPr>
          <w:sz w:val="28"/>
          <w:szCs w:val="28"/>
          <w:lang w:eastAsia="en-US"/>
        </w:rPr>
        <w:t xml:space="preserve">       </w:t>
      </w:r>
      <w:r w:rsidRPr="00E76721">
        <w:rPr>
          <w:sz w:val="28"/>
          <w:szCs w:val="28"/>
          <w:lang w:eastAsia="en-US"/>
        </w:rPr>
        <w:t xml:space="preserve"> 1. Утвердить прилагаемую муниципальную программу </w:t>
      </w:r>
      <w:r w:rsidRPr="00E76721">
        <w:rPr>
          <w:sz w:val="28"/>
          <w:szCs w:val="28"/>
        </w:rPr>
        <w:t>«Развитие малого</w:t>
      </w:r>
      <w:r w:rsidRPr="00E76721">
        <w:rPr>
          <w:b/>
          <w:bCs/>
          <w:sz w:val="28"/>
          <w:szCs w:val="28"/>
        </w:rPr>
        <w:t xml:space="preserve"> </w:t>
      </w:r>
      <w:r w:rsidRPr="00E76721">
        <w:rPr>
          <w:sz w:val="28"/>
          <w:szCs w:val="28"/>
        </w:rPr>
        <w:t>и среднего предпринимательства на территории муниципального образования «Высокский сельсовет» Медвенского района Курской области на 202</w:t>
      </w:r>
      <w:r w:rsidR="008F3772">
        <w:rPr>
          <w:sz w:val="28"/>
          <w:szCs w:val="28"/>
        </w:rPr>
        <w:t>3</w:t>
      </w:r>
      <w:r w:rsidRPr="00E76721">
        <w:rPr>
          <w:sz w:val="28"/>
          <w:szCs w:val="28"/>
        </w:rPr>
        <w:t>-202</w:t>
      </w:r>
      <w:r w:rsidR="008F3772">
        <w:rPr>
          <w:sz w:val="28"/>
          <w:szCs w:val="28"/>
        </w:rPr>
        <w:t xml:space="preserve">5 </w:t>
      </w:r>
      <w:r w:rsidRPr="00E76721">
        <w:rPr>
          <w:sz w:val="28"/>
          <w:szCs w:val="28"/>
        </w:rPr>
        <w:t>годы».</w:t>
      </w:r>
    </w:p>
    <w:p w:rsidR="00EA697D" w:rsidRPr="00E76721" w:rsidRDefault="00EA697D" w:rsidP="00C10853">
      <w:pPr>
        <w:autoSpaceDE w:val="0"/>
        <w:autoSpaceDN w:val="0"/>
        <w:adjustRightInd w:val="0"/>
        <w:ind w:firstLine="540"/>
        <w:jc w:val="both"/>
        <w:rPr>
          <w:sz w:val="28"/>
          <w:szCs w:val="28"/>
        </w:rPr>
      </w:pPr>
      <w:r w:rsidRPr="00E76721">
        <w:rPr>
          <w:sz w:val="28"/>
          <w:szCs w:val="28"/>
        </w:rPr>
        <w:t xml:space="preserve">     2. Установить, что в ходе реализации муниципальной </w:t>
      </w:r>
      <w:hyperlink r:id="rId5" w:history="1">
        <w:r w:rsidRPr="00E76721">
          <w:rPr>
            <w:rStyle w:val="a7"/>
            <w:color w:val="auto"/>
            <w:sz w:val="28"/>
            <w:szCs w:val="28"/>
            <w:u w:color="FFFFFF"/>
          </w:rPr>
          <w:t>программы</w:t>
        </w:r>
      </w:hyperlink>
      <w:r w:rsidRPr="00E76721">
        <w:rPr>
          <w:sz w:val="28"/>
          <w:szCs w:val="28"/>
          <w:u w:color="FFFFFF"/>
        </w:rPr>
        <w:t>,</w:t>
      </w:r>
      <w:r w:rsidRPr="00E76721">
        <w:rPr>
          <w:sz w:val="28"/>
          <w:szCs w:val="28"/>
        </w:rPr>
        <w:t xml:space="preserve"> отдельные ее мероприятия могут меняться и уточняться, а объемы финансирования корректироваться с учетом запланированных расходов бюджета Высокского сельсовета Медвенского района Курской области.</w:t>
      </w:r>
    </w:p>
    <w:p w:rsidR="00EA697D" w:rsidRPr="00E76721" w:rsidRDefault="00EA697D" w:rsidP="00C10853">
      <w:pPr>
        <w:tabs>
          <w:tab w:val="left" w:pos="1065"/>
        </w:tabs>
        <w:ind w:left="-142" w:firstLine="993"/>
        <w:jc w:val="both"/>
        <w:rPr>
          <w:sz w:val="28"/>
          <w:szCs w:val="28"/>
        </w:rPr>
      </w:pPr>
      <w:r w:rsidRPr="00E76721">
        <w:rPr>
          <w:sz w:val="28"/>
          <w:szCs w:val="28"/>
        </w:rPr>
        <w:t xml:space="preserve"> 3. Настоящее постановление разместить на официальном сайте муниципального образования «Высокский сельсовет» Медвенского района Курской области в сети Интернет.</w:t>
      </w:r>
    </w:p>
    <w:p w:rsidR="00EA697D" w:rsidRPr="00E76721" w:rsidRDefault="00EA697D" w:rsidP="00954F94">
      <w:pPr>
        <w:tabs>
          <w:tab w:val="left" w:pos="1065"/>
        </w:tabs>
        <w:ind w:firstLine="851"/>
        <w:jc w:val="both"/>
        <w:rPr>
          <w:sz w:val="28"/>
          <w:szCs w:val="28"/>
        </w:rPr>
      </w:pPr>
      <w:r w:rsidRPr="00E76721">
        <w:rPr>
          <w:sz w:val="28"/>
          <w:szCs w:val="28"/>
        </w:rPr>
        <w:t xml:space="preserve">4. </w:t>
      </w:r>
      <w:proofErr w:type="gramStart"/>
      <w:r w:rsidRPr="00E76721">
        <w:rPr>
          <w:sz w:val="28"/>
          <w:szCs w:val="28"/>
        </w:rPr>
        <w:t>Контроль за</w:t>
      </w:r>
      <w:proofErr w:type="gramEnd"/>
      <w:r w:rsidRPr="00E76721">
        <w:rPr>
          <w:sz w:val="28"/>
          <w:szCs w:val="28"/>
        </w:rPr>
        <w:t xml:space="preserve"> исполнением настоящего постановления оставляю за собой.</w:t>
      </w:r>
    </w:p>
    <w:p w:rsidR="00EA697D" w:rsidRPr="00E76721" w:rsidRDefault="00EA697D" w:rsidP="00954F94">
      <w:pPr>
        <w:widowControl w:val="0"/>
        <w:autoSpaceDE w:val="0"/>
        <w:autoSpaceDN w:val="0"/>
        <w:adjustRightInd w:val="0"/>
        <w:jc w:val="both"/>
        <w:rPr>
          <w:sz w:val="28"/>
          <w:szCs w:val="28"/>
        </w:rPr>
      </w:pPr>
      <w:r w:rsidRPr="00E76721">
        <w:rPr>
          <w:sz w:val="28"/>
          <w:szCs w:val="28"/>
        </w:rPr>
        <w:t xml:space="preserve">            </w:t>
      </w:r>
      <w:r w:rsidR="00954F94" w:rsidRPr="00E76721">
        <w:rPr>
          <w:sz w:val="28"/>
          <w:szCs w:val="28"/>
          <w:lang w:eastAsia="en-US"/>
        </w:rPr>
        <w:t>5.</w:t>
      </w:r>
      <w:r w:rsidRPr="00E76721">
        <w:rPr>
          <w:sz w:val="28"/>
          <w:szCs w:val="28"/>
          <w:lang w:eastAsia="en-US"/>
        </w:rPr>
        <w:t>Постановление вступает в силу с</w:t>
      </w:r>
      <w:r w:rsidR="00954F94" w:rsidRPr="00E76721">
        <w:rPr>
          <w:sz w:val="28"/>
          <w:szCs w:val="28"/>
          <w:lang w:eastAsia="en-US"/>
        </w:rPr>
        <w:t xml:space="preserve">о дня подписания и распространяется на правоотношения,  возникшие </w:t>
      </w:r>
      <w:r w:rsidR="0087473F" w:rsidRPr="00E76721">
        <w:rPr>
          <w:sz w:val="28"/>
          <w:szCs w:val="28"/>
          <w:lang w:eastAsia="en-US"/>
        </w:rPr>
        <w:t>с</w:t>
      </w:r>
      <w:r w:rsidRPr="00E76721">
        <w:rPr>
          <w:sz w:val="28"/>
          <w:szCs w:val="28"/>
          <w:lang w:eastAsia="en-US"/>
        </w:rPr>
        <w:t xml:space="preserve"> 1 января 202</w:t>
      </w:r>
      <w:r w:rsidR="008F3772">
        <w:rPr>
          <w:sz w:val="28"/>
          <w:szCs w:val="28"/>
          <w:lang w:eastAsia="en-US"/>
        </w:rPr>
        <w:t>3</w:t>
      </w:r>
      <w:r w:rsidRPr="00E76721">
        <w:rPr>
          <w:sz w:val="28"/>
          <w:szCs w:val="28"/>
          <w:lang w:eastAsia="en-US"/>
        </w:rPr>
        <w:t xml:space="preserve"> года.</w:t>
      </w:r>
    </w:p>
    <w:p w:rsidR="00EA697D" w:rsidRPr="00E76721" w:rsidRDefault="00EA697D" w:rsidP="00C10853">
      <w:pPr>
        <w:widowControl w:val="0"/>
        <w:autoSpaceDE w:val="0"/>
        <w:autoSpaceDN w:val="0"/>
        <w:adjustRightInd w:val="0"/>
        <w:rPr>
          <w:sz w:val="28"/>
          <w:szCs w:val="28"/>
        </w:rPr>
      </w:pPr>
    </w:p>
    <w:p w:rsidR="00EA697D" w:rsidRPr="00E76721" w:rsidRDefault="00EA697D" w:rsidP="00C10853">
      <w:pPr>
        <w:widowControl w:val="0"/>
        <w:autoSpaceDE w:val="0"/>
        <w:autoSpaceDN w:val="0"/>
        <w:adjustRightInd w:val="0"/>
        <w:rPr>
          <w:sz w:val="28"/>
          <w:szCs w:val="28"/>
        </w:rPr>
      </w:pPr>
    </w:p>
    <w:p w:rsidR="00EA697D" w:rsidRPr="00E76721" w:rsidRDefault="00EA697D" w:rsidP="00C10853">
      <w:pPr>
        <w:widowControl w:val="0"/>
        <w:autoSpaceDE w:val="0"/>
        <w:autoSpaceDN w:val="0"/>
        <w:adjustRightInd w:val="0"/>
        <w:rPr>
          <w:sz w:val="28"/>
          <w:szCs w:val="28"/>
        </w:rPr>
      </w:pPr>
    </w:p>
    <w:p w:rsidR="00EA697D" w:rsidRPr="00E76721" w:rsidRDefault="00EA697D" w:rsidP="00C10853">
      <w:pPr>
        <w:widowControl w:val="0"/>
        <w:autoSpaceDE w:val="0"/>
        <w:autoSpaceDN w:val="0"/>
        <w:adjustRightInd w:val="0"/>
        <w:rPr>
          <w:sz w:val="28"/>
          <w:szCs w:val="28"/>
        </w:rPr>
      </w:pPr>
      <w:r w:rsidRPr="00E76721">
        <w:rPr>
          <w:sz w:val="28"/>
          <w:szCs w:val="28"/>
        </w:rPr>
        <w:t>Глава Высокского сельсовета</w:t>
      </w:r>
    </w:p>
    <w:p w:rsidR="00EA697D" w:rsidRPr="00E76721" w:rsidRDefault="00EA697D" w:rsidP="00C10853">
      <w:pPr>
        <w:widowControl w:val="0"/>
        <w:autoSpaceDE w:val="0"/>
        <w:autoSpaceDN w:val="0"/>
        <w:adjustRightInd w:val="0"/>
        <w:rPr>
          <w:sz w:val="28"/>
          <w:szCs w:val="28"/>
        </w:rPr>
      </w:pPr>
      <w:r w:rsidRPr="00E76721">
        <w:rPr>
          <w:sz w:val="28"/>
          <w:szCs w:val="28"/>
        </w:rPr>
        <w:t xml:space="preserve">Медвенского района                                                        </w:t>
      </w:r>
      <w:r w:rsidR="008F3772">
        <w:rPr>
          <w:sz w:val="28"/>
          <w:szCs w:val="28"/>
        </w:rPr>
        <w:t xml:space="preserve">   С.Н. Афанасьев</w:t>
      </w:r>
    </w:p>
    <w:p w:rsidR="00EA697D" w:rsidRPr="00E76721" w:rsidRDefault="00EA697D" w:rsidP="00C10853">
      <w:pPr>
        <w:widowControl w:val="0"/>
        <w:autoSpaceDE w:val="0"/>
        <w:autoSpaceDN w:val="0"/>
        <w:adjustRightInd w:val="0"/>
        <w:rPr>
          <w:sz w:val="28"/>
          <w:szCs w:val="28"/>
        </w:rPr>
      </w:pPr>
    </w:p>
    <w:p w:rsidR="00EA697D" w:rsidRPr="00E76721" w:rsidRDefault="002C5F4B" w:rsidP="002B2187">
      <w:pPr>
        <w:jc w:val="right"/>
      </w:pPr>
      <w:r>
        <w:br w:type="page"/>
      </w:r>
      <w:r w:rsidR="00EA697D" w:rsidRPr="00E76721">
        <w:lastRenderedPageBreak/>
        <w:t>Утверждена</w:t>
      </w:r>
    </w:p>
    <w:p w:rsidR="00EA697D" w:rsidRPr="00E76721" w:rsidRDefault="00EA697D" w:rsidP="002B2187">
      <w:pPr>
        <w:ind w:left="5954"/>
        <w:jc w:val="right"/>
      </w:pPr>
      <w:r w:rsidRPr="00E76721">
        <w:t>постановлением Администрации</w:t>
      </w:r>
    </w:p>
    <w:p w:rsidR="00EA697D" w:rsidRPr="00E76721" w:rsidRDefault="00EA697D" w:rsidP="002B2187">
      <w:pPr>
        <w:ind w:left="5954"/>
        <w:jc w:val="right"/>
      </w:pPr>
      <w:r w:rsidRPr="00E76721">
        <w:t xml:space="preserve"> Высокского сельсовета </w:t>
      </w:r>
    </w:p>
    <w:p w:rsidR="00EA697D" w:rsidRPr="00E76721" w:rsidRDefault="00EA697D" w:rsidP="002B2187">
      <w:pPr>
        <w:ind w:left="5954"/>
        <w:jc w:val="right"/>
      </w:pPr>
      <w:r w:rsidRPr="00E76721">
        <w:t>Медвенского района</w:t>
      </w:r>
    </w:p>
    <w:p w:rsidR="00EA697D" w:rsidRPr="00E76721" w:rsidRDefault="00954F94" w:rsidP="00E76721">
      <w:pPr>
        <w:ind w:left="5954"/>
        <w:jc w:val="center"/>
      </w:pPr>
      <w:r w:rsidRPr="00E76721">
        <w:t xml:space="preserve">  </w:t>
      </w:r>
      <w:r w:rsidR="000636C9" w:rsidRPr="00E76721">
        <w:t xml:space="preserve">  </w:t>
      </w:r>
      <w:r w:rsidR="00E76721" w:rsidRPr="00E76721">
        <w:t xml:space="preserve">      от </w:t>
      </w:r>
      <w:r w:rsidR="00E15371">
        <w:t>1</w:t>
      </w:r>
      <w:r w:rsidR="002C5F4B">
        <w:t>7</w:t>
      </w:r>
      <w:r w:rsidR="00E76721" w:rsidRPr="00E76721">
        <w:t>.0</w:t>
      </w:r>
      <w:r w:rsidR="00E15371">
        <w:t>3</w:t>
      </w:r>
      <w:r w:rsidR="00E76721" w:rsidRPr="00E76721">
        <w:t>.202</w:t>
      </w:r>
      <w:r w:rsidR="00E15371">
        <w:t>3</w:t>
      </w:r>
      <w:r w:rsidR="00E76721" w:rsidRPr="00E76721">
        <w:t xml:space="preserve"> года   </w:t>
      </w:r>
      <w:r w:rsidRPr="00E76721">
        <w:t>№</w:t>
      </w:r>
      <w:r w:rsidR="00E15371">
        <w:t>32</w:t>
      </w:r>
      <w:r w:rsidRPr="00E76721">
        <w:t xml:space="preserve">-па                                </w:t>
      </w:r>
    </w:p>
    <w:p w:rsidR="00EA697D" w:rsidRPr="00E76721" w:rsidRDefault="00EA697D" w:rsidP="00E76721">
      <w:pPr>
        <w:ind w:left="5954"/>
        <w:jc w:val="center"/>
      </w:pPr>
    </w:p>
    <w:p w:rsidR="00EA697D" w:rsidRPr="00E76721" w:rsidRDefault="00EA697D" w:rsidP="00E76721">
      <w:pPr>
        <w:jc w:val="center"/>
        <w:rPr>
          <w:bCs/>
        </w:rPr>
      </w:pPr>
      <w:r w:rsidRPr="00E76721">
        <w:rPr>
          <w:bCs/>
        </w:rPr>
        <w:t>ПАСПОРТ</w:t>
      </w:r>
    </w:p>
    <w:p w:rsidR="00C304BA" w:rsidRPr="00E76721" w:rsidRDefault="00EA697D" w:rsidP="00C304BA">
      <w:pPr>
        <w:jc w:val="center"/>
        <w:rPr>
          <w:bCs/>
        </w:rPr>
      </w:pPr>
      <w:r w:rsidRPr="00E76721">
        <w:rPr>
          <w:bCs/>
        </w:rPr>
        <w:t xml:space="preserve">муниципальной программы «Развитие малого и среднего предпринимательства на территории муниципального образования «Высокский сельсовет» Медвенского района Курской области </w:t>
      </w:r>
      <w:r w:rsidR="00C304BA" w:rsidRPr="00E76721">
        <w:rPr>
          <w:bCs/>
        </w:rPr>
        <w:t xml:space="preserve">на </w:t>
      </w:r>
      <w:r w:rsidR="008F3772" w:rsidRPr="004A6033">
        <w:t>2023-2025</w:t>
      </w:r>
      <w:r w:rsidR="008F3772">
        <w:rPr>
          <w:sz w:val="28"/>
          <w:szCs w:val="28"/>
        </w:rPr>
        <w:t xml:space="preserve"> </w:t>
      </w:r>
      <w:r w:rsidR="00C304BA" w:rsidRPr="00E76721">
        <w:rPr>
          <w:bCs/>
        </w:rPr>
        <w:t>годы»</w:t>
      </w:r>
    </w:p>
    <w:p w:rsidR="00EA697D" w:rsidRPr="00E76721" w:rsidRDefault="00EA697D" w:rsidP="00E76721">
      <w:pPr>
        <w:jc w:val="center"/>
        <w:rPr>
          <w:bCs/>
        </w:rPr>
      </w:pPr>
    </w:p>
    <w:p w:rsidR="00EA697D" w:rsidRPr="00E76721" w:rsidRDefault="00EA697D" w:rsidP="00E76721">
      <w:pPr>
        <w:jc w:val="center"/>
        <w:rPr>
          <w:bCs/>
        </w:rPr>
      </w:pPr>
    </w:p>
    <w:tbl>
      <w:tblPr>
        <w:tblW w:w="0" w:type="auto"/>
        <w:tblInd w:w="-106" w:type="dxa"/>
        <w:tblLayout w:type="fixed"/>
        <w:tblLook w:val="0000"/>
      </w:tblPr>
      <w:tblGrid>
        <w:gridCol w:w="3794"/>
        <w:gridCol w:w="5549"/>
      </w:tblGrid>
      <w:tr w:rsidR="00EA697D" w:rsidRPr="00E76721">
        <w:tc>
          <w:tcPr>
            <w:tcW w:w="3794"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r w:rsidRPr="00E76721">
              <w:t>Ответственный исполнитель</w:t>
            </w:r>
          </w:p>
          <w:p w:rsidR="00EA697D" w:rsidRPr="00E76721" w:rsidRDefault="00EA697D" w:rsidP="00E76721">
            <w:r w:rsidRPr="00E76721">
              <w:t xml:space="preserve"> программы</w:t>
            </w:r>
          </w:p>
        </w:tc>
        <w:tc>
          <w:tcPr>
            <w:tcW w:w="5549"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jc w:val="both"/>
            </w:pPr>
            <w:r w:rsidRPr="00E76721">
              <w:t>Администрация Высокского сельсовета Медвенского района Курской области</w:t>
            </w:r>
          </w:p>
        </w:tc>
      </w:tr>
      <w:tr w:rsidR="00EA697D" w:rsidRPr="00E76721">
        <w:tc>
          <w:tcPr>
            <w:tcW w:w="3794"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r w:rsidRPr="00E76721">
              <w:t>Соисполнители программы</w:t>
            </w:r>
          </w:p>
        </w:tc>
        <w:tc>
          <w:tcPr>
            <w:tcW w:w="5549"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r w:rsidRPr="00E76721">
              <w:t>отсутствуют</w:t>
            </w:r>
          </w:p>
        </w:tc>
      </w:tr>
      <w:tr w:rsidR="00EA697D" w:rsidRPr="00E76721">
        <w:tc>
          <w:tcPr>
            <w:tcW w:w="3794"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r w:rsidRPr="00E76721">
              <w:t>Участники программы</w:t>
            </w:r>
          </w:p>
        </w:tc>
        <w:tc>
          <w:tcPr>
            <w:tcW w:w="5549"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r w:rsidRPr="00E76721">
              <w:t>отсутствуют</w:t>
            </w:r>
          </w:p>
        </w:tc>
      </w:tr>
      <w:tr w:rsidR="00EA697D" w:rsidRPr="00E76721">
        <w:tc>
          <w:tcPr>
            <w:tcW w:w="3794"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r w:rsidRPr="00E76721">
              <w:t>Программно-целевые инструменты</w:t>
            </w:r>
          </w:p>
        </w:tc>
        <w:tc>
          <w:tcPr>
            <w:tcW w:w="5549"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r w:rsidRPr="00E76721">
              <w:t>отсутствуют</w:t>
            </w:r>
          </w:p>
        </w:tc>
      </w:tr>
      <w:tr w:rsidR="00EA697D" w:rsidRPr="00E76721">
        <w:tc>
          <w:tcPr>
            <w:tcW w:w="3794"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r w:rsidRPr="00E76721">
              <w:t>Подпрограммы программы</w:t>
            </w:r>
          </w:p>
        </w:tc>
        <w:tc>
          <w:tcPr>
            <w:tcW w:w="5549"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jc w:val="both"/>
            </w:pPr>
            <w:r w:rsidRPr="00E76721">
              <w:t>Подпрограмма 1 «Содействие развитию малого и среднего предпринимательства»</w:t>
            </w:r>
          </w:p>
        </w:tc>
      </w:tr>
      <w:tr w:rsidR="00EA697D" w:rsidRPr="00E76721">
        <w:tc>
          <w:tcPr>
            <w:tcW w:w="3794"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r w:rsidRPr="00E76721">
              <w:t>Цели и задачи  программы</w:t>
            </w:r>
          </w:p>
        </w:tc>
        <w:tc>
          <w:tcPr>
            <w:tcW w:w="5549"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jc w:val="both"/>
            </w:pPr>
            <w:r w:rsidRPr="00E76721">
              <w:t xml:space="preserve">Формирование благоприятных условий для развития </w:t>
            </w:r>
            <w:proofErr w:type="gramStart"/>
            <w:r w:rsidRPr="00E76721">
              <w:t>субъектов</w:t>
            </w:r>
            <w:proofErr w:type="gramEnd"/>
            <w:r w:rsidRPr="00E76721">
              <w:t xml:space="preserve"> малого и среднего предпринимательства в муниципальном образовании «Высокский сельсовет» Медвенского района Курской области</w:t>
            </w:r>
          </w:p>
          <w:p w:rsidR="00EA697D" w:rsidRPr="00E76721" w:rsidRDefault="00EA697D" w:rsidP="00E76721"/>
        </w:tc>
      </w:tr>
      <w:tr w:rsidR="00EA697D" w:rsidRPr="00E76721">
        <w:tc>
          <w:tcPr>
            <w:tcW w:w="3794"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r w:rsidRPr="00E76721">
              <w:t>Показатели и индикаторы программы</w:t>
            </w:r>
          </w:p>
        </w:tc>
        <w:tc>
          <w:tcPr>
            <w:tcW w:w="5549"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pStyle w:val="ConsPlusNormal"/>
              <w:ind w:firstLine="317"/>
              <w:jc w:val="both"/>
              <w:rPr>
                <w:rFonts w:ascii="Times New Roman" w:hAnsi="Times New Roman" w:cs="Times New Roman"/>
                <w:sz w:val="24"/>
                <w:szCs w:val="24"/>
              </w:rPr>
            </w:pPr>
            <w:r w:rsidRPr="00E76721">
              <w:rPr>
                <w:rFonts w:ascii="Times New Roman" w:hAnsi="Times New Roman" w:cs="Times New Roman"/>
                <w:sz w:val="24"/>
                <w:szCs w:val="24"/>
              </w:rPr>
              <w:t>-подготовка и внесение изменений в нормативные правовые акты Высокского  сельсовета Медвенского района Курской области, регулирующие сферу малого и среднего предпринимательства;</w:t>
            </w:r>
          </w:p>
          <w:p w:rsidR="00EA697D" w:rsidRPr="00E76721" w:rsidRDefault="00EA697D" w:rsidP="00E76721">
            <w:pPr>
              <w:pStyle w:val="ConsPlusNormal"/>
              <w:ind w:firstLine="317"/>
              <w:jc w:val="both"/>
              <w:rPr>
                <w:rFonts w:ascii="Times New Roman" w:hAnsi="Times New Roman" w:cs="Times New Roman"/>
                <w:sz w:val="24"/>
                <w:szCs w:val="24"/>
              </w:rPr>
            </w:pPr>
            <w:r w:rsidRPr="00E76721">
              <w:rPr>
                <w:rFonts w:ascii="Times New Roman" w:hAnsi="Times New Roman" w:cs="Times New Roman"/>
                <w:sz w:val="24"/>
                <w:szCs w:val="24"/>
              </w:rPr>
              <w:t>-прирост количества вновь зарегистрированных субъектов малого и среднего предпринимательства;</w:t>
            </w:r>
          </w:p>
          <w:p w:rsidR="00EA697D" w:rsidRPr="00E76721" w:rsidRDefault="00EA697D" w:rsidP="00E76721">
            <w:pPr>
              <w:pStyle w:val="ConsPlusNormal"/>
              <w:ind w:firstLine="317"/>
              <w:jc w:val="both"/>
              <w:rPr>
                <w:rFonts w:ascii="Times New Roman" w:hAnsi="Times New Roman" w:cs="Times New Roman"/>
                <w:sz w:val="24"/>
                <w:szCs w:val="24"/>
              </w:rPr>
            </w:pPr>
            <w:r w:rsidRPr="00E76721">
              <w:rPr>
                <w:rFonts w:ascii="Times New Roman" w:hAnsi="Times New Roman" w:cs="Times New Roman"/>
                <w:sz w:val="24"/>
                <w:szCs w:val="24"/>
              </w:rPr>
              <w:t>-доля среднесписочной численности работников (без внешних совместителей) субъектов малого и среднего предпринимательства в среднесписочной численности работников (без внешних совместителей) всех предприятий и организаций;</w:t>
            </w:r>
          </w:p>
          <w:p w:rsidR="00EA697D" w:rsidRPr="00E76721" w:rsidRDefault="00EA697D" w:rsidP="00E76721">
            <w:pPr>
              <w:pStyle w:val="ConsPlusNormal"/>
              <w:ind w:firstLine="317"/>
              <w:jc w:val="both"/>
              <w:rPr>
                <w:rFonts w:ascii="Times New Roman" w:hAnsi="Times New Roman" w:cs="Times New Roman"/>
                <w:sz w:val="24"/>
                <w:szCs w:val="24"/>
              </w:rPr>
            </w:pPr>
            <w:r w:rsidRPr="00E76721">
              <w:rPr>
                <w:rFonts w:ascii="Times New Roman" w:hAnsi="Times New Roman" w:cs="Times New Roman"/>
                <w:sz w:val="24"/>
                <w:szCs w:val="24"/>
              </w:rPr>
              <w:t>-количество субъектов малого и среднего бизнеса, принявших участие в выставках, ярмарках, форумах и иных мероприятиях;</w:t>
            </w:r>
          </w:p>
          <w:p w:rsidR="00EA697D" w:rsidRPr="00E76721" w:rsidRDefault="00EA697D" w:rsidP="00E76721">
            <w:pPr>
              <w:pStyle w:val="ConsPlusNormal"/>
              <w:ind w:firstLine="317"/>
              <w:jc w:val="both"/>
              <w:rPr>
                <w:rFonts w:ascii="Times New Roman" w:hAnsi="Times New Roman" w:cs="Times New Roman"/>
                <w:sz w:val="24"/>
                <w:szCs w:val="24"/>
              </w:rPr>
            </w:pPr>
            <w:r w:rsidRPr="00E76721">
              <w:rPr>
                <w:rFonts w:ascii="Times New Roman" w:hAnsi="Times New Roman" w:cs="Times New Roman"/>
                <w:sz w:val="24"/>
                <w:szCs w:val="24"/>
              </w:rPr>
              <w:t>-количество консультационных услуг, предоставленных субъектами малого и среднего предпринимательства;</w:t>
            </w:r>
          </w:p>
          <w:p w:rsidR="00EA697D" w:rsidRPr="00E76721" w:rsidRDefault="00EA697D" w:rsidP="00E76721">
            <w:pPr>
              <w:ind w:firstLine="317"/>
              <w:jc w:val="both"/>
            </w:pPr>
            <w:r w:rsidRPr="00E76721">
              <w:t>- количество мероприятий, проведенных в целях популяризации предпринимательской деятельности</w:t>
            </w:r>
          </w:p>
        </w:tc>
      </w:tr>
      <w:tr w:rsidR="00EA697D" w:rsidRPr="00E76721">
        <w:tc>
          <w:tcPr>
            <w:tcW w:w="3794"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r w:rsidRPr="00E76721">
              <w:t>Сроки реализации программы</w:t>
            </w:r>
          </w:p>
        </w:tc>
        <w:tc>
          <w:tcPr>
            <w:tcW w:w="5549" w:type="dxa"/>
            <w:tcBorders>
              <w:top w:val="single" w:sz="4" w:space="0" w:color="000000"/>
              <w:left w:val="single" w:sz="4" w:space="0" w:color="000000"/>
              <w:bottom w:val="single" w:sz="4" w:space="0" w:color="000000"/>
              <w:right w:val="single" w:sz="4" w:space="0" w:color="000000"/>
            </w:tcBorders>
          </w:tcPr>
          <w:p w:rsidR="00EA697D" w:rsidRPr="00E76721" w:rsidRDefault="008F3772" w:rsidP="00E76721">
            <w:pPr>
              <w:ind w:firstLine="317"/>
              <w:jc w:val="both"/>
            </w:pPr>
            <w:r w:rsidRPr="008F3772">
              <w:t>2023-2025</w:t>
            </w:r>
            <w:r>
              <w:rPr>
                <w:sz w:val="28"/>
                <w:szCs w:val="28"/>
              </w:rPr>
              <w:t xml:space="preserve"> </w:t>
            </w:r>
            <w:r w:rsidR="00EA697D" w:rsidRPr="00E76721">
              <w:t>годы</w:t>
            </w:r>
          </w:p>
        </w:tc>
      </w:tr>
      <w:tr w:rsidR="00EA697D" w:rsidRPr="00E76721">
        <w:tc>
          <w:tcPr>
            <w:tcW w:w="3794"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r w:rsidRPr="00E76721">
              <w:t>Объем бюджетных ассигнований программы</w:t>
            </w:r>
          </w:p>
        </w:tc>
        <w:tc>
          <w:tcPr>
            <w:tcW w:w="5549"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ind w:firstLine="317"/>
              <w:jc w:val="both"/>
            </w:pPr>
            <w:r w:rsidRPr="00E76721">
              <w:t xml:space="preserve">объем бюджетных ассигнований на реализацию программы на весь период за счет средств местного бюджета составляет </w:t>
            </w:r>
            <w:r w:rsidR="004A6033">
              <w:t>10</w:t>
            </w:r>
            <w:r w:rsidRPr="00E76721">
              <w:t>00 рублей, в том числе по годам:</w:t>
            </w:r>
          </w:p>
          <w:p w:rsidR="00EA697D" w:rsidRPr="00E76721" w:rsidRDefault="00EA697D" w:rsidP="00E76721">
            <w:pPr>
              <w:ind w:firstLine="317"/>
              <w:jc w:val="both"/>
            </w:pPr>
            <w:r w:rsidRPr="00E76721">
              <w:lastRenderedPageBreak/>
              <w:t>202</w:t>
            </w:r>
            <w:r w:rsidR="004A6033">
              <w:t>3</w:t>
            </w:r>
            <w:r w:rsidRPr="00E76721">
              <w:t xml:space="preserve"> год-</w:t>
            </w:r>
            <w:r w:rsidR="004A6033">
              <w:t>3</w:t>
            </w:r>
            <w:r w:rsidRPr="00E76721">
              <w:t>00 рублей;</w:t>
            </w:r>
          </w:p>
          <w:p w:rsidR="00EA697D" w:rsidRPr="00E76721" w:rsidRDefault="00EA697D" w:rsidP="00E76721">
            <w:pPr>
              <w:ind w:firstLine="317"/>
              <w:jc w:val="both"/>
            </w:pPr>
            <w:r w:rsidRPr="00E76721">
              <w:t>202</w:t>
            </w:r>
            <w:r w:rsidR="004A6033">
              <w:t>4</w:t>
            </w:r>
            <w:r w:rsidRPr="00E76721">
              <w:t xml:space="preserve"> год-</w:t>
            </w:r>
            <w:r w:rsidR="004A6033">
              <w:t>4</w:t>
            </w:r>
            <w:r w:rsidRPr="00E76721">
              <w:t>00 рублей;</w:t>
            </w:r>
          </w:p>
          <w:p w:rsidR="00EA697D" w:rsidRPr="00E76721" w:rsidRDefault="00EA697D" w:rsidP="00E76721">
            <w:pPr>
              <w:ind w:firstLine="317"/>
              <w:jc w:val="both"/>
            </w:pPr>
            <w:r w:rsidRPr="00E76721">
              <w:t>202</w:t>
            </w:r>
            <w:r w:rsidR="004A6033">
              <w:t>5</w:t>
            </w:r>
            <w:r w:rsidRPr="00E76721">
              <w:t xml:space="preserve"> год-</w:t>
            </w:r>
            <w:r w:rsidR="004A6033">
              <w:t>3</w:t>
            </w:r>
            <w:r w:rsidRPr="00E76721">
              <w:t>00 рублей.</w:t>
            </w:r>
          </w:p>
          <w:p w:rsidR="00EA697D" w:rsidRPr="00E76721" w:rsidRDefault="00EA697D" w:rsidP="000F7668">
            <w:pPr>
              <w:ind w:firstLine="317"/>
              <w:jc w:val="both"/>
            </w:pPr>
            <w:r w:rsidRPr="00E76721">
              <w:t>Объем бюджетных ассигнований на реализацию подпрограммы 1 на весь период составляет-</w:t>
            </w:r>
            <w:r w:rsidR="000F7668">
              <w:t>3</w:t>
            </w:r>
            <w:r w:rsidRPr="00E76721">
              <w:t>00 рублей.</w:t>
            </w:r>
          </w:p>
        </w:tc>
      </w:tr>
      <w:tr w:rsidR="00EA697D" w:rsidRPr="00E76721">
        <w:tc>
          <w:tcPr>
            <w:tcW w:w="3794"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r w:rsidRPr="00E76721">
              <w:lastRenderedPageBreak/>
              <w:t>Ожидаемые результаты</w:t>
            </w:r>
          </w:p>
        </w:tc>
        <w:tc>
          <w:tcPr>
            <w:tcW w:w="5549"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ind w:firstLine="317"/>
              <w:jc w:val="both"/>
            </w:pPr>
            <w:r w:rsidRPr="00E76721">
              <w:t>-создание новых предприятий, расширение видов платных услуг, оказываемых субъектами малого предпринимательства;</w:t>
            </w:r>
          </w:p>
          <w:p w:rsidR="00EA697D" w:rsidRPr="00E76721" w:rsidRDefault="00EA697D" w:rsidP="00E76721">
            <w:pPr>
              <w:ind w:firstLine="317"/>
              <w:jc w:val="both"/>
            </w:pPr>
            <w:r w:rsidRPr="00E76721">
              <w:t>-увеличение доходов бюджета муниципального образования «Высокского сельсовет» Медвенского района Курской области за счет поступлений от субъектов малого и среднего предпринимательства.</w:t>
            </w:r>
          </w:p>
          <w:p w:rsidR="00EA697D" w:rsidRPr="00E76721" w:rsidRDefault="00EA697D" w:rsidP="00E76721">
            <w:pPr>
              <w:ind w:firstLine="317"/>
              <w:jc w:val="both"/>
            </w:pPr>
            <w:r w:rsidRPr="00E76721">
              <w:t>-увеличение численности работников на малых и средних предприятиях, осуществляющих деятельность на территории муниципального образования;</w:t>
            </w:r>
          </w:p>
          <w:p w:rsidR="00EA697D" w:rsidRPr="00E76721" w:rsidRDefault="00EA697D" w:rsidP="00E76721">
            <w:pPr>
              <w:ind w:firstLine="317"/>
              <w:jc w:val="both"/>
            </w:pPr>
            <w:r w:rsidRPr="00E76721">
              <w:t>-увеличение в общем числе малых и средних предприятий доли малых и средних предприятий, осуществляющих свою деятельность в сфере производства;</w:t>
            </w:r>
          </w:p>
          <w:p w:rsidR="00EA697D" w:rsidRPr="00E76721" w:rsidRDefault="00EA697D" w:rsidP="00E76721">
            <w:pPr>
              <w:ind w:firstLine="317"/>
              <w:jc w:val="both"/>
            </w:pPr>
          </w:p>
        </w:tc>
      </w:tr>
    </w:tbl>
    <w:p w:rsidR="00EA697D" w:rsidRPr="00E76721" w:rsidRDefault="00EA697D" w:rsidP="00E76721">
      <w:pPr>
        <w:widowControl w:val="0"/>
        <w:rPr>
          <w:bCs/>
        </w:rPr>
      </w:pPr>
    </w:p>
    <w:p w:rsidR="00EA697D" w:rsidRPr="00E76721" w:rsidRDefault="00EA697D" w:rsidP="00E76721">
      <w:pPr>
        <w:widowControl w:val="0"/>
        <w:jc w:val="center"/>
        <w:rPr>
          <w:bCs/>
        </w:rPr>
      </w:pPr>
      <w:r w:rsidRPr="00E76721">
        <w:rPr>
          <w:bCs/>
          <w:lang w:val="en-US"/>
        </w:rPr>
        <w:t>I</w:t>
      </w:r>
      <w:r w:rsidRPr="00E76721">
        <w:rPr>
          <w:bCs/>
        </w:rPr>
        <w:t>.Общая характеристика сферы реализации муниципальной программы, в том числе формулировки основных проблем в указанной сфере и прогноз ее развития</w:t>
      </w:r>
    </w:p>
    <w:p w:rsidR="00EA697D" w:rsidRPr="00E76721" w:rsidRDefault="00EA697D" w:rsidP="00E76721">
      <w:pPr>
        <w:widowControl w:val="0"/>
        <w:ind w:firstLine="709"/>
        <w:jc w:val="both"/>
        <w:rPr>
          <w:bCs/>
        </w:rPr>
      </w:pPr>
    </w:p>
    <w:p w:rsidR="00EA697D" w:rsidRPr="00E76721" w:rsidRDefault="00EA697D" w:rsidP="00E76721">
      <w:pPr>
        <w:ind w:firstLine="709"/>
        <w:jc w:val="both"/>
      </w:pPr>
      <w:r w:rsidRPr="00E76721">
        <w:t xml:space="preserve">На развитие малого </w:t>
      </w:r>
      <w:proofErr w:type="gramStart"/>
      <w:r w:rsidRPr="00E76721">
        <w:t>предпринимательства</w:t>
      </w:r>
      <w:proofErr w:type="gramEnd"/>
      <w:r w:rsidRPr="00E76721">
        <w:t xml:space="preserve"> серьезное влияние оказывают сложившиеся в стране экономическая ситуация и связанные с ней общие для муниципального образования проблемы, а именно: </w:t>
      </w:r>
    </w:p>
    <w:p w:rsidR="00EA697D" w:rsidRPr="00E76721" w:rsidRDefault="00EA697D" w:rsidP="00E76721">
      <w:pPr>
        <w:ind w:firstLine="709"/>
        <w:jc w:val="both"/>
      </w:pPr>
      <w:r w:rsidRPr="00E76721">
        <w:t>отсутствие стартового капитала и профессиональной подготовки для успешного начала предпринимательской деятельности, а также средств на развитие предпринимательской деятельности;</w:t>
      </w:r>
    </w:p>
    <w:p w:rsidR="00EA697D" w:rsidRPr="00E76721" w:rsidRDefault="00EA697D" w:rsidP="00E76721">
      <w:pPr>
        <w:ind w:firstLine="709"/>
        <w:jc w:val="both"/>
      </w:pPr>
      <w:r w:rsidRPr="00E76721">
        <w:t>высокие процентные ставки по кредитам, недостаточное применение системы микрофинансирования и поручительств;</w:t>
      </w:r>
    </w:p>
    <w:p w:rsidR="00EA697D" w:rsidRPr="00E76721" w:rsidRDefault="00EA697D" w:rsidP="00E76721">
      <w:pPr>
        <w:ind w:firstLine="709"/>
        <w:jc w:val="both"/>
      </w:pPr>
      <w:r w:rsidRPr="00E76721">
        <w:t>наличие административных барьеров при осуществлении деятельности субъектов малого и среднего предпринимательства (лицензирование, сертификация, система контроля);</w:t>
      </w:r>
    </w:p>
    <w:p w:rsidR="00EA697D" w:rsidRPr="00E76721" w:rsidRDefault="00EA697D" w:rsidP="00E76721">
      <w:pPr>
        <w:ind w:firstLine="709"/>
        <w:jc w:val="both"/>
      </w:pPr>
      <w:r w:rsidRPr="00E76721">
        <w:t>нехватка нежилых помещений для осуществления предпринимательской деятельности.</w:t>
      </w:r>
    </w:p>
    <w:p w:rsidR="00EA697D" w:rsidRPr="00E76721" w:rsidRDefault="00EA697D" w:rsidP="00E76721">
      <w:pPr>
        <w:ind w:firstLine="709"/>
        <w:jc w:val="both"/>
      </w:pPr>
      <w:r w:rsidRPr="00E76721">
        <w:t xml:space="preserve">Анализ факторов, влияющих на развитие предпринимательства, а также опыт </w:t>
      </w:r>
      <w:proofErr w:type="gramStart"/>
      <w:r w:rsidRPr="00E76721">
        <w:t>реализации программ поддержки</w:t>
      </w:r>
      <w:proofErr w:type="gramEnd"/>
      <w:r w:rsidRPr="00E76721">
        <w:t xml:space="preserve"> и развития малого предпринимательства показывают, что существующие проблемы можно решить объединенными усилиями и согласованными действиями самих субъектов предпринимательства, их общественных объединений, структур его поддержки, Администрации Высокского сельсовета Медвенского района Курской области.</w:t>
      </w:r>
    </w:p>
    <w:p w:rsidR="00EA697D" w:rsidRPr="00E76721" w:rsidRDefault="00EA697D" w:rsidP="00E76721">
      <w:pPr>
        <w:ind w:firstLine="709"/>
        <w:jc w:val="both"/>
      </w:pPr>
      <w:r w:rsidRPr="00E76721">
        <w:t xml:space="preserve">Необходим комплексный и последовательный подход, рассчитанный на долгосрочный период, который предполагает использование программно-целевых методов, обеспечивающих увязку реализации мероприятий по срокам, ресурсам, исполнителям, а также организацию процесса управления и контроля. В числе таких мероприятий: </w:t>
      </w:r>
    </w:p>
    <w:p w:rsidR="00EA697D" w:rsidRPr="00E76721" w:rsidRDefault="00EA697D" w:rsidP="00E76721">
      <w:pPr>
        <w:ind w:firstLine="709"/>
        <w:jc w:val="both"/>
      </w:pPr>
      <w:r w:rsidRPr="00E76721">
        <w:t>информационная поддержка субъектов малого и среднего предпринимательства;</w:t>
      </w:r>
    </w:p>
    <w:p w:rsidR="00EA697D" w:rsidRPr="00E76721" w:rsidRDefault="00EA697D" w:rsidP="00E76721">
      <w:pPr>
        <w:ind w:firstLine="709"/>
        <w:jc w:val="both"/>
      </w:pPr>
      <w:r w:rsidRPr="00E76721">
        <w:t>консультационная поддержка субъектов малого и среднего предпринимательства;</w:t>
      </w:r>
    </w:p>
    <w:p w:rsidR="00EA697D" w:rsidRPr="00E76721" w:rsidRDefault="00EA697D" w:rsidP="00E76721">
      <w:pPr>
        <w:ind w:firstLine="709"/>
        <w:jc w:val="both"/>
      </w:pPr>
      <w:r w:rsidRPr="00E76721">
        <w:t xml:space="preserve">иные </w:t>
      </w:r>
      <w:proofErr w:type="gramStart"/>
      <w:r w:rsidRPr="00E76721">
        <w:t>формы поддержки субъектов</w:t>
      </w:r>
      <w:proofErr w:type="gramEnd"/>
      <w:r w:rsidRPr="00E76721">
        <w:t xml:space="preserve"> малого и среднего предпринимательства.</w:t>
      </w:r>
    </w:p>
    <w:p w:rsidR="00EA697D" w:rsidRPr="00E76721" w:rsidRDefault="00EA697D" w:rsidP="00E76721">
      <w:pPr>
        <w:widowControl w:val="0"/>
        <w:ind w:firstLine="709"/>
        <w:jc w:val="both"/>
      </w:pPr>
    </w:p>
    <w:p w:rsidR="00EA697D" w:rsidRPr="00E76721" w:rsidRDefault="00EA697D" w:rsidP="00E76721">
      <w:pPr>
        <w:widowControl w:val="0"/>
        <w:jc w:val="center"/>
        <w:rPr>
          <w:bCs/>
        </w:rPr>
      </w:pPr>
      <w:r w:rsidRPr="00E76721">
        <w:rPr>
          <w:bCs/>
          <w:lang w:val="en-US"/>
        </w:rPr>
        <w:t>II</w:t>
      </w:r>
      <w:r w:rsidRPr="00E76721">
        <w:rPr>
          <w:bCs/>
        </w:rPr>
        <w:t>.Приоритеты муниципальной политики в сфере реализации муниципальной программы, цели, задачи и показатели (индикаторы) достижения целей и решения задач, описание основных ожидаемых конечных результатов муниципальной программы, сроков и этапов реализации муниципальной программы</w:t>
      </w:r>
    </w:p>
    <w:p w:rsidR="00EA697D" w:rsidRPr="00E76721" w:rsidRDefault="00EA697D" w:rsidP="00E76721">
      <w:pPr>
        <w:widowControl w:val="0"/>
        <w:ind w:firstLine="540"/>
        <w:jc w:val="both"/>
        <w:rPr>
          <w:bCs/>
        </w:rPr>
      </w:pPr>
    </w:p>
    <w:p w:rsidR="00EA697D" w:rsidRPr="00E76721" w:rsidRDefault="00EA697D" w:rsidP="00E76721">
      <w:pPr>
        <w:widowControl w:val="0"/>
        <w:ind w:firstLine="709"/>
        <w:jc w:val="both"/>
      </w:pPr>
      <w:r w:rsidRPr="00E76721">
        <w:t xml:space="preserve">Под содействием развитию предпринимательства на муниципальном уровне понимаются активные действия Администрации Высокского  сельсовета Медвенского района Курской области, направленные на всемерную поддержку предпринимательства, развитие инфраструктуры предпринимательства, способствующие достижению экономического процветания данного муниципального образования. </w:t>
      </w:r>
    </w:p>
    <w:p w:rsidR="00EA697D" w:rsidRPr="00E76721" w:rsidRDefault="00EA697D" w:rsidP="00E76721">
      <w:pPr>
        <w:widowControl w:val="0"/>
        <w:ind w:firstLine="709"/>
        <w:jc w:val="both"/>
      </w:pPr>
      <w:r w:rsidRPr="00E76721">
        <w:t xml:space="preserve">Содействие развитию предпринимательства на территории Высокского  сельсовета Медвенского района Курской области - это конкретные мероприятия прямо или косвенно улучшающие возможности представителей бизнеса при ведении их деятельности в муниципальном образовании. К выбору инструментов </w:t>
      </w:r>
      <w:proofErr w:type="gramStart"/>
      <w:r w:rsidRPr="00E76721">
        <w:t>содействия</w:t>
      </w:r>
      <w:proofErr w:type="gramEnd"/>
      <w:r w:rsidRPr="00E76721">
        <w:t xml:space="preserve"> развитию предпринимательства на территории муниципального образования необходимо относиться весьма тщательно и осторожно.</w:t>
      </w:r>
    </w:p>
    <w:p w:rsidR="00EA697D" w:rsidRPr="00E76721" w:rsidRDefault="00EA697D" w:rsidP="00E76721">
      <w:pPr>
        <w:widowControl w:val="0"/>
        <w:ind w:firstLine="709"/>
        <w:jc w:val="both"/>
      </w:pPr>
      <w:r w:rsidRPr="00E76721">
        <w:t>Для всего развития экономики муниципального образования, необходима целенаправленная деятельность муниципального образования «Высокский сельсовет» Медвенского района Курской области по поддержке бизнеса. Позиционирование Администрации Высокского сельсовета в качестве «Администрации, благожелательной к предпринимателям».</w:t>
      </w:r>
    </w:p>
    <w:p w:rsidR="00EA697D" w:rsidRPr="00E76721" w:rsidRDefault="00EA697D" w:rsidP="00E76721">
      <w:pPr>
        <w:widowControl w:val="0"/>
        <w:ind w:firstLine="709"/>
        <w:jc w:val="both"/>
      </w:pPr>
      <w:r w:rsidRPr="00E76721">
        <w:t>Необходимо строить Администрации Высокского  сельсовета отношения с предпринимателями, исходя из важнейших критериев, таких как:</w:t>
      </w:r>
    </w:p>
    <w:p w:rsidR="00EA697D" w:rsidRPr="00E76721" w:rsidRDefault="00EA697D" w:rsidP="00E76721">
      <w:pPr>
        <w:widowControl w:val="0"/>
        <w:ind w:firstLine="709"/>
        <w:jc w:val="both"/>
      </w:pPr>
      <w:r w:rsidRPr="00E76721">
        <w:t xml:space="preserve">приоритетность частного сектора перед </w:t>
      </w:r>
      <w:proofErr w:type="gramStart"/>
      <w:r w:rsidRPr="00E76721">
        <w:t>муниципальным</w:t>
      </w:r>
      <w:proofErr w:type="gramEnd"/>
      <w:r w:rsidRPr="00E76721">
        <w:t>;</w:t>
      </w:r>
    </w:p>
    <w:p w:rsidR="00EA697D" w:rsidRPr="00E76721" w:rsidRDefault="00EA697D" w:rsidP="00E76721">
      <w:pPr>
        <w:widowControl w:val="0"/>
        <w:ind w:firstLine="709"/>
        <w:jc w:val="both"/>
      </w:pPr>
      <w:r w:rsidRPr="00E76721">
        <w:t>прозрачность собственной экономической деятельности;</w:t>
      </w:r>
    </w:p>
    <w:p w:rsidR="00EA697D" w:rsidRPr="00E76721" w:rsidRDefault="00EA697D" w:rsidP="00E76721">
      <w:pPr>
        <w:widowControl w:val="0"/>
        <w:ind w:firstLine="709"/>
        <w:jc w:val="both"/>
      </w:pPr>
      <w:r w:rsidRPr="00E76721">
        <w:t>всемерное содействие развитию конкуренции;</w:t>
      </w:r>
    </w:p>
    <w:p w:rsidR="00EA697D" w:rsidRPr="00E76721" w:rsidRDefault="00EA697D" w:rsidP="00E76721">
      <w:pPr>
        <w:widowControl w:val="0"/>
        <w:ind w:firstLine="709"/>
        <w:jc w:val="both"/>
      </w:pPr>
      <w:r w:rsidRPr="00E76721">
        <w:t>Систематическое взаимодействие между властью и бизнесом путем создания совета по предпринимательству при Администрации Высокского  сельсовета.</w:t>
      </w:r>
    </w:p>
    <w:p w:rsidR="00EA697D" w:rsidRPr="00E76721" w:rsidRDefault="00EA697D" w:rsidP="00E76721">
      <w:pPr>
        <w:widowControl w:val="0"/>
        <w:ind w:firstLine="709"/>
        <w:jc w:val="both"/>
      </w:pPr>
      <w:r w:rsidRPr="00E76721">
        <w:t>Координация всех важных процессов и деятельности, направленной на развитие муниципального образования.</w:t>
      </w:r>
    </w:p>
    <w:p w:rsidR="00EA697D" w:rsidRPr="00E76721" w:rsidRDefault="00EA697D" w:rsidP="00E76721">
      <w:pPr>
        <w:widowControl w:val="0"/>
        <w:ind w:firstLine="709"/>
        <w:jc w:val="both"/>
      </w:pPr>
      <w:r w:rsidRPr="00E76721">
        <w:t>Реализация муниципальной стратегии развития предпринимательства на территории муниципального образования заключается во взаимодействии местной власти, предпринимателей и жителей.</w:t>
      </w:r>
    </w:p>
    <w:p w:rsidR="00EA697D" w:rsidRPr="00E76721" w:rsidRDefault="00EA697D" w:rsidP="00E76721">
      <w:pPr>
        <w:widowControl w:val="0"/>
        <w:ind w:firstLine="709"/>
        <w:jc w:val="both"/>
      </w:pPr>
      <w:r w:rsidRPr="00E76721">
        <w:t>Администрация сельсовета в рамках муниципальной программы должна  достичь:</w:t>
      </w:r>
    </w:p>
    <w:p w:rsidR="00EA697D" w:rsidRPr="00E76721" w:rsidRDefault="00EA697D" w:rsidP="00E76721">
      <w:pPr>
        <w:widowControl w:val="0"/>
        <w:ind w:firstLine="709"/>
        <w:jc w:val="both"/>
      </w:pPr>
      <w:r w:rsidRPr="00E76721">
        <w:t xml:space="preserve">снижение (устранение) административных </w:t>
      </w:r>
      <w:proofErr w:type="gramStart"/>
      <w:r w:rsidRPr="00E76721">
        <w:t>барьеров вхождения предпринимателей</w:t>
      </w:r>
      <w:proofErr w:type="gramEnd"/>
      <w:r w:rsidRPr="00E76721">
        <w:t xml:space="preserve"> на рынок и деятельности на нем;</w:t>
      </w:r>
    </w:p>
    <w:p w:rsidR="00EA697D" w:rsidRPr="00E76721" w:rsidRDefault="00EA697D" w:rsidP="00E76721">
      <w:pPr>
        <w:widowControl w:val="0"/>
        <w:ind w:firstLine="709"/>
        <w:jc w:val="both"/>
      </w:pPr>
      <w:r w:rsidRPr="00E76721">
        <w:t>содействие в организации, проведении и участии предпринимателей в ярмарках и выставках;</w:t>
      </w:r>
    </w:p>
    <w:p w:rsidR="00EA697D" w:rsidRPr="00E76721" w:rsidRDefault="00EA697D" w:rsidP="00E76721">
      <w:pPr>
        <w:widowControl w:val="0"/>
        <w:ind w:firstLine="709"/>
        <w:jc w:val="both"/>
      </w:pPr>
      <w:r w:rsidRPr="00E76721">
        <w:t>высокий уровень информированности населения о деятельности субъектов малого и среднего предпринимательства на территории сельсовета.</w:t>
      </w:r>
    </w:p>
    <w:p w:rsidR="00EA697D" w:rsidRPr="00E76721" w:rsidRDefault="00EA697D" w:rsidP="00E76721">
      <w:pPr>
        <w:widowControl w:val="0"/>
        <w:jc w:val="both"/>
      </w:pPr>
    </w:p>
    <w:p w:rsidR="00EA697D" w:rsidRPr="00E76721" w:rsidRDefault="00EA697D" w:rsidP="00E76721">
      <w:pPr>
        <w:widowControl w:val="0"/>
        <w:jc w:val="center"/>
        <w:rPr>
          <w:bCs/>
        </w:rPr>
      </w:pPr>
      <w:r w:rsidRPr="00E76721">
        <w:rPr>
          <w:bCs/>
          <w:lang w:val="en-US"/>
        </w:rPr>
        <w:t>III</w:t>
      </w:r>
      <w:r w:rsidRPr="00E76721">
        <w:rPr>
          <w:bCs/>
        </w:rPr>
        <w:t>.Сведения о показателях и индикаторах муниципальной программы;</w:t>
      </w:r>
    </w:p>
    <w:p w:rsidR="00EA697D" w:rsidRPr="00E76721" w:rsidRDefault="00EA697D" w:rsidP="00E76721">
      <w:pPr>
        <w:widowControl w:val="0"/>
        <w:ind w:firstLine="540"/>
        <w:jc w:val="both"/>
        <w:rPr>
          <w:bCs/>
        </w:rPr>
      </w:pPr>
    </w:p>
    <w:p w:rsidR="00EA697D" w:rsidRPr="00E76721" w:rsidRDefault="00EA697D" w:rsidP="00E76721">
      <w:pPr>
        <w:widowControl w:val="0"/>
        <w:ind w:firstLine="709"/>
        <w:jc w:val="both"/>
      </w:pPr>
      <w:r w:rsidRPr="00E76721">
        <w:t>Показателями и индикаторами муниципальной программы являются удельный вес предприятий малого и среднего бизнеса зарегистрированных на территории муниципального образования.</w:t>
      </w:r>
    </w:p>
    <w:p w:rsidR="00EA697D" w:rsidRPr="00E76721" w:rsidRDefault="00EA697D" w:rsidP="00E76721">
      <w:pPr>
        <w:widowControl w:val="0"/>
        <w:ind w:firstLine="709"/>
        <w:jc w:val="both"/>
      </w:pPr>
      <w:r w:rsidRPr="00E76721">
        <w:t>Обобщенная характеристика основных мероприятий муниципальной программы и ведомственных целевых программ подпрограмм муниципальной программы;</w:t>
      </w:r>
    </w:p>
    <w:p w:rsidR="00EA697D" w:rsidRPr="00E76721" w:rsidRDefault="00EA697D" w:rsidP="00E76721">
      <w:pPr>
        <w:widowControl w:val="0"/>
        <w:ind w:firstLine="709"/>
        <w:jc w:val="both"/>
      </w:pPr>
      <w:r w:rsidRPr="00E76721">
        <w:t>В рамках основного мероприятия муниципальной программы предполагается обеспечить условия для развития малого и среднего предпринимательства на территории муниципального образования.</w:t>
      </w:r>
    </w:p>
    <w:p w:rsidR="00EA697D" w:rsidRPr="00E76721" w:rsidRDefault="00EA697D" w:rsidP="00E76721">
      <w:pPr>
        <w:widowControl w:val="0"/>
        <w:ind w:firstLine="540"/>
        <w:jc w:val="both"/>
      </w:pPr>
    </w:p>
    <w:p w:rsidR="00EA697D" w:rsidRPr="00E76721" w:rsidRDefault="00EA697D" w:rsidP="00E76721">
      <w:pPr>
        <w:widowControl w:val="0"/>
        <w:jc w:val="center"/>
        <w:rPr>
          <w:bCs/>
        </w:rPr>
      </w:pPr>
      <w:r w:rsidRPr="00E76721">
        <w:rPr>
          <w:bCs/>
          <w:lang w:val="en-US"/>
        </w:rPr>
        <w:t>IV</w:t>
      </w:r>
      <w:r w:rsidRPr="00E76721">
        <w:rPr>
          <w:bCs/>
        </w:rPr>
        <w:t>.Обобщенная характеристика мер регулирования</w:t>
      </w:r>
    </w:p>
    <w:p w:rsidR="00EA697D" w:rsidRPr="00E76721" w:rsidRDefault="00EA697D" w:rsidP="00E76721">
      <w:pPr>
        <w:widowControl w:val="0"/>
        <w:ind w:firstLine="540"/>
        <w:jc w:val="both"/>
        <w:rPr>
          <w:bCs/>
        </w:rPr>
      </w:pPr>
    </w:p>
    <w:p w:rsidR="00EA697D" w:rsidRPr="00E76721" w:rsidRDefault="00EA697D" w:rsidP="00E76721">
      <w:pPr>
        <w:widowControl w:val="0"/>
        <w:ind w:firstLine="709"/>
        <w:jc w:val="both"/>
      </w:pPr>
      <w:r w:rsidRPr="00E76721">
        <w:t>Меры государственного регулирования в рамках муниципальной программы не применяются</w:t>
      </w:r>
    </w:p>
    <w:p w:rsidR="00EA697D" w:rsidRPr="00E76721" w:rsidRDefault="00EA697D" w:rsidP="00E76721">
      <w:pPr>
        <w:widowControl w:val="0"/>
        <w:ind w:firstLine="540"/>
        <w:jc w:val="both"/>
      </w:pPr>
    </w:p>
    <w:p w:rsidR="00EA697D" w:rsidRPr="00E76721" w:rsidRDefault="00EA697D" w:rsidP="00E76721">
      <w:pPr>
        <w:widowControl w:val="0"/>
        <w:jc w:val="center"/>
        <w:rPr>
          <w:bCs/>
        </w:rPr>
      </w:pPr>
      <w:r w:rsidRPr="00E76721">
        <w:rPr>
          <w:bCs/>
          <w:lang w:val="en-US"/>
        </w:rPr>
        <w:t>V</w:t>
      </w:r>
      <w:r w:rsidRPr="00E76721">
        <w:rPr>
          <w:bCs/>
        </w:rPr>
        <w:t>.Прогноз сводных показателей муниципальных заданий по этапам реализации муниципальной программы (при оказании муниципальными учреждениями муниципальных услуг (работ) в рамках муниципальной программы)</w:t>
      </w:r>
    </w:p>
    <w:p w:rsidR="00EA697D" w:rsidRPr="00E76721" w:rsidRDefault="00EA697D" w:rsidP="00E76721">
      <w:pPr>
        <w:widowControl w:val="0"/>
        <w:ind w:firstLine="540"/>
        <w:jc w:val="both"/>
        <w:rPr>
          <w:bCs/>
        </w:rPr>
      </w:pPr>
    </w:p>
    <w:p w:rsidR="00EA697D" w:rsidRPr="00E76721" w:rsidRDefault="00EA697D" w:rsidP="00E76721">
      <w:pPr>
        <w:widowControl w:val="0"/>
        <w:ind w:firstLine="709"/>
        <w:jc w:val="both"/>
      </w:pPr>
      <w:r w:rsidRPr="00E76721">
        <w:t>Муниципальные задания в целях реализации муниципальной программы не доводятся.</w:t>
      </w:r>
    </w:p>
    <w:p w:rsidR="00EA697D" w:rsidRPr="00E76721" w:rsidRDefault="00EA697D" w:rsidP="00E76721">
      <w:pPr>
        <w:widowControl w:val="0"/>
        <w:ind w:firstLine="540"/>
        <w:jc w:val="both"/>
      </w:pPr>
    </w:p>
    <w:p w:rsidR="00EA697D" w:rsidRPr="00E76721" w:rsidRDefault="00EA697D" w:rsidP="00E76721">
      <w:pPr>
        <w:widowControl w:val="0"/>
        <w:jc w:val="center"/>
        <w:rPr>
          <w:bCs/>
        </w:rPr>
      </w:pPr>
      <w:r w:rsidRPr="00E76721">
        <w:rPr>
          <w:bCs/>
          <w:lang w:val="en-US"/>
        </w:rPr>
        <w:t>VI</w:t>
      </w:r>
      <w:r w:rsidRPr="00E76721">
        <w:rPr>
          <w:bCs/>
        </w:rPr>
        <w:t>.Обобщенная характеристика основных мероприятий, реализуемых муниципальным образованием «Высокский сельсовет» Медвенского района Курской области в случае его участия в разработке и реализации государственной программы (если государственная программа направлена на достижение целей, реализация которых предусматривает участие муниципальных образований Курской области в рамках их полномочий)</w:t>
      </w:r>
    </w:p>
    <w:p w:rsidR="00EA697D" w:rsidRPr="00E76721" w:rsidRDefault="00EA697D" w:rsidP="00E76721">
      <w:pPr>
        <w:widowControl w:val="0"/>
        <w:ind w:firstLine="540"/>
        <w:jc w:val="both"/>
        <w:rPr>
          <w:bCs/>
        </w:rPr>
      </w:pPr>
    </w:p>
    <w:p w:rsidR="00EA697D" w:rsidRPr="00E76721" w:rsidRDefault="00EA697D" w:rsidP="00E76721">
      <w:pPr>
        <w:widowControl w:val="0"/>
        <w:ind w:firstLine="709"/>
        <w:jc w:val="both"/>
      </w:pPr>
      <w:r w:rsidRPr="00E76721">
        <w:t>Муниципальное образование «Высокский сельсовет» Медвенского района Курской области в реализации государственных программ в области развития малого и среднего предпринимательства не участвует.</w:t>
      </w:r>
    </w:p>
    <w:p w:rsidR="00EA697D" w:rsidRPr="00E76721" w:rsidRDefault="00EA697D" w:rsidP="00E76721">
      <w:pPr>
        <w:widowControl w:val="0"/>
        <w:ind w:firstLine="540"/>
        <w:jc w:val="both"/>
      </w:pPr>
    </w:p>
    <w:p w:rsidR="00EA697D" w:rsidRPr="00E76721" w:rsidRDefault="00EA697D" w:rsidP="00E76721">
      <w:pPr>
        <w:widowControl w:val="0"/>
        <w:ind w:firstLine="540"/>
        <w:jc w:val="center"/>
        <w:rPr>
          <w:bCs/>
        </w:rPr>
      </w:pPr>
      <w:r w:rsidRPr="00E76721">
        <w:rPr>
          <w:bCs/>
          <w:lang w:val="en-US"/>
        </w:rPr>
        <w:t>VII</w:t>
      </w:r>
      <w:r w:rsidRPr="00E76721">
        <w:rPr>
          <w:bCs/>
        </w:rPr>
        <w:t>.Информация об участии предприятий и организаций независимо от их организационно-правовых форм и форм собственности в реализации программы</w:t>
      </w:r>
    </w:p>
    <w:p w:rsidR="00EA697D" w:rsidRPr="00E76721" w:rsidRDefault="00EA697D" w:rsidP="00E76721">
      <w:pPr>
        <w:widowControl w:val="0"/>
        <w:ind w:firstLine="540"/>
        <w:jc w:val="both"/>
        <w:rPr>
          <w:bCs/>
        </w:rPr>
      </w:pPr>
    </w:p>
    <w:p w:rsidR="00EA697D" w:rsidRPr="00E76721" w:rsidRDefault="00EA697D" w:rsidP="00E76721">
      <w:pPr>
        <w:widowControl w:val="0"/>
        <w:ind w:firstLine="709"/>
        <w:jc w:val="both"/>
      </w:pPr>
      <w:r w:rsidRPr="00E76721">
        <w:t>Предприятия и организации в реализации муниципальной программы не участвуют.</w:t>
      </w:r>
    </w:p>
    <w:p w:rsidR="00EA697D" w:rsidRPr="00E76721" w:rsidRDefault="00EA697D" w:rsidP="00E76721">
      <w:pPr>
        <w:widowControl w:val="0"/>
        <w:ind w:firstLine="540"/>
        <w:jc w:val="both"/>
      </w:pPr>
    </w:p>
    <w:p w:rsidR="00EA697D" w:rsidRPr="00E76721" w:rsidRDefault="00EA697D" w:rsidP="00E76721">
      <w:pPr>
        <w:widowControl w:val="0"/>
        <w:jc w:val="center"/>
        <w:rPr>
          <w:bCs/>
        </w:rPr>
      </w:pPr>
      <w:r w:rsidRPr="00E76721">
        <w:rPr>
          <w:bCs/>
          <w:lang w:val="en-US"/>
        </w:rPr>
        <w:t>VIII</w:t>
      </w:r>
      <w:r w:rsidRPr="00E76721">
        <w:rPr>
          <w:bCs/>
        </w:rPr>
        <w:t>.Обоснования выделения подпрограмм</w:t>
      </w:r>
    </w:p>
    <w:p w:rsidR="00EA697D" w:rsidRPr="00E76721" w:rsidRDefault="00EA697D" w:rsidP="00E76721">
      <w:pPr>
        <w:widowControl w:val="0"/>
        <w:ind w:firstLine="540"/>
        <w:jc w:val="both"/>
        <w:rPr>
          <w:bCs/>
        </w:rPr>
      </w:pPr>
    </w:p>
    <w:p w:rsidR="00EA697D" w:rsidRPr="00E76721" w:rsidRDefault="00EA697D" w:rsidP="00E76721">
      <w:pPr>
        <w:pStyle w:val="Default"/>
        <w:spacing w:line="240" w:lineRule="auto"/>
        <w:ind w:firstLine="709"/>
        <w:jc w:val="both"/>
      </w:pPr>
      <w:r w:rsidRPr="00E76721">
        <w:t>Основным инструментом муниципальной политики по развитию малого и среднего предпринимательства на территории Высокского  сельсоветаявляется муниципальная программа развития малого и среднего предпринимательства в муниципальном образовании. Разработка подпрограммы 1 обеспечивает реализацию муниципальной программы в области среднего и малого предпринимательства с учетом национальных, социально-экономических, экологических, культурных и других особенностей.</w:t>
      </w:r>
    </w:p>
    <w:p w:rsidR="00EA697D" w:rsidRPr="00E76721" w:rsidRDefault="00EA697D" w:rsidP="00E76721">
      <w:pPr>
        <w:widowControl w:val="0"/>
        <w:jc w:val="both"/>
      </w:pPr>
    </w:p>
    <w:p w:rsidR="00EA697D" w:rsidRPr="00E76721" w:rsidRDefault="00EA697D" w:rsidP="00E76721">
      <w:pPr>
        <w:widowControl w:val="0"/>
        <w:jc w:val="center"/>
        <w:rPr>
          <w:bCs/>
        </w:rPr>
      </w:pPr>
      <w:r w:rsidRPr="00E76721">
        <w:rPr>
          <w:bCs/>
          <w:lang w:val="en-US"/>
        </w:rPr>
        <w:t>IX</w:t>
      </w:r>
      <w:r w:rsidRPr="00E76721">
        <w:rPr>
          <w:bCs/>
        </w:rPr>
        <w:t>.Обоснование объема финансовых ресурсов, необходимых для реализации муниципальной программы</w:t>
      </w:r>
    </w:p>
    <w:p w:rsidR="00EA697D" w:rsidRPr="00E76721" w:rsidRDefault="00EA697D" w:rsidP="00E76721">
      <w:pPr>
        <w:widowControl w:val="0"/>
        <w:ind w:firstLine="540"/>
        <w:jc w:val="both"/>
        <w:rPr>
          <w:bCs/>
        </w:rPr>
      </w:pPr>
    </w:p>
    <w:p w:rsidR="00EA697D" w:rsidRPr="00E76721" w:rsidRDefault="00EA697D" w:rsidP="00E76721">
      <w:pPr>
        <w:widowControl w:val="0"/>
        <w:ind w:firstLine="709"/>
        <w:jc w:val="both"/>
      </w:pPr>
      <w:r w:rsidRPr="00E76721">
        <w:t xml:space="preserve">Финансирование Программы осуществляется за счет средств местного бюджета. </w:t>
      </w:r>
      <w:proofErr w:type="gramStart"/>
      <w:r w:rsidRPr="00E76721">
        <w:t xml:space="preserve">Общий объем финансирования, планируемый для достижения поставленных целей и решения Программы в </w:t>
      </w:r>
      <w:r w:rsidR="008F3772" w:rsidRPr="008F3772">
        <w:t>2023-2025</w:t>
      </w:r>
      <w:r w:rsidR="008F3772">
        <w:rPr>
          <w:sz w:val="28"/>
          <w:szCs w:val="28"/>
        </w:rPr>
        <w:t xml:space="preserve"> </w:t>
      </w:r>
      <w:r w:rsidRPr="00E76721">
        <w:t>годах составляет</w:t>
      </w:r>
      <w:proofErr w:type="gramEnd"/>
      <w:r w:rsidRPr="00E76721">
        <w:t xml:space="preserve"> </w:t>
      </w:r>
      <w:r w:rsidR="004A6033">
        <w:t>10</w:t>
      </w:r>
      <w:r w:rsidRPr="00E76721">
        <w:t>00 рублей, в том числе:</w:t>
      </w:r>
    </w:p>
    <w:p w:rsidR="004A6033" w:rsidRPr="00E76721" w:rsidRDefault="004A6033" w:rsidP="004A6033">
      <w:pPr>
        <w:ind w:firstLine="317"/>
        <w:jc w:val="both"/>
      </w:pPr>
      <w:r w:rsidRPr="00E76721">
        <w:t>202</w:t>
      </w:r>
      <w:r>
        <w:t>3</w:t>
      </w:r>
      <w:r w:rsidRPr="00E76721">
        <w:t xml:space="preserve"> год-</w:t>
      </w:r>
      <w:r>
        <w:t>3</w:t>
      </w:r>
      <w:r w:rsidRPr="00E76721">
        <w:t>00 рублей;</w:t>
      </w:r>
    </w:p>
    <w:p w:rsidR="004A6033" w:rsidRPr="00E76721" w:rsidRDefault="004A6033" w:rsidP="004A6033">
      <w:pPr>
        <w:ind w:firstLine="317"/>
        <w:jc w:val="both"/>
      </w:pPr>
      <w:r w:rsidRPr="00E76721">
        <w:t>202</w:t>
      </w:r>
      <w:r>
        <w:t>4</w:t>
      </w:r>
      <w:r w:rsidRPr="00E76721">
        <w:t xml:space="preserve"> год-</w:t>
      </w:r>
      <w:r>
        <w:t>4</w:t>
      </w:r>
      <w:r w:rsidRPr="00E76721">
        <w:t>00 рублей;</w:t>
      </w:r>
    </w:p>
    <w:p w:rsidR="004A6033" w:rsidRPr="00E76721" w:rsidRDefault="004A6033" w:rsidP="004A6033">
      <w:pPr>
        <w:ind w:firstLine="317"/>
        <w:jc w:val="both"/>
      </w:pPr>
      <w:r w:rsidRPr="00E76721">
        <w:t>202</w:t>
      </w:r>
      <w:r>
        <w:t>5</w:t>
      </w:r>
      <w:r w:rsidRPr="00E76721">
        <w:t xml:space="preserve"> год-</w:t>
      </w:r>
      <w:r>
        <w:t>3</w:t>
      </w:r>
      <w:r w:rsidRPr="00E76721">
        <w:t>00 рублей.</w:t>
      </w:r>
    </w:p>
    <w:p w:rsidR="00EA697D" w:rsidRPr="00E76721" w:rsidRDefault="00EA697D" w:rsidP="00E76721">
      <w:pPr>
        <w:widowControl w:val="0"/>
        <w:ind w:firstLine="709"/>
        <w:jc w:val="both"/>
      </w:pPr>
      <w:r w:rsidRPr="00E76721">
        <w:t xml:space="preserve">Общий объем ассигнований на реализацию подпрограммы 1 за счет средств местного бюджета составляет </w:t>
      </w:r>
      <w:r w:rsidR="004A6033">
        <w:t>10</w:t>
      </w:r>
      <w:r w:rsidRPr="00E76721">
        <w:t>00 рублей.</w:t>
      </w:r>
    </w:p>
    <w:p w:rsidR="00EA697D" w:rsidRPr="00E76721" w:rsidRDefault="00EA697D" w:rsidP="00E76721">
      <w:pPr>
        <w:widowControl w:val="0"/>
        <w:ind w:firstLine="540"/>
        <w:jc w:val="both"/>
      </w:pPr>
    </w:p>
    <w:p w:rsidR="00EA697D" w:rsidRPr="00E76721" w:rsidRDefault="00EA697D" w:rsidP="00E76721">
      <w:pPr>
        <w:widowControl w:val="0"/>
        <w:jc w:val="center"/>
        <w:rPr>
          <w:bCs/>
        </w:rPr>
      </w:pPr>
      <w:r w:rsidRPr="00E76721">
        <w:rPr>
          <w:bCs/>
          <w:lang w:val="en-US"/>
        </w:rPr>
        <w:t>X</w:t>
      </w:r>
      <w:r w:rsidRPr="00E76721">
        <w:rPr>
          <w:bCs/>
        </w:rPr>
        <w:t xml:space="preserve">.Оценка степени влияния выделения дополнительных объемов ресурсов на показатели (индикаторы) муниципальной программы (подпрограммы), состав и основные характеристики ведомственных целевых программ и основных мероприятий подпрограмм </w:t>
      </w:r>
      <w:r w:rsidRPr="00E76721">
        <w:rPr>
          <w:bCs/>
        </w:rPr>
        <w:lastRenderedPageBreak/>
        <w:t>муниципальной программы</w:t>
      </w:r>
    </w:p>
    <w:p w:rsidR="00EA697D" w:rsidRPr="00E76721" w:rsidRDefault="00EA697D" w:rsidP="00E76721">
      <w:pPr>
        <w:widowControl w:val="0"/>
        <w:ind w:firstLine="540"/>
        <w:jc w:val="both"/>
        <w:rPr>
          <w:bCs/>
        </w:rPr>
      </w:pPr>
    </w:p>
    <w:p w:rsidR="00EA697D" w:rsidRPr="00E76721" w:rsidRDefault="00EA697D" w:rsidP="00E76721">
      <w:pPr>
        <w:widowControl w:val="0"/>
        <w:ind w:firstLine="709"/>
        <w:jc w:val="both"/>
      </w:pPr>
      <w:r w:rsidRPr="00E76721">
        <w:t xml:space="preserve">Дополнительные объемы  средств не предусматриваются. В случае необходимости их выделения в процессе реализации муниципальной программы осуществляется оценка степени влияния на показатели и индикаторы муниципальной программы и должны </w:t>
      </w:r>
      <w:proofErr w:type="gramStart"/>
      <w:r w:rsidRPr="00E76721">
        <w:t>иметь положительный эффект</w:t>
      </w:r>
      <w:proofErr w:type="gramEnd"/>
      <w:r w:rsidRPr="00E76721">
        <w:t>.</w:t>
      </w:r>
    </w:p>
    <w:p w:rsidR="00EA697D" w:rsidRPr="00E76721" w:rsidRDefault="00EA697D" w:rsidP="00E76721">
      <w:pPr>
        <w:widowControl w:val="0"/>
        <w:ind w:firstLine="540"/>
        <w:jc w:val="both"/>
      </w:pPr>
    </w:p>
    <w:p w:rsidR="00EA697D" w:rsidRPr="00E76721" w:rsidRDefault="00EA697D" w:rsidP="00E76721">
      <w:pPr>
        <w:widowControl w:val="0"/>
        <w:jc w:val="center"/>
        <w:rPr>
          <w:bCs/>
        </w:rPr>
      </w:pPr>
      <w:r w:rsidRPr="00E76721">
        <w:rPr>
          <w:bCs/>
          <w:lang w:val="en-US"/>
        </w:rPr>
        <w:t>XI</w:t>
      </w:r>
      <w:r w:rsidRPr="00E76721">
        <w:rPr>
          <w:bCs/>
        </w:rPr>
        <w:t>.Анализ рисков реализации муниципальной программы (вероятных явлений, событий, процессов, не зависящих от ответственного исполнителя, соисполнителей и участников муниципальной программы и негативно влияющих на основные параметры муниципальной программы (подпрограммы)) и описание мер управления рисками реализации муниципальной программы</w:t>
      </w:r>
    </w:p>
    <w:p w:rsidR="00EA697D" w:rsidRPr="00E76721" w:rsidRDefault="00EA697D" w:rsidP="00E76721">
      <w:pPr>
        <w:widowControl w:val="0"/>
        <w:ind w:firstLine="540"/>
        <w:jc w:val="both"/>
        <w:rPr>
          <w:bCs/>
        </w:rPr>
      </w:pPr>
    </w:p>
    <w:p w:rsidR="00EA697D" w:rsidRPr="00E76721" w:rsidRDefault="00EA697D" w:rsidP="00E76721">
      <w:pPr>
        <w:widowControl w:val="0"/>
        <w:ind w:firstLine="709"/>
        <w:jc w:val="both"/>
      </w:pPr>
      <w:r w:rsidRPr="00E76721">
        <w:t>К рискам реализации муниципальной программы, которыми может управлять ответственный исполнитель, уменьшая вероятность их возникновения, следует отнести следующие:</w:t>
      </w:r>
    </w:p>
    <w:p w:rsidR="00EA697D" w:rsidRPr="00E76721" w:rsidRDefault="00EA697D" w:rsidP="00E76721">
      <w:pPr>
        <w:widowControl w:val="0"/>
        <w:ind w:firstLine="709"/>
        <w:jc w:val="both"/>
      </w:pPr>
      <w:r w:rsidRPr="00E76721">
        <w:t xml:space="preserve">-организационные риски, связанные с неэффективным </w:t>
      </w:r>
      <w:proofErr w:type="gramStart"/>
      <w:r w:rsidRPr="00E76721">
        <w:t>управлением</w:t>
      </w:r>
      <w:proofErr w:type="gramEnd"/>
      <w:r w:rsidRPr="00E76721">
        <w:t xml:space="preserve"> реализацией муниципальной программы, в том числе отдельных ее исполнителей, неготовностью организационной инфраструктуры к решению задач, поставленных муниципальной программой, что может привести к нецелевому и (или) неэффективному использованию бюджетных средств, невыполнению ряда мероприятий муниципальной программы или задержке в их выполнении;</w:t>
      </w:r>
    </w:p>
    <w:p w:rsidR="00EA697D" w:rsidRPr="00E76721" w:rsidRDefault="00EA697D" w:rsidP="00E76721">
      <w:pPr>
        <w:widowControl w:val="0"/>
        <w:ind w:firstLine="709"/>
        <w:jc w:val="both"/>
      </w:pPr>
      <w:r w:rsidRPr="00E76721">
        <w:t>-финансовые риски, которые связаны с финансированием муниципальной программы в неполном объеме. Данный риск возникает в связи со значительным сроком реализации муниципальной программы;</w:t>
      </w:r>
    </w:p>
    <w:p w:rsidR="00EA697D" w:rsidRPr="00E76721" w:rsidRDefault="00EA697D" w:rsidP="00E76721">
      <w:pPr>
        <w:widowControl w:val="0"/>
        <w:ind w:firstLine="709"/>
        <w:jc w:val="both"/>
      </w:pPr>
      <w:proofErr w:type="gramStart"/>
      <w:r w:rsidRPr="00E76721">
        <w:t>-непредвиденные риски, связанные с кризисными явлениями в экономике России и региона, с природными и техногенными катастрофами, социальными конфликтами,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а также потребовать концентрации бюджетных средств на преодоление последствий таких катастроф.</w:t>
      </w:r>
      <w:proofErr w:type="gramEnd"/>
    </w:p>
    <w:p w:rsidR="00EA697D" w:rsidRPr="00E76721" w:rsidRDefault="00EA697D" w:rsidP="00E76721">
      <w:pPr>
        <w:widowControl w:val="0"/>
        <w:ind w:firstLine="709"/>
        <w:jc w:val="both"/>
      </w:pPr>
      <w:r w:rsidRPr="00E76721">
        <w:t>Из перечисленных рисков наибольшее отрицательное влияние на реализацию муниципальной программы может оказать реализация финансовых и непредвиденных рисков, которые содержат угрозу срыва реализации муниципальной программы. Поскольку в рамках реализации  программы практически отсутствуют рычаги управления непредвиденными рисками, наибольшее внимание будет уделяться управлению финансовыми рисками.</w:t>
      </w:r>
    </w:p>
    <w:p w:rsidR="00EA697D" w:rsidRPr="00E76721" w:rsidRDefault="00EA697D" w:rsidP="00E76721">
      <w:pPr>
        <w:widowControl w:val="0"/>
        <w:ind w:firstLine="540"/>
        <w:jc w:val="both"/>
      </w:pPr>
    </w:p>
    <w:p w:rsidR="00EA697D" w:rsidRPr="00E76721" w:rsidRDefault="00EA697D" w:rsidP="00E76721">
      <w:pPr>
        <w:widowControl w:val="0"/>
        <w:jc w:val="center"/>
        <w:rPr>
          <w:bCs/>
        </w:rPr>
      </w:pPr>
      <w:r w:rsidRPr="00E76721">
        <w:rPr>
          <w:bCs/>
          <w:lang w:val="en-US"/>
        </w:rPr>
        <w:t>XII</w:t>
      </w:r>
      <w:r w:rsidRPr="00E76721">
        <w:rPr>
          <w:bCs/>
        </w:rPr>
        <w:t>.Методика оценки эффективности муниципальной программы</w:t>
      </w:r>
    </w:p>
    <w:p w:rsidR="00EA697D" w:rsidRPr="00E76721" w:rsidRDefault="00EA697D" w:rsidP="00E76721">
      <w:pPr>
        <w:jc w:val="both"/>
        <w:rPr>
          <w:bCs/>
        </w:rPr>
      </w:pPr>
    </w:p>
    <w:p w:rsidR="00EA697D" w:rsidRPr="00E76721" w:rsidRDefault="00EA697D" w:rsidP="00E76721">
      <w:pPr>
        <w:ind w:firstLine="709"/>
        <w:jc w:val="both"/>
      </w:pPr>
      <w:r w:rsidRPr="00E76721">
        <w:t xml:space="preserve">Оценка эффективности реализации муниципальной программы будет проводиться с использованием показателей (индикаторов) (далее – показатели) выполнения муниципальной программы (далее – показатели), мониторинг и оценка степени, достижения целевых значений которых позволяют проанализировать ход выполнения муниципальной  программы и выработать правильное управленческое решение. </w:t>
      </w:r>
    </w:p>
    <w:p w:rsidR="00EA697D" w:rsidRPr="00E76721" w:rsidRDefault="00EA697D" w:rsidP="00E76721">
      <w:pPr>
        <w:ind w:firstLine="708"/>
        <w:jc w:val="both"/>
      </w:pPr>
      <w:r w:rsidRPr="00E76721">
        <w:t>Основными критериями (показателями) оценки эффективности реализации Программы являются:</w:t>
      </w:r>
    </w:p>
    <w:p w:rsidR="00EA697D" w:rsidRPr="00E76721" w:rsidRDefault="00EA697D" w:rsidP="00E76721">
      <w:pPr>
        <w:ind w:firstLine="708"/>
        <w:jc w:val="both"/>
      </w:pPr>
      <w:r w:rsidRPr="00E76721">
        <w:t>1) К</w:t>
      </w:r>
      <w:r w:rsidRPr="00E76721">
        <w:rPr>
          <w:vertAlign w:val="subscript"/>
        </w:rPr>
        <w:t>инд</w:t>
      </w:r>
      <w:r w:rsidRPr="00E76721">
        <w:t xml:space="preserve"> – показатель достижения за отчетный период запланированных значений целевых индикаторов, определяемый по формуле:</w:t>
      </w:r>
    </w:p>
    <w:p w:rsidR="00EA697D" w:rsidRPr="00E76721" w:rsidRDefault="00EA697D" w:rsidP="00E76721">
      <w:pPr>
        <w:ind w:firstLine="708"/>
        <w:jc w:val="both"/>
      </w:pPr>
    </w:p>
    <w:p w:rsidR="00EA697D" w:rsidRPr="00E76721" w:rsidRDefault="00EA697D" w:rsidP="00E76721">
      <w:pPr>
        <w:ind w:firstLine="708"/>
        <w:jc w:val="center"/>
      </w:pPr>
      <w:r w:rsidRPr="00E76721">
        <w:t>К</w:t>
      </w:r>
      <w:r w:rsidRPr="00E76721">
        <w:rPr>
          <w:vertAlign w:val="subscript"/>
        </w:rPr>
        <w:t>инд</w:t>
      </w:r>
      <w:r w:rsidRPr="00E76721">
        <w:t xml:space="preserve"> = (К</w:t>
      </w:r>
      <w:r w:rsidRPr="00E76721">
        <w:rPr>
          <w:vertAlign w:val="subscript"/>
        </w:rPr>
        <w:t>инд</w:t>
      </w:r>
      <w:proofErr w:type="gramStart"/>
      <w:r w:rsidRPr="00E76721">
        <w:rPr>
          <w:vertAlign w:val="subscript"/>
        </w:rPr>
        <w:t>1</w:t>
      </w:r>
      <w:proofErr w:type="gramEnd"/>
      <w:r w:rsidRPr="00E76721">
        <w:t xml:space="preserve"> + К</w:t>
      </w:r>
      <w:r w:rsidRPr="00E76721">
        <w:rPr>
          <w:vertAlign w:val="subscript"/>
        </w:rPr>
        <w:t>инд2</w:t>
      </w:r>
      <w:r w:rsidRPr="00E76721">
        <w:t xml:space="preserve"> + …. + К</w:t>
      </w:r>
      <w:r w:rsidRPr="00E76721">
        <w:rPr>
          <w:vertAlign w:val="subscript"/>
        </w:rPr>
        <w:t>инд</w:t>
      </w:r>
      <w:proofErr w:type="gramStart"/>
      <w:r w:rsidRPr="00E76721">
        <w:rPr>
          <w:vertAlign w:val="subscript"/>
          <w:lang w:val="en-US"/>
        </w:rPr>
        <w:t>n</w:t>
      </w:r>
      <w:proofErr w:type="gramEnd"/>
      <w:r w:rsidRPr="00E76721">
        <w:t xml:space="preserve">) / </w:t>
      </w:r>
      <w:r w:rsidRPr="00E76721">
        <w:rPr>
          <w:lang w:val="en-US"/>
        </w:rPr>
        <w:t>n</w:t>
      </w:r>
      <w:r w:rsidRPr="00E76721">
        <w:t>, где:</w:t>
      </w:r>
    </w:p>
    <w:p w:rsidR="00EA697D" w:rsidRPr="00E76721" w:rsidRDefault="00EA697D" w:rsidP="00E76721">
      <w:pPr>
        <w:ind w:firstLine="708"/>
        <w:jc w:val="both"/>
      </w:pPr>
    </w:p>
    <w:p w:rsidR="00EA697D" w:rsidRPr="00E76721" w:rsidRDefault="00EA697D" w:rsidP="00E76721">
      <w:pPr>
        <w:ind w:firstLine="708"/>
        <w:jc w:val="both"/>
      </w:pPr>
      <w:r w:rsidRPr="00E76721">
        <w:lastRenderedPageBreak/>
        <w:t>К</w:t>
      </w:r>
      <w:r w:rsidRPr="00E76721">
        <w:rPr>
          <w:vertAlign w:val="subscript"/>
        </w:rPr>
        <w:t>инд</w:t>
      </w:r>
      <w:proofErr w:type="gramStart"/>
      <w:r w:rsidRPr="00E76721">
        <w:rPr>
          <w:vertAlign w:val="subscript"/>
        </w:rPr>
        <w:t>1</w:t>
      </w:r>
      <w:proofErr w:type="gramEnd"/>
      <w:r w:rsidRPr="00E76721">
        <w:rPr>
          <w:vertAlign w:val="subscript"/>
        </w:rPr>
        <w:t>, 2, …</w:t>
      </w:r>
      <w:r w:rsidRPr="00E76721">
        <w:rPr>
          <w:vertAlign w:val="subscript"/>
          <w:lang w:val="en-US"/>
        </w:rPr>
        <w:t>n</w:t>
      </w:r>
      <w:r w:rsidRPr="00E76721">
        <w:t xml:space="preserve"> – показатели достижения за отчетный период запланированных значений конкретных целевых индикаторов (определяется путем деления фактически достигнутого значения целевого индикатора на планируемое);</w:t>
      </w:r>
    </w:p>
    <w:p w:rsidR="00EA697D" w:rsidRPr="00E76721" w:rsidRDefault="00EA697D" w:rsidP="00E76721">
      <w:pPr>
        <w:ind w:firstLine="708"/>
        <w:jc w:val="both"/>
      </w:pPr>
      <w:r w:rsidRPr="00E76721">
        <w:rPr>
          <w:lang w:val="en-US"/>
        </w:rPr>
        <w:t>n</w:t>
      </w:r>
      <w:r w:rsidRPr="00E76721">
        <w:t xml:space="preserve"> – </w:t>
      </w:r>
      <w:proofErr w:type="gramStart"/>
      <w:r w:rsidRPr="00E76721">
        <w:t>общее</w:t>
      </w:r>
      <w:proofErr w:type="gramEnd"/>
      <w:r w:rsidRPr="00E76721">
        <w:t xml:space="preserve"> количество целевых индикаторов, запланированных Программой;</w:t>
      </w:r>
    </w:p>
    <w:p w:rsidR="00EA697D" w:rsidRPr="00E76721" w:rsidRDefault="00EA697D" w:rsidP="00E76721">
      <w:pPr>
        <w:ind w:firstLine="708"/>
        <w:jc w:val="both"/>
      </w:pPr>
      <w:r w:rsidRPr="00E76721">
        <w:t>2) К</w:t>
      </w:r>
      <w:r w:rsidRPr="00E76721">
        <w:rPr>
          <w:vertAlign w:val="subscript"/>
        </w:rPr>
        <w:t>фин</w:t>
      </w:r>
      <w:r w:rsidRPr="00E76721">
        <w:t xml:space="preserve"> – показатель финансовой обеспеченности программных мероприятий определяется по формуле:</w:t>
      </w:r>
    </w:p>
    <w:p w:rsidR="00EA697D" w:rsidRPr="00E76721" w:rsidRDefault="00EA697D" w:rsidP="00E76721">
      <w:pPr>
        <w:ind w:firstLine="708"/>
        <w:jc w:val="center"/>
      </w:pPr>
      <w:r w:rsidRPr="00E76721">
        <w:t>К</w:t>
      </w:r>
      <w:r w:rsidRPr="00E76721">
        <w:rPr>
          <w:vertAlign w:val="subscript"/>
        </w:rPr>
        <w:t>фин</w:t>
      </w:r>
      <w:r w:rsidRPr="00E76721">
        <w:t xml:space="preserve"> = (К</w:t>
      </w:r>
      <w:r w:rsidRPr="00E76721">
        <w:rPr>
          <w:vertAlign w:val="subscript"/>
        </w:rPr>
        <w:t>фин</w:t>
      </w:r>
      <w:proofErr w:type="gramStart"/>
      <w:r w:rsidRPr="00E76721">
        <w:rPr>
          <w:vertAlign w:val="subscript"/>
        </w:rPr>
        <w:t>1</w:t>
      </w:r>
      <w:proofErr w:type="gramEnd"/>
      <w:r w:rsidRPr="00E76721">
        <w:t xml:space="preserve"> + К</w:t>
      </w:r>
      <w:r w:rsidRPr="00E76721">
        <w:rPr>
          <w:vertAlign w:val="subscript"/>
        </w:rPr>
        <w:t>фин2</w:t>
      </w:r>
      <w:r w:rsidRPr="00E76721">
        <w:t xml:space="preserve"> +     + К</w:t>
      </w:r>
      <w:r w:rsidRPr="00E76721">
        <w:rPr>
          <w:vertAlign w:val="subscript"/>
        </w:rPr>
        <w:t>фин</w:t>
      </w:r>
      <w:r w:rsidRPr="00E76721">
        <w:rPr>
          <w:vertAlign w:val="subscript"/>
          <w:lang w:val="en-US"/>
        </w:rPr>
        <w:t>n</w:t>
      </w:r>
      <w:r w:rsidRPr="00E76721">
        <w:t xml:space="preserve">) / </w:t>
      </w:r>
      <w:r w:rsidRPr="00E76721">
        <w:rPr>
          <w:lang w:val="en-US"/>
        </w:rPr>
        <w:t>n</w:t>
      </w:r>
      <w:r w:rsidRPr="00E76721">
        <w:t>, где:</w:t>
      </w:r>
    </w:p>
    <w:p w:rsidR="00EA697D" w:rsidRPr="00E76721" w:rsidRDefault="00EA697D" w:rsidP="00E76721">
      <w:pPr>
        <w:ind w:firstLine="708"/>
        <w:jc w:val="both"/>
      </w:pPr>
    </w:p>
    <w:p w:rsidR="00EA697D" w:rsidRPr="00E76721" w:rsidRDefault="00EA697D" w:rsidP="00E76721">
      <w:pPr>
        <w:ind w:firstLine="708"/>
        <w:jc w:val="both"/>
      </w:pPr>
      <w:r w:rsidRPr="00E76721">
        <w:t>К</w:t>
      </w:r>
      <w:r w:rsidRPr="00E76721">
        <w:rPr>
          <w:vertAlign w:val="subscript"/>
        </w:rPr>
        <w:t>фин</w:t>
      </w:r>
      <w:proofErr w:type="gramStart"/>
      <w:r w:rsidRPr="00E76721">
        <w:rPr>
          <w:vertAlign w:val="subscript"/>
        </w:rPr>
        <w:t>1</w:t>
      </w:r>
      <w:proofErr w:type="gramEnd"/>
      <w:r w:rsidRPr="00E76721">
        <w:t xml:space="preserve">, </w:t>
      </w:r>
      <w:r w:rsidRPr="00E76721">
        <w:rPr>
          <w:vertAlign w:val="subscript"/>
        </w:rPr>
        <w:t xml:space="preserve">2, …. </w:t>
      </w:r>
      <w:r w:rsidRPr="00E76721">
        <w:rPr>
          <w:vertAlign w:val="subscript"/>
          <w:lang w:val="en-US"/>
        </w:rPr>
        <w:t>n</w:t>
      </w:r>
      <w:r w:rsidRPr="00E76721">
        <w:t xml:space="preserve"> – показатели финансовой обеспеченности по каждому программному мероприятию (определяется путем деления фактически выделенного объема финансирования из областного бюджета на реализацию программного мероприятия к запланированному объему);</w:t>
      </w:r>
    </w:p>
    <w:p w:rsidR="00EA697D" w:rsidRPr="00E76721" w:rsidRDefault="00EA697D" w:rsidP="00E76721">
      <w:pPr>
        <w:ind w:firstLine="708"/>
        <w:jc w:val="both"/>
      </w:pPr>
      <w:r w:rsidRPr="00E76721">
        <w:rPr>
          <w:lang w:val="en-US"/>
        </w:rPr>
        <w:t>n</w:t>
      </w:r>
      <w:r w:rsidRPr="00E76721">
        <w:t xml:space="preserve"> – </w:t>
      </w:r>
      <w:proofErr w:type="gramStart"/>
      <w:r w:rsidRPr="00E76721">
        <w:t>общее</w:t>
      </w:r>
      <w:proofErr w:type="gramEnd"/>
      <w:r w:rsidRPr="00E76721">
        <w:t xml:space="preserve"> количество финансируемых мероприятий Программы;</w:t>
      </w:r>
    </w:p>
    <w:p w:rsidR="00EA697D" w:rsidRPr="00E76721" w:rsidRDefault="00EA697D" w:rsidP="00E76721">
      <w:pPr>
        <w:ind w:firstLine="708"/>
        <w:jc w:val="both"/>
      </w:pPr>
    </w:p>
    <w:p w:rsidR="00EA697D" w:rsidRPr="00E76721" w:rsidRDefault="00EA697D" w:rsidP="00E76721">
      <w:pPr>
        <w:ind w:firstLine="708"/>
        <w:jc w:val="both"/>
      </w:pPr>
      <w:r w:rsidRPr="00E76721">
        <w:t>3) К</w:t>
      </w:r>
      <w:r w:rsidRPr="00E76721">
        <w:rPr>
          <w:vertAlign w:val="subscript"/>
        </w:rPr>
        <w:t>вып</w:t>
      </w:r>
      <w:r w:rsidRPr="00E76721">
        <w:t xml:space="preserve"> – показатель </w:t>
      </w:r>
      <w:proofErr w:type="gramStart"/>
      <w:r w:rsidRPr="00E76721">
        <w:t>степени выполнения мероприятий</w:t>
      </w:r>
      <w:proofErr w:type="gramEnd"/>
      <w:r w:rsidRPr="00E76721">
        <w:t xml:space="preserve"> Программы определяется по формуле:</w:t>
      </w:r>
    </w:p>
    <w:p w:rsidR="00EA697D" w:rsidRPr="00E76721" w:rsidRDefault="00EA697D" w:rsidP="00E76721">
      <w:pPr>
        <w:ind w:firstLine="708"/>
        <w:jc w:val="center"/>
      </w:pPr>
      <w:r w:rsidRPr="00E76721">
        <w:t>К</w:t>
      </w:r>
      <w:r w:rsidRPr="00E76721">
        <w:rPr>
          <w:vertAlign w:val="subscript"/>
        </w:rPr>
        <w:t>вып</w:t>
      </w:r>
      <w:r w:rsidRPr="00E76721">
        <w:t xml:space="preserve"> = (К</w:t>
      </w:r>
      <w:r w:rsidRPr="00E76721">
        <w:rPr>
          <w:vertAlign w:val="subscript"/>
        </w:rPr>
        <w:t>вып</w:t>
      </w:r>
      <w:proofErr w:type="gramStart"/>
      <w:r w:rsidRPr="00E76721">
        <w:rPr>
          <w:vertAlign w:val="subscript"/>
        </w:rPr>
        <w:t>1</w:t>
      </w:r>
      <w:proofErr w:type="gramEnd"/>
      <w:r w:rsidRPr="00E76721">
        <w:t xml:space="preserve"> + К</w:t>
      </w:r>
      <w:r w:rsidRPr="00E76721">
        <w:rPr>
          <w:vertAlign w:val="subscript"/>
        </w:rPr>
        <w:t>вып2</w:t>
      </w:r>
      <w:r w:rsidRPr="00E76721">
        <w:t xml:space="preserve"> +      + К</w:t>
      </w:r>
      <w:r w:rsidRPr="00E76721">
        <w:rPr>
          <w:vertAlign w:val="subscript"/>
        </w:rPr>
        <w:t>вып</w:t>
      </w:r>
      <w:r w:rsidRPr="00E76721">
        <w:rPr>
          <w:vertAlign w:val="subscript"/>
          <w:lang w:val="en-US"/>
        </w:rPr>
        <w:t>n</w:t>
      </w:r>
      <w:r w:rsidRPr="00E76721">
        <w:t xml:space="preserve">) / </w:t>
      </w:r>
      <w:r w:rsidRPr="00E76721">
        <w:rPr>
          <w:lang w:val="en-US"/>
        </w:rPr>
        <w:t>n</w:t>
      </w:r>
      <w:r w:rsidRPr="00E76721">
        <w:t>, где:</w:t>
      </w:r>
    </w:p>
    <w:p w:rsidR="00EA697D" w:rsidRPr="00E76721" w:rsidRDefault="00EA697D" w:rsidP="00E76721">
      <w:pPr>
        <w:ind w:firstLine="708"/>
        <w:jc w:val="both"/>
      </w:pPr>
      <w:r w:rsidRPr="00E76721">
        <w:t>К</w:t>
      </w:r>
      <w:r w:rsidRPr="00E76721">
        <w:rPr>
          <w:vertAlign w:val="subscript"/>
        </w:rPr>
        <w:t>вып</w:t>
      </w:r>
      <w:proofErr w:type="gramStart"/>
      <w:r w:rsidRPr="00E76721">
        <w:rPr>
          <w:vertAlign w:val="subscript"/>
        </w:rPr>
        <w:t>1</w:t>
      </w:r>
      <w:proofErr w:type="gramEnd"/>
      <w:r w:rsidRPr="00E76721">
        <w:rPr>
          <w:vertAlign w:val="subscript"/>
        </w:rPr>
        <w:t xml:space="preserve">, 2  </w:t>
      </w:r>
      <w:r w:rsidRPr="00E76721">
        <w:rPr>
          <w:vertAlign w:val="subscript"/>
          <w:lang w:val="en-US"/>
        </w:rPr>
        <w:t>n</w:t>
      </w:r>
      <w:r w:rsidRPr="00E76721">
        <w:t xml:space="preserve"> – показатели степени выполнения по каждому программному мероприятию (определяются путем деления количества фактически реализованных мероприятий за отчетный период на количество запланированных мероприятий);</w:t>
      </w:r>
    </w:p>
    <w:p w:rsidR="00EA697D" w:rsidRPr="00E76721" w:rsidRDefault="00EA697D" w:rsidP="00E76721">
      <w:pPr>
        <w:ind w:firstLine="708"/>
        <w:jc w:val="both"/>
      </w:pPr>
      <w:r w:rsidRPr="00E76721">
        <w:rPr>
          <w:lang w:val="en-US"/>
        </w:rPr>
        <w:t>n</w:t>
      </w:r>
      <w:r w:rsidRPr="00E76721">
        <w:t xml:space="preserve"> – </w:t>
      </w:r>
      <w:proofErr w:type="gramStart"/>
      <w:r w:rsidRPr="00E76721">
        <w:t>общее</w:t>
      </w:r>
      <w:proofErr w:type="gramEnd"/>
      <w:r w:rsidRPr="00E76721">
        <w:t xml:space="preserve"> количество программных мероприятий.</w:t>
      </w:r>
    </w:p>
    <w:p w:rsidR="00EA697D" w:rsidRPr="00E76721" w:rsidRDefault="00EA697D" w:rsidP="00E76721">
      <w:pPr>
        <w:ind w:firstLine="708"/>
        <w:jc w:val="both"/>
      </w:pPr>
    </w:p>
    <w:p w:rsidR="00EA697D" w:rsidRPr="00E76721" w:rsidRDefault="00EA697D" w:rsidP="00E76721">
      <w:pPr>
        <w:ind w:firstLine="708"/>
        <w:jc w:val="both"/>
      </w:pPr>
      <w:r w:rsidRPr="00E76721">
        <w:t>Показатель эффективности реализации Программы в целом (К</w:t>
      </w:r>
      <w:r w:rsidRPr="00E76721">
        <w:rPr>
          <w:vertAlign w:val="subscript"/>
        </w:rPr>
        <w:t>эф</w:t>
      </w:r>
      <w:r w:rsidRPr="00E76721">
        <w:t>) определяется по формуле:</w:t>
      </w:r>
    </w:p>
    <w:p w:rsidR="00EA697D" w:rsidRPr="00E76721" w:rsidRDefault="00EA697D" w:rsidP="00E76721">
      <w:pPr>
        <w:ind w:firstLine="708"/>
        <w:jc w:val="center"/>
      </w:pPr>
      <w:r w:rsidRPr="00E76721">
        <w:t>К</w:t>
      </w:r>
      <w:r w:rsidRPr="00E76721">
        <w:rPr>
          <w:vertAlign w:val="subscript"/>
        </w:rPr>
        <w:t>эф</w:t>
      </w:r>
      <w:r w:rsidRPr="00E76721">
        <w:t xml:space="preserve"> = (К</w:t>
      </w:r>
      <w:r w:rsidRPr="00E76721">
        <w:rPr>
          <w:vertAlign w:val="subscript"/>
        </w:rPr>
        <w:t>инд</w:t>
      </w:r>
      <w:r w:rsidRPr="00E76721">
        <w:t xml:space="preserve"> + К</w:t>
      </w:r>
      <w:r w:rsidRPr="00E76721">
        <w:rPr>
          <w:vertAlign w:val="subscript"/>
        </w:rPr>
        <w:t>фин</w:t>
      </w:r>
      <w:r w:rsidRPr="00E76721">
        <w:t xml:space="preserve"> + К</w:t>
      </w:r>
      <w:r w:rsidRPr="00E76721">
        <w:rPr>
          <w:vertAlign w:val="subscript"/>
        </w:rPr>
        <w:t>вып</w:t>
      </w:r>
      <w:r w:rsidRPr="00E76721">
        <w:t>) / 3</w:t>
      </w:r>
    </w:p>
    <w:p w:rsidR="00EA697D" w:rsidRPr="00E76721" w:rsidRDefault="00EA697D" w:rsidP="00E76721">
      <w:pPr>
        <w:ind w:firstLine="708"/>
        <w:jc w:val="both"/>
      </w:pPr>
    </w:p>
    <w:p w:rsidR="00EA697D" w:rsidRPr="00E76721" w:rsidRDefault="00EA697D" w:rsidP="00E76721">
      <w:pPr>
        <w:ind w:firstLine="708"/>
        <w:jc w:val="both"/>
      </w:pPr>
      <w:r w:rsidRPr="00E76721">
        <w:t>На основании полученных значений показателя К</w:t>
      </w:r>
      <w:r w:rsidRPr="00E76721">
        <w:rPr>
          <w:vertAlign w:val="subscript"/>
        </w:rPr>
        <w:t>эф</w:t>
      </w:r>
      <w:r w:rsidRPr="00E76721">
        <w:t xml:space="preserve"> дается оценка эффективности реализации Программы:</w:t>
      </w:r>
    </w:p>
    <w:p w:rsidR="00EA697D" w:rsidRPr="00E76721" w:rsidRDefault="00EA697D" w:rsidP="00E76721">
      <w:pPr>
        <w:ind w:firstLine="708"/>
        <w:jc w:val="both"/>
      </w:pPr>
      <w:r w:rsidRPr="00E76721">
        <w:t>при значении К</w:t>
      </w:r>
      <w:r w:rsidRPr="00E76721">
        <w:rPr>
          <w:vertAlign w:val="subscript"/>
        </w:rPr>
        <w:t>эф</w:t>
      </w:r>
      <w:r w:rsidRPr="00E76721">
        <w:t>&lt; 1 – эффективность Программы снизилась;</w:t>
      </w:r>
    </w:p>
    <w:p w:rsidR="00EA697D" w:rsidRPr="00E76721" w:rsidRDefault="00EA697D" w:rsidP="00E76721">
      <w:pPr>
        <w:ind w:firstLine="708"/>
        <w:jc w:val="both"/>
      </w:pPr>
      <w:r w:rsidRPr="00E76721">
        <w:t>при значении К</w:t>
      </w:r>
      <w:r w:rsidRPr="00E76721">
        <w:rPr>
          <w:vertAlign w:val="subscript"/>
        </w:rPr>
        <w:t>эф</w:t>
      </w:r>
      <w:r w:rsidRPr="00E76721">
        <w:t>= 1 – эффективность Программы находится на прежнем уровне;</w:t>
      </w:r>
    </w:p>
    <w:p w:rsidR="00EA697D" w:rsidRPr="00E76721" w:rsidRDefault="00EA697D" w:rsidP="00E76721">
      <w:pPr>
        <w:ind w:firstLine="708"/>
        <w:jc w:val="both"/>
      </w:pPr>
      <w:r w:rsidRPr="00E76721">
        <w:t>при значении К</w:t>
      </w:r>
      <w:r w:rsidRPr="00E76721">
        <w:rPr>
          <w:vertAlign w:val="subscript"/>
        </w:rPr>
        <w:t>эф</w:t>
      </w:r>
      <w:r w:rsidRPr="00E76721">
        <w:t>&gt; 1 эффективность Программы повысилась.</w:t>
      </w:r>
    </w:p>
    <w:p w:rsidR="00EA697D" w:rsidRPr="00E76721" w:rsidRDefault="00EA697D" w:rsidP="00E76721">
      <w:pPr>
        <w:pStyle w:val="ConsPlusNormal"/>
        <w:rPr>
          <w:rFonts w:ascii="Times New Roman" w:hAnsi="Times New Roman" w:cs="Times New Roman"/>
          <w:bCs/>
          <w:sz w:val="24"/>
          <w:szCs w:val="24"/>
        </w:rPr>
      </w:pPr>
    </w:p>
    <w:p w:rsidR="00EA697D" w:rsidRPr="00E76721" w:rsidRDefault="00EA697D" w:rsidP="00E76721">
      <w:pPr>
        <w:pStyle w:val="ConsPlusNormal"/>
        <w:jc w:val="center"/>
        <w:rPr>
          <w:rFonts w:ascii="Times New Roman" w:hAnsi="Times New Roman" w:cs="Times New Roman"/>
          <w:bCs/>
          <w:sz w:val="24"/>
          <w:szCs w:val="24"/>
        </w:rPr>
      </w:pPr>
      <w:r w:rsidRPr="00E76721">
        <w:rPr>
          <w:rFonts w:ascii="Times New Roman" w:hAnsi="Times New Roman" w:cs="Times New Roman"/>
          <w:bCs/>
          <w:sz w:val="24"/>
          <w:szCs w:val="24"/>
        </w:rPr>
        <w:t>Подпрограмма 1</w:t>
      </w:r>
    </w:p>
    <w:p w:rsidR="00EA697D" w:rsidRPr="00E76721" w:rsidRDefault="00EA697D" w:rsidP="00E76721">
      <w:pPr>
        <w:pStyle w:val="ConsPlusNormal"/>
        <w:jc w:val="center"/>
        <w:rPr>
          <w:rFonts w:ascii="Times New Roman" w:hAnsi="Times New Roman" w:cs="Times New Roman"/>
          <w:bCs/>
          <w:sz w:val="24"/>
          <w:szCs w:val="24"/>
        </w:rPr>
      </w:pPr>
      <w:r w:rsidRPr="00E76721">
        <w:rPr>
          <w:rFonts w:ascii="Times New Roman" w:hAnsi="Times New Roman" w:cs="Times New Roman"/>
          <w:bCs/>
          <w:sz w:val="24"/>
          <w:szCs w:val="24"/>
        </w:rPr>
        <w:t>«Содействие развитию малого и среднего предпринимательства» муниципальной программы «Развитие малого и среднего предпринимательства на территории муниципального образования «Высокский сельсовет» Медвенского района Курской области на 202</w:t>
      </w:r>
      <w:r w:rsidR="004A6033">
        <w:rPr>
          <w:rFonts w:ascii="Times New Roman" w:hAnsi="Times New Roman" w:cs="Times New Roman"/>
          <w:bCs/>
          <w:sz w:val="24"/>
          <w:szCs w:val="24"/>
        </w:rPr>
        <w:t>3</w:t>
      </w:r>
      <w:r w:rsidRPr="00E76721">
        <w:rPr>
          <w:rFonts w:ascii="Times New Roman" w:hAnsi="Times New Roman" w:cs="Times New Roman"/>
          <w:bCs/>
          <w:sz w:val="24"/>
          <w:szCs w:val="24"/>
        </w:rPr>
        <w:t>-202</w:t>
      </w:r>
      <w:r w:rsidR="004A6033">
        <w:rPr>
          <w:rFonts w:ascii="Times New Roman" w:hAnsi="Times New Roman" w:cs="Times New Roman"/>
          <w:bCs/>
          <w:sz w:val="24"/>
          <w:szCs w:val="24"/>
        </w:rPr>
        <w:t>5</w:t>
      </w:r>
      <w:r w:rsidRPr="00E76721">
        <w:rPr>
          <w:rFonts w:ascii="Times New Roman" w:hAnsi="Times New Roman" w:cs="Times New Roman"/>
          <w:bCs/>
          <w:sz w:val="24"/>
          <w:szCs w:val="24"/>
        </w:rPr>
        <w:t xml:space="preserve"> годы»</w:t>
      </w:r>
    </w:p>
    <w:p w:rsidR="00EA697D" w:rsidRPr="00E76721" w:rsidRDefault="00EA697D" w:rsidP="00E76721">
      <w:pPr>
        <w:pStyle w:val="ConsPlusNormal"/>
        <w:jc w:val="center"/>
        <w:rPr>
          <w:rFonts w:ascii="Times New Roman" w:hAnsi="Times New Roman" w:cs="Times New Roman"/>
          <w:bCs/>
          <w:sz w:val="24"/>
          <w:szCs w:val="24"/>
        </w:rPr>
      </w:pPr>
    </w:p>
    <w:p w:rsidR="00EA697D" w:rsidRPr="00E76721" w:rsidRDefault="00EA697D" w:rsidP="00E76721">
      <w:pPr>
        <w:pStyle w:val="ConsPlusNormal"/>
        <w:jc w:val="center"/>
        <w:rPr>
          <w:rFonts w:ascii="Times New Roman" w:hAnsi="Times New Roman" w:cs="Times New Roman"/>
          <w:bCs/>
          <w:sz w:val="24"/>
          <w:szCs w:val="24"/>
        </w:rPr>
      </w:pPr>
      <w:r w:rsidRPr="00E76721">
        <w:rPr>
          <w:rFonts w:ascii="Times New Roman" w:hAnsi="Times New Roman" w:cs="Times New Roman"/>
          <w:bCs/>
          <w:sz w:val="24"/>
          <w:szCs w:val="24"/>
        </w:rPr>
        <w:t>ПАСПОРТ</w:t>
      </w:r>
    </w:p>
    <w:p w:rsidR="00EA697D" w:rsidRPr="00E76721" w:rsidRDefault="00EA697D" w:rsidP="00E76721">
      <w:pPr>
        <w:pStyle w:val="ConsPlusNormal"/>
        <w:jc w:val="center"/>
        <w:rPr>
          <w:rFonts w:ascii="Times New Roman" w:hAnsi="Times New Roman" w:cs="Times New Roman"/>
          <w:bCs/>
          <w:sz w:val="24"/>
          <w:szCs w:val="24"/>
        </w:rPr>
      </w:pPr>
      <w:r w:rsidRPr="00E76721">
        <w:rPr>
          <w:rFonts w:ascii="Times New Roman" w:hAnsi="Times New Roman" w:cs="Times New Roman"/>
          <w:bCs/>
          <w:sz w:val="24"/>
          <w:szCs w:val="24"/>
        </w:rPr>
        <w:t>подпрограммы 1 «Содействие развитию малого и среднего предпринимательства»</w:t>
      </w:r>
    </w:p>
    <w:p w:rsidR="00EA697D" w:rsidRPr="00E76721" w:rsidRDefault="00EA697D" w:rsidP="00E76721">
      <w:pPr>
        <w:pStyle w:val="ConsPlusNormal"/>
        <w:jc w:val="center"/>
        <w:rPr>
          <w:rFonts w:ascii="Times New Roman" w:hAnsi="Times New Roman" w:cs="Times New Roman"/>
          <w:sz w:val="24"/>
          <w:szCs w:val="24"/>
        </w:rPr>
      </w:pPr>
    </w:p>
    <w:tbl>
      <w:tblPr>
        <w:tblW w:w="0" w:type="auto"/>
        <w:tblInd w:w="2" w:type="dxa"/>
        <w:tblLayout w:type="fixed"/>
        <w:tblLook w:val="0000"/>
      </w:tblPr>
      <w:tblGrid>
        <w:gridCol w:w="3510"/>
        <w:gridCol w:w="5833"/>
      </w:tblGrid>
      <w:tr w:rsidR="00EA697D" w:rsidRPr="00E76721">
        <w:trPr>
          <w:trHeight w:val="631"/>
        </w:trPr>
        <w:tc>
          <w:tcPr>
            <w:tcW w:w="3510"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pStyle w:val="ConsPlusNormal"/>
              <w:jc w:val="both"/>
              <w:rPr>
                <w:rFonts w:ascii="Times New Roman" w:hAnsi="Times New Roman" w:cs="Times New Roman"/>
                <w:sz w:val="24"/>
                <w:szCs w:val="24"/>
              </w:rPr>
            </w:pPr>
            <w:r w:rsidRPr="00E76721">
              <w:rPr>
                <w:rFonts w:ascii="Times New Roman" w:hAnsi="Times New Roman" w:cs="Times New Roman"/>
                <w:sz w:val="24"/>
                <w:szCs w:val="24"/>
              </w:rPr>
              <w:t>Наименование подпрограммы</w:t>
            </w:r>
          </w:p>
        </w:tc>
        <w:tc>
          <w:tcPr>
            <w:tcW w:w="5833"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pStyle w:val="ConsPlusNormal"/>
              <w:jc w:val="both"/>
              <w:rPr>
                <w:rFonts w:ascii="Times New Roman" w:hAnsi="Times New Roman" w:cs="Times New Roman"/>
                <w:sz w:val="24"/>
                <w:szCs w:val="24"/>
              </w:rPr>
            </w:pPr>
            <w:r w:rsidRPr="00E76721">
              <w:rPr>
                <w:rFonts w:ascii="Times New Roman" w:hAnsi="Times New Roman" w:cs="Times New Roman"/>
                <w:sz w:val="24"/>
                <w:szCs w:val="24"/>
              </w:rPr>
              <w:t>«Содействие развитию малого и среднего предпринимательства»</w:t>
            </w:r>
          </w:p>
        </w:tc>
      </w:tr>
      <w:tr w:rsidR="00EA697D" w:rsidRPr="00E76721">
        <w:trPr>
          <w:trHeight w:val="569"/>
        </w:trPr>
        <w:tc>
          <w:tcPr>
            <w:tcW w:w="3510"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pStyle w:val="ConsPlusNormal"/>
              <w:jc w:val="both"/>
              <w:rPr>
                <w:rFonts w:ascii="Times New Roman" w:hAnsi="Times New Roman" w:cs="Times New Roman"/>
                <w:sz w:val="24"/>
                <w:szCs w:val="24"/>
              </w:rPr>
            </w:pPr>
            <w:r w:rsidRPr="00E76721">
              <w:rPr>
                <w:rFonts w:ascii="Times New Roman" w:hAnsi="Times New Roman" w:cs="Times New Roman"/>
                <w:sz w:val="24"/>
                <w:szCs w:val="24"/>
              </w:rPr>
              <w:t>Ответственный исполнитель подпрограммы</w:t>
            </w:r>
          </w:p>
        </w:tc>
        <w:tc>
          <w:tcPr>
            <w:tcW w:w="5833"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pStyle w:val="ConsPlusNormal"/>
              <w:jc w:val="both"/>
              <w:rPr>
                <w:rFonts w:ascii="Times New Roman" w:hAnsi="Times New Roman" w:cs="Times New Roman"/>
                <w:sz w:val="24"/>
                <w:szCs w:val="24"/>
              </w:rPr>
            </w:pPr>
            <w:r w:rsidRPr="00E76721">
              <w:rPr>
                <w:rFonts w:ascii="Times New Roman" w:hAnsi="Times New Roman" w:cs="Times New Roman"/>
                <w:sz w:val="24"/>
                <w:szCs w:val="24"/>
              </w:rPr>
              <w:t>Администрация Высокского  сельсовета Медвенского района Курской области</w:t>
            </w:r>
          </w:p>
        </w:tc>
      </w:tr>
      <w:tr w:rsidR="00EA697D" w:rsidRPr="00E76721">
        <w:trPr>
          <w:trHeight w:val="286"/>
        </w:trPr>
        <w:tc>
          <w:tcPr>
            <w:tcW w:w="3510"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pStyle w:val="ConsPlusNormal"/>
              <w:rPr>
                <w:rFonts w:ascii="Times New Roman" w:hAnsi="Times New Roman" w:cs="Times New Roman"/>
                <w:sz w:val="24"/>
                <w:szCs w:val="24"/>
              </w:rPr>
            </w:pPr>
            <w:r w:rsidRPr="00E76721">
              <w:rPr>
                <w:rFonts w:ascii="Times New Roman" w:hAnsi="Times New Roman" w:cs="Times New Roman"/>
                <w:sz w:val="24"/>
                <w:szCs w:val="24"/>
              </w:rPr>
              <w:t>Участники подпрограммы</w:t>
            </w:r>
          </w:p>
        </w:tc>
        <w:tc>
          <w:tcPr>
            <w:tcW w:w="5833"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pStyle w:val="ConsPlusNormal"/>
              <w:rPr>
                <w:rFonts w:ascii="Times New Roman" w:hAnsi="Times New Roman" w:cs="Times New Roman"/>
                <w:sz w:val="24"/>
                <w:szCs w:val="24"/>
              </w:rPr>
            </w:pPr>
            <w:r w:rsidRPr="00E76721">
              <w:rPr>
                <w:rFonts w:ascii="Times New Roman" w:hAnsi="Times New Roman" w:cs="Times New Roman"/>
                <w:sz w:val="24"/>
                <w:szCs w:val="24"/>
              </w:rPr>
              <w:t>отсутствуют</w:t>
            </w:r>
          </w:p>
        </w:tc>
      </w:tr>
      <w:tr w:rsidR="00EA697D" w:rsidRPr="00E76721">
        <w:trPr>
          <w:trHeight w:val="274"/>
        </w:trPr>
        <w:tc>
          <w:tcPr>
            <w:tcW w:w="3510"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pStyle w:val="ConsPlusNormal"/>
              <w:rPr>
                <w:rFonts w:ascii="Times New Roman" w:hAnsi="Times New Roman" w:cs="Times New Roman"/>
                <w:sz w:val="24"/>
                <w:szCs w:val="24"/>
              </w:rPr>
            </w:pPr>
            <w:r w:rsidRPr="00E76721">
              <w:rPr>
                <w:rFonts w:ascii="Times New Roman" w:hAnsi="Times New Roman" w:cs="Times New Roman"/>
                <w:sz w:val="24"/>
                <w:szCs w:val="24"/>
              </w:rPr>
              <w:t>Программно-целевыеинструменты подпрограммы</w:t>
            </w:r>
          </w:p>
        </w:tc>
        <w:tc>
          <w:tcPr>
            <w:tcW w:w="5833"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pStyle w:val="ConsPlusNormal"/>
              <w:rPr>
                <w:rFonts w:ascii="Times New Roman" w:hAnsi="Times New Roman" w:cs="Times New Roman"/>
                <w:sz w:val="24"/>
                <w:szCs w:val="24"/>
              </w:rPr>
            </w:pPr>
            <w:r w:rsidRPr="00E76721">
              <w:rPr>
                <w:rFonts w:ascii="Times New Roman" w:hAnsi="Times New Roman" w:cs="Times New Roman"/>
                <w:sz w:val="24"/>
                <w:szCs w:val="24"/>
              </w:rPr>
              <w:t>отсутствуют</w:t>
            </w:r>
          </w:p>
        </w:tc>
      </w:tr>
      <w:tr w:rsidR="00EA697D" w:rsidRPr="00E76721">
        <w:trPr>
          <w:trHeight w:val="1822"/>
        </w:trPr>
        <w:tc>
          <w:tcPr>
            <w:tcW w:w="3510"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pStyle w:val="ConsPlusNormal"/>
              <w:rPr>
                <w:rFonts w:ascii="Times New Roman" w:hAnsi="Times New Roman" w:cs="Times New Roman"/>
                <w:sz w:val="24"/>
                <w:szCs w:val="24"/>
              </w:rPr>
            </w:pPr>
            <w:r w:rsidRPr="00E76721">
              <w:rPr>
                <w:rFonts w:ascii="Times New Roman" w:hAnsi="Times New Roman" w:cs="Times New Roman"/>
                <w:sz w:val="24"/>
                <w:szCs w:val="24"/>
              </w:rPr>
              <w:lastRenderedPageBreak/>
              <w:t>Цели подпрограммы</w:t>
            </w:r>
          </w:p>
        </w:tc>
        <w:tc>
          <w:tcPr>
            <w:tcW w:w="5833"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pStyle w:val="ConsPlusNormal"/>
              <w:ind w:firstLine="317"/>
              <w:jc w:val="both"/>
              <w:rPr>
                <w:rFonts w:ascii="Times New Roman" w:hAnsi="Times New Roman" w:cs="Times New Roman"/>
                <w:sz w:val="24"/>
                <w:szCs w:val="24"/>
              </w:rPr>
            </w:pPr>
            <w:r w:rsidRPr="00E76721">
              <w:rPr>
                <w:rFonts w:ascii="Times New Roman" w:hAnsi="Times New Roman" w:cs="Times New Roman"/>
                <w:sz w:val="24"/>
                <w:szCs w:val="24"/>
              </w:rPr>
              <w:t>-формирование благоприятных условий для устойчивого функционирования и развития малого и среднего предпринимательства на территории муниципального образования «Высокский сельсовет» Медвенского района Курской области, популяризация предпринимательской деятельности</w:t>
            </w:r>
          </w:p>
        </w:tc>
      </w:tr>
      <w:tr w:rsidR="00EA697D" w:rsidRPr="00E76721">
        <w:trPr>
          <w:trHeight w:val="2252"/>
        </w:trPr>
        <w:tc>
          <w:tcPr>
            <w:tcW w:w="3510"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pStyle w:val="ConsPlusNormal"/>
              <w:rPr>
                <w:rFonts w:ascii="Times New Roman" w:hAnsi="Times New Roman" w:cs="Times New Roman"/>
                <w:sz w:val="24"/>
                <w:szCs w:val="24"/>
              </w:rPr>
            </w:pPr>
            <w:r w:rsidRPr="00E76721">
              <w:rPr>
                <w:rFonts w:ascii="Times New Roman" w:hAnsi="Times New Roman" w:cs="Times New Roman"/>
                <w:sz w:val="24"/>
                <w:szCs w:val="24"/>
              </w:rPr>
              <w:t>Задачи подпрограммы</w:t>
            </w:r>
          </w:p>
        </w:tc>
        <w:tc>
          <w:tcPr>
            <w:tcW w:w="5833"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pStyle w:val="ConsPlusNormal"/>
              <w:ind w:firstLine="317"/>
              <w:jc w:val="both"/>
              <w:rPr>
                <w:rFonts w:ascii="Times New Roman" w:hAnsi="Times New Roman" w:cs="Times New Roman"/>
                <w:sz w:val="24"/>
                <w:szCs w:val="24"/>
              </w:rPr>
            </w:pPr>
            <w:r w:rsidRPr="00E76721">
              <w:rPr>
                <w:rFonts w:ascii="Times New Roman" w:hAnsi="Times New Roman" w:cs="Times New Roman"/>
                <w:sz w:val="24"/>
                <w:szCs w:val="24"/>
              </w:rPr>
              <w:t>-формирование правовой среды, обеспечивающей благоприятные условия для развития малого и среднего предпринимательства;</w:t>
            </w:r>
          </w:p>
          <w:p w:rsidR="00EA697D" w:rsidRPr="00E76721" w:rsidRDefault="00EA697D" w:rsidP="00E76721">
            <w:pPr>
              <w:pStyle w:val="ConsPlusNormal"/>
              <w:ind w:firstLine="317"/>
              <w:jc w:val="both"/>
              <w:rPr>
                <w:rFonts w:ascii="Times New Roman" w:hAnsi="Times New Roman" w:cs="Times New Roman"/>
                <w:sz w:val="24"/>
                <w:szCs w:val="24"/>
              </w:rPr>
            </w:pPr>
            <w:r w:rsidRPr="00E76721">
              <w:rPr>
                <w:rFonts w:ascii="Times New Roman" w:hAnsi="Times New Roman" w:cs="Times New Roman"/>
                <w:sz w:val="24"/>
                <w:szCs w:val="24"/>
              </w:rPr>
              <w:t>-содействие развитию малого и среднего предпринимательства в муниципальном образовании;</w:t>
            </w:r>
          </w:p>
          <w:p w:rsidR="00EA697D" w:rsidRPr="00E76721" w:rsidRDefault="00EA697D" w:rsidP="00E76721">
            <w:pPr>
              <w:pStyle w:val="ConsPlusNormal"/>
              <w:ind w:firstLine="317"/>
              <w:jc w:val="both"/>
              <w:rPr>
                <w:rFonts w:ascii="Times New Roman" w:hAnsi="Times New Roman" w:cs="Times New Roman"/>
                <w:sz w:val="24"/>
                <w:szCs w:val="24"/>
              </w:rPr>
            </w:pPr>
            <w:r w:rsidRPr="00E76721">
              <w:rPr>
                <w:rFonts w:ascii="Times New Roman" w:hAnsi="Times New Roman" w:cs="Times New Roman"/>
                <w:sz w:val="24"/>
                <w:szCs w:val="24"/>
              </w:rPr>
              <w:t>-формирование положительного имиджа предпринимательства, развитие делового сотрудничества бизнеса и власти</w:t>
            </w:r>
          </w:p>
        </w:tc>
      </w:tr>
      <w:tr w:rsidR="00EA697D" w:rsidRPr="00E76721">
        <w:trPr>
          <w:trHeight w:val="4262"/>
        </w:trPr>
        <w:tc>
          <w:tcPr>
            <w:tcW w:w="3510"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pStyle w:val="ConsPlusNormal"/>
              <w:rPr>
                <w:rFonts w:ascii="Times New Roman" w:hAnsi="Times New Roman" w:cs="Times New Roman"/>
                <w:sz w:val="24"/>
                <w:szCs w:val="24"/>
              </w:rPr>
            </w:pPr>
            <w:r w:rsidRPr="00E76721">
              <w:rPr>
                <w:rFonts w:ascii="Times New Roman" w:hAnsi="Times New Roman" w:cs="Times New Roman"/>
                <w:sz w:val="24"/>
                <w:szCs w:val="24"/>
              </w:rPr>
              <w:t>Целевые индикаторы и показатели подпрограммы</w:t>
            </w:r>
          </w:p>
        </w:tc>
        <w:tc>
          <w:tcPr>
            <w:tcW w:w="5833"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pStyle w:val="ConsPlusNormal"/>
              <w:ind w:firstLine="317"/>
              <w:jc w:val="both"/>
              <w:rPr>
                <w:rFonts w:ascii="Times New Roman" w:hAnsi="Times New Roman" w:cs="Times New Roman"/>
                <w:sz w:val="24"/>
                <w:szCs w:val="24"/>
              </w:rPr>
            </w:pPr>
            <w:r w:rsidRPr="00E76721">
              <w:rPr>
                <w:rFonts w:ascii="Times New Roman" w:hAnsi="Times New Roman" w:cs="Times New Roman"/>
                <w:sz w:val="24"/>
                <w:szCs w:val="24"/>
              </w:rPr>
              <w:t>-прирост количества вновь зарегистрированных субъектов малого и среднего предпринимательства;</w:t>
            </w:r>
          </w:p>
          <w:p w:rsidR="00EA697D" w:rsidRPr="00E76721" w:rsidRDefault="00EA697D" w:rsidP="00E76721">
            <w:pPr>
              <w:pStyle w:val="ConsPlusNormal"/>
              <w:ind w:firstLine="317"/>
              <w:jc w:val="both"/>
              <w:rPr>
                <w:rFonts w:ascii="Times New Roman" w:hAnsi="Times New Roman" w:cs="Times New Roman"/>
                <w:sz w:val="24"/>
                <w:szCs w:val="24"/>
              </w:rPr>
            </w:pPr>
            <w:r w:rsidRPr="00E76721">
              <w:rPr>
                <w:rFonts w:ascii="Times New Roman" w:hAnsi="Times New Roman" w:cs="Times New Roman"/>
                <w:sz w:val="24"/>
                <w:szCs w:val="24"/>
              </w:rPr>
              <w:t>-доля среднесписочной численности работников (без внешних совместителей) субъектов малого и среднего предпринимательства в среднесписочной численности работников (без внешних совместителей) всех предприятий и организаций;</w:t>
            </w:r>
          </w:p>
          <w:p w:rsidR="00EA697D" w:rsidRPr="00E76721" w:rsidRDefault="00EA697D" w:rsidP="00E76721">
            <w:pPr>
              <w:pStyle w:val="ConsPlusNormal"/>
              <w:ind w:firstLine="317"/>
              <w:jc w:val="both"/>
              <w:rPr>
                <w:rFonts w:ascii="Times New Roman" w:hAnsi="Times New Roman" w:cs="Times New Roman"/>
                <w:sz w:val="24"/>
                <w:szCs w:val="24"/>
              </w:rPr>
            </w:pPr>
            <w:r w:rsidRPr="00E76721">
              <w:rPr>
                <w:rFonts w:ascii="Times New Roman" w:hAnsi="Times New Roman" w:cs="Times New Roman"/>
                <w:sz w:val="24"/>
                <w:szCs w:val="24"/>
              </w:rPr>
              <w:t>-количество субъектов малого и среднего бизнеса, принявших участие в выставках, ярмарках, форумах и иных мероприятиях;</w:t>
            </w:r>
          </w:p>
          <w:p w:rsidR="00EA697D" w:rsidRPr="00E76721" w:rsidRDefault="00EA697D" w:rsidP="00E76721">
            <w:pPr>
              <w:pStyle w:val="ConsPlusNormal"/>
              <w:ind w:firstLine="317"/>
              <w:jc w:val="both"/>
              <w:rPr>
                <w:rFonts w:ascii="Times New Roman" w:hAnsi="Times New Roman" w:cs="Times New Roman"/>
                <w:sz w:val="24"/>
                <w:szCs w:val="24"/>
              </w:rPr>
            </w:pPr>
            <w:r w:rsidRPr="00E76721">
              <w:rPr>
                <w:rFonts w:ascii="Times New Roman" w:hAnsi="Times New Roman" w:cs="Times New Roman"/>
                <w:sz w:val="24"/>
                <w:szCs w:val="24"/>
              </w:rPr>
              <w:t>-количество консультационных услуг, предоставленных субъектами малого и среднего предпринимательства;</w:t>
            </w:r>
          </w:p>
          <w:p w:rsidR="00EA697D" w:rsidRPr="00E76721" w:rsidRDefault="00EA697D" w:rsidP="00E76721">
            <w:pPr>
              <w:pStyle w:val="ConsPlusNormal"/>
              <w:ind w:firstLine="317"/>
              <w:jc w:val="both"/>
              <w:rPr>
                <w:rFonts w:ascii="Times New Roman" w:hAnsi="Times New Roman" w:cs="Times New Roman"/>
                <w:sz w:val="24"/>
                <w:szCs w:val="24"/>
              </w:rPr>
            </w:pPr>
            <w:r w:rsidRPr="00E76721">
              <w:rPr>
                <w:rFonts w:ascii="Times New Roman" w:hAnsi="Times New Roman" w:cs="Times New Roman"/>
                <w:sz w:val="24"/>
                <w:szCs w:val="24"/>
              </w:rPr>
              <w:t>-количество мероприятий, проведенных в целях популяризации предпринимательской деятельности</w:t>
            </w:r>
          </w:p>
        </w:tc>
      </w:tr>
      <w:tr w:rsidR="00EA697D" w:rsidRPr="00E76721">
        <w:trPr>
          <w:trHeight w:val="603"/>
        </w:trPr>
        <w:tc>
          <w:tcPr>
            <w:tcW w:w="3510"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pStyle w:val="ConsPlusNormal"/>
              <w:rPr>
                <w:rFonts w:ascii="Times New Roman" w:hAnsi="Times New Roman" w:cs="Times New Roman"/>
                <w:sz w:val="24"/>
                <w:szCs w:val="24"/>
              </w:rPr>
            </w:pPr>
            <w:r w:rsidRPr="00E76721">
              <w:rPr>
                <w:rFonts w:ascii="Times New Roman" w:hAnsi="Times New Roman" w:cs="Times New Roman"/>
                <w:sz w:val="24"/>
                <w:szCs w:val="24"/>
              </w:rPr>
              <w:t>Этапы и сроки реализации подпрограммы</w:t>
            </w:r>
          </w:p>
        </w:tc>
        <w:tc>
          <w:tcPr>
            <w:tcW w:w="5833" w:type="dxa"/>
            <w:tcBorders>
              <w:top w:val="single" w:sz="4" w:space="0" w:color="000000"/>
              <w:left w:val="single" w:sz="4" w:space="0" w:color="000000"/>
              <w:bottom w:val="single" w:sz="4" w:space="0" w:color="000000"/>
              <w:right w:val="single" w:sz="4" w:space="0" w:color="000000"/>
            </w:tcBorders>
          </w:tcPr>
          <w:p w:rsidR="00EA697D" w:rsidRPr="00E76721" w:rsidRDefault="00EA697D" w:rsidP="004A6033">
            <w:pPr>
              <w:pStyle w:val="ConsPlusNormal"/>
              <w:ind w:firstLine="317"/>
              <w:jc w:val="both"/>
              <w:rPr>
                <w:rFonts w:ascii="Times New Roman" w:hAnsi="Times New Roman" w:cs="Times New Roman"/>
                <w:sz w:val="24"/>
                <w:szCs w:val="24"/>
              </w:rPr>
            </w:pPr>
            <w:r w:rsidRPr="00E76721">
              <w:rPr>
                <w:rFonts w:ascii="Times New Roman" w:hAnsi="Times New Roman" w:cs="Times New Roman"/>
                <w:sz w:val="24"/>
                <w:szCs w:val="24"/>
              </w:rPr>
              <w:t>202</w:t>
            </w:r>
            <w:r w:rsidR="004A6033">
              <w:rPr>
                <w:rFonts w:ascii="Times New Roman" w:hAnsi="Times New Roman" w:cs="Times New Roman"/>
                <w:sz w:val="24"/>
                <w:szCs w:val="24"/>
              </w:rPr>
              <w:t>3</w:t>
            </w:r>
            <w:r w:rsidRPr="00E76721">
              <w:rPr>
                <w:rFonts w:ascii="Times New Roman" w:hAnsi="Times New Roman" w:cs="Times New Roman"/>
                <w:sz w:val="24"/>
                <w:szCs w:val="24"/>
              </w:rPr>
              <w:t>-202</w:t>
            </w:r>
            <w:r w:rsidR="004A6033">
              <w:rPr>
                <w:rFonts w:ascii="Times New Roman" w:hAnsi="Times New Roman" w:cs="Times New Roman"/>
                <w:sz w:val="24"/>
                <w:szCs w:val="24"/>
              </w:rPr>
              <w:t>5</w:t>
            </w:r>
            <w:r w:rsidRPr="00E76721">
              <w:rPr>
                <w:rFonts w:ascii="Times New Roman" w:hAnsi="Times New Roman" w:cs="Times New Roman"/>
                <w:sz w:val="24"/>
                <w:szCs w:val="24"/>
              </w:rPr>
              <w:t xml:space="preserve"> годы в один этап</w:t>
            </w:r>
          </w:p>
        </w:tc>
      </w:tr>
      <w:tr w:rsidR="00EA697D" w:rsidRPr="00E76721">
        <w:trPr>
          <w:trHeight w:val="2497"/>
        </w:trPr>
        <w:tc>
          <w:tcPr>
            <w:tcW w:w="3510"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pStyle w:val="ConsPlusNormal"/>
              <w:rPr>
                <w:rFonts w:ascii="Times New Roman" w:hAnsi="Times New Roman" w:cs="Times New Roman"/>
                <w:sz w:val="24"/>
                <w:szCs w:val="24"/>
              </w:rPr>
            </w:pPr>
            <w:r w:rsidRPr="00E76721">
              <w:rPr>
                <w:rFonts w:ascii="Times New Roman" w:hAnsi="Times New Roman" w:cs="Times New Roman"/>
                <w:sz w:val="24"/>
                <w:szCs w:val="24"/>
              </w:rPr>
              <w:t xml:space="preserve">Объемы бюджетных ассигнований подпрограммы </w:t>
            </w:r>
          </w:p>
        </w:tc>
        <w:tc>
          <w:tcPr>
            <w:tcW w:w="5833"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pStyle w:val="ConsPlusNormal"/>
              <w:ind w:firstLine="317"/>
              <w:jc w:val="both"/>
              <w:rPr>
                <w:rFonts w:ascii="Times New Roman" w:hAnsi="Times New Roman" w:cs="Times New Roman"/>
                <w:sz w:val="24"/>
                <w:szCs w:val="24"/>
              </w:rPr>
            </w:pPr>
            <w:r w:rsidRPr="00E76721">
              <w:rPr>
                <w:rFonts w:ascii="Times New Roman" w:hAnsi="Times New Roman" w:cs="Times New Roman"/>
                <w:sz w:val="24"/>
                <w:szCs w:val="24"/>
              </w:rPr>
              <w:t>Общий объем бюджетных ассигнований на реализацию подпрограммы 1 на весь период реализации 202</w:t>
            </w:r>
            <w:r w:rsidR="004A6033">
              <w:rPr>
                <w:rFonts w:ascii="Times New Roman" w:hAnsi="Times New Roman" w:cs="Times New Roman"/>
                <w:sz w:val="24"/>
                <w:szCs w:val="24"/>
              </w:rPr>
              <w:t>3</w:t>
            </w:r>
            <w:r w:rsidRPr="00E76721">
              <w:rPr>
                <w:rFonts w:ascii="Times New Roman" w:hAnsi="Times New Roman" w:cs="Times New Roman"/>
                <w:sz w:val="24"/>
                <w:szCs w:val="24"/>
              </w:rPr>
              <w:t>-202</w:t>
            </w:r>
            <w:r w:rsidR="004A6033">
              <w:rPr>
                <w:rFonts w:ascii="Times New Roman" w:hAnsi="Times New Roman" w:cs="Times New Roman"/>
                <w:sz w:val="24"/>
                <w:szCs w:val="24"/>
              </w:rPr>
              <w:t>5</w:t>
            </w:r>
            <w:r w:rsidRPr="00E76721">
              <w:rPr>
                <w:rFonts w:ascii="Times New Roman" w:hAnsi="Times New Roman" w:cs="Times New Roman"/>
                <w:sz w:val="24"/>
                <w:szCs w:val="24"/>
              </w:rPr>
              <w:t xml:space="preserve"> годы составляет </w:t>
            </w:r>
            <w:r w:rsidR="004A6033">
              <w:rPr>
                <w:rFonts w:ascii="Times New Roman" w:hAnsi="Times New Roman" w:cs="Times New Roman"/>
                <w:sz w:val="24"/>
                <w:szCs w:val="24"/>
              </w:rPr>
              <w:t>10</w:t>
            </w:r>
            <w:r w:rsidRPr="00E76721">
              <w:rPr>
                <w:rFonts w:ascii="Times New Roman" w:hAnsi="Times New Roman" w:cs="Times New Roman"/>
                <w:sz w:val="24"/>
                <w:szCs w:val="24"/>
              </w:rPr>
              <w:t>00 рублей за счет средств местного бюджета, в том числе по годам:</w:t>
            </w:r>
          </w:p>
          <w:p w:rsidR="004A6033" w:rsidRPr="00E76721" w:rsidRDefault="004A6033" w:rsidP="004A6033">
            <w:pPr>
              <w:ind w:firstLine="317"/>
              <w:jc w:val="both"/>
            </w:pPr>
            <w:r w:rsidRPr="00E76721">
              <w:t>202</w:t>
            </w:r>
            <w:r>
              <w:t>3</w:t>
            </w:r>
            <w:r w:rsidRPr="00E76721">
              <w:t xml:space="preserve"> год-</w:t>
            </w:r>
            <w:r>
              <w:t>3</w:t>
            </w:r>
            <w:r w:rsidRPr="00E76721">
              <w:t>00 рублей;</w:t>
            </w:r>
          </w:p>
          <w:p w:rsidR="004A6033" w:rsidRPr="00E76721" w:rsidRDefault="004A6033" w:rsidP="004A6033">
            <w:pPr>
              <w:ind w:firstLine="317"/>
              <w:jc w:val="both"/>
            </w:pPr>
            <w:r w:rsidRPr="00E76721">
              <w:t>202</w:t>
            </w:r>
            <w:r>
              <w:t>4</w:t>
            </w:r>
            <w:r w:rsidRPr="00E76721">
              <w:t xml:space="preserve"> год-</w:t>
            </w:r>
            <w:r>
              <w:t>4</w:t>
            </w:r>
            <w:r w:rsidRPr="00E76721">
              <w:t>00 рублей;</w:t>
            </w:r>
          </w:p>
          <w:p w:rsidR="004A6033" w:rsidRPr="00E76721" w:rsidRDefault="004A6033" w:rsidP="004A6033">
            <w:pPr>
              <w:ind w:firstLine="317"/>
              <w:jc w:val="both"/>
            </w:pPr>
            <w:r w:rsidRPr="00E76721">
              <w:t>202</w:t>
            </w:r>
            <w:r>
              <w:t>5</w:t>
            </w:r>
            <w:r w:rsidRPr="00E76721">
              <w:t xml:space="preserve"> год-</w:t>
            </w:r>
            <w:r>
              <w:t>3</w:t>
            </w:r>
            <w:r w:rsidRPr="00E76721">
              <w:t>00 рублей.</w:t>
            </w:r>
          </w:p>
          <w:p w:rsidR="00EA697D" w:rsidRPr="00E76721" w:rsidRDefault="00EA697D" w:rsidP="00E76721">
            <w:pPr>
              <w:pStyle w:val="ConsPlusNormal"/>
              <w:ind w:firstLine="317"/>
              <w:rPr>
                <w:rFonts w:ascii="Times New Roman" w:hAnsi="Times New Roman" w:cs="Times New Roman"/>
                <w:sz w:val="24"/>
                <w:szCs w:val="24"/>
              </w:rPr>
            </w:pPr>
            <w:r w:rsidRPr="00E76721">
              <w:rPr>
                <w:rFonts w:ascii="Times New Roman" w:hAnsi="Times New Roman" w:cs="Times New Roman"/>
                <w:sz w:val="24"/>
                <w:szCs w:val="24"/>
              </w:rPr>
              <w:t>.</w:t>
            </w:r>
          </w:p>
          <w:p w:rsidR="00EA697D" w:rsidRPr="00E76721" w:rsidRDefault="00EA697D" w:rsidP="00E76721">
            <w:pPr>
              <w:pStyle w:val="ConsPlusNormal"/>
              <w:ind w:firstLine="317"/>
              <w:jc w:val="both"/>
              <w:rPr>
                <w:rFonts w:ascii="Times New Roman" w:hAnsi="Times New Roman" w:cs="Times New Roman"/>
                <w:sz w:val="24"/>
                <w:szCs w:val="24"/>
              </w:rPr>
            </w:pPr>
            <w:r w:rsidRPr="00E76721">
              <w:rPr>
                <w:rFonts w:ascii="Times New Roman" w:hAnsi="Times New Roman" w:cs="Times New Roman"/>
                <w:sz w:val="24"/>
                <w:szCs w:val="24"/>
              </w:rPr>
              <w:t>Объемы бюджетных ассигнований могут ежегодно корректироваться.</w:t>
            </w:r>
          </w:p>
        </w:tc>
      </w:tr>
      <w:tr w:rsidR="00EA697D" w:rsidRPr="00E76721">
        <w:trPr>
          <w:trHeight w:val="70"/>
        </w:trPr>
        <w:tc>
          <w:tcPr>
            <w:tcW w:w="3510"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pStyle w:val="ConsPlusNormal"/>
              <w:rPr>
                <w:rFonts w:ascii="Times New Roman" w:hAnsi="Times New Roman" w:cs="Times New Roman"/>
                <w:sz w:val="24"/>
                <w:szCs w:val="24"/>
              </w:rPr>
            </w:pPr>
            <w:r w:rsidRPr="00E76721">
              <w:rPr>
                <w:rFonts w:ascii="Times New Roman" w:hAnsi="Times New Roman" w:cs="Times New Roman"/>
                <w:sz w:val="24"/>
                <w:szCs w:val="24"/>
              </w:rPr>
              <w:t>Ожидаемые результаты реализации подпрограммы</w:t>
            </w:r>
          </w:p>
        </w:tc>
        <w:tc>
          <w:tcPr>
            <w:tcW w:w="5833"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ind w:firstLine="317"/>
              <w:jc w:val="both"/>
            </w:pPr>
            <w:r w:rsidRPr="00E76721">
              <w:t>За весь период реализации подпрограммы ожидается в количественном выражении:</w:t>
            </w:r>
          </w:p>
          <w:p w:rsidR="00EA697D" w:rsidRPr="00E76721" w:rsidRDefault="00EA697D" w:rsidP="00E76721">
            <w:pPr>
              <w:ind w:firstLine="317"/>
              <w:jc w:val="both"/>
            </w:pPr>
            <w:proofErr w:type="gramStart"/>
            <w:r w:rsidRPr="00E76721">
              <w:t>в</w:t>
            </w:r>
            <w:proofErr w:type="gramEnd"/>
            <w:r w:rsidRPr="00E76721">
              <w:t xml:space="preserve"> </w:t>
            </w:r>
            <w:proofErr w:type="gramStart"/>
            <w:r w:rsidRPr="00E76721">
              <w:t>количеством</w:t>
            </w:r>
            <w:proofErr w:type="gramEnd"/>
            <w:r w:rsidRPr="00E76721">
              <w:t xml:space="preserve"> выражении:</w:t>
            </w:r>
          </w:p>
          <w:p w:rsidR="00EA697D" w:rsidRPr="00E76721" w:rsidRDefault="00EA697D" w:rsidP="00E76721">
            <w:pPr>
              <w:ind w:firstLine="317"/>
              <w:jc w:val="both"/>
            </w:pPr>
            <w:r w:rsidRPr="00E76721">
              <w:t>-доведение доли среднесписочной численности работников (без внешних совместителей) субъектов малого и среднего предпринимательства в среднесписочной численности работников (без внешних совместителей) всех предприятий и организаций до 20 процентов;</w:t>
            </w:r>
          </w:p>
          <w:p w:rsidR="00EA697D" w:rsidRPr="00E76721" w:rsidRDefault="00EA697D" w:rsidP="00E76721">
            <w:pPr>
              <w:ind w:firstLine="317"/>
              <w:jc w:val="both"/>
            </w:pPr>
            <w:r w:rsidRPr="00E76721">
              <w:t xml:space="preserve">- количество субъектов малого и среднего </w:t>
            </w:r>
            <w:r w:rsidRPr="00E76721">
              <w:lastRenderedPageBreak/>
              <w:t xml:space="preserve">предпринимательства, принявших участие в ярмарках, выставках, форумах и иных мероприятиях-3 </w:t>
            </w:r>
            <w:proofErr w:type="gramStart"/>
            <w:r w:rsidRPr="00E76721">
              <w:t>ед</w:t>
            </w:r>
            <w:proofErr w:type="gramEnd"/>
            <w:r w:rsidRPr="00E76721">
              <w:t>;</w:t>
            </w:r>
          </w:p>
          <w:p w:rsidR="00EA697D" w:rsidRPr="00E76721" w:rsidRDefault="00EA697D" w:rsidP="00E76721">
            <w:pPr>
              <w:ind w:firstLine="317"/>
              <w:jc w:val="both"/>
            </w:pPr>
            <w:r w:rsidRPr="00E76721">
              <w:t xml:space="preserve"> -количество мероприятий проведенных в целях популяризации предпринимательской деятельности ежегодно по 2 мероприятия.</w:t>
            </w:r>
          </w:p>
          <w:p w:rsidR="00EA697D" w:rsidRPr="00E76721" w:rsidRDefault="00EA697D" w:rsidP="00E76721">
            <w:pPr>
              <w:pStyle w:val="ConsPlusNormal"/>
              <w:ind w:firstLine="317"/>
              <w:jc w:val="both"/>
              <w:rPr>
                <w:rFonts w:ascii="Times New Roman" w:hAnsi="Times New Roman" w:cs="Times New Roman"/>
                <w:sz w:val="24"/>
                <w:szCs w:val="24"/>
              </w:rPr>
            </w:pPr>
            <w:r w:rsidRPr="00E76721">
              <w:rPr>
                <w:rFonts w:ascii="Times New Roman" w:hAnsi="Times New Roman" w:cs="Times New Roman"/>
                <w:sz w:val="24"/>
                <w:szCs w:val="24"/>
              </w:rPr>
              <w:t>-пропаганда развития малого и среднего предпринимательства.</w:t>
            </w:r>
          </w:p>
        </w:tc>
      </w:tr>
    </w:tbl>
    <w:p w:rsidR="00EA697D" w:rsidRPr="00E76721" w:rsidRDefault="00EA697D" w:rsidP="00E76721">
      <w:pPr>
        <w:pStyle w:val="ConsPlusNormal"/>
        <w:jc w:val="center"/>
        <w:rPr>
          <w:rFonts w:ascii="Times New Roman" w:hAnsi="Times New Roman" w:cs="Times New Roman"/>
          <w:sz w:val="24"/>
          <w:szCs w:val="24"/>
        </w:rPr>
      </w:pPr>
    </w:p>
    <w:p w:rsidR="00EA697D" w:rsidRPr="00E76721" w:rsidRDefault="00EA697D" w:rsidP="00E76721">
      <w:pPr>
        <w:pStyle w:val="ConsPlusNormal"/>
        <w:jc w:val="center"/>
        <w:rPr>
          <w:rFonts w:ascii="Times New Roman" w:hAnsi="Times New Roman" w:cs="Times New Roman"/>
          <w:bCs/>
          <w:sz w:val="24"/>
          <w:szCs w:val="24"/>
        </w:rPr>
      </w:pPr>
      <w:r w:rsidRPr="00E76721">
        <w:rPr>
          <w:rFonts w:ascii="Times New Roman" w:hAnsi="Times New Roman" w:cs="Times New Roman"/>
          <w:bCs/>
          <w:sz w:val="24"/>
          <w:szCs w:val="24"/>
        </w:rPr>
        <w:t>Характеристика сферы реализации подпрограммы, описание основных проблем в указанной сфере и прогноз ее развития</w:t>
      </w:r>
    </w:p>
    <w:p w:rsidR="00EA697D" w:rsidRPr="00E76721" w:rsidRDefault="00EA697D" w:rsidP="00E76721">
      <w:pPr>
        <w:pStyle w:val="ConsPlusNormal"/>
        <w:jc w:val="both"/>
        <w:rPr>
          <w:rFonts w:ascii="Times New Roman" w:hAnsi="Times New Roman" w:cs="Times New Roman"/>
          <w:sz w:val="24"/>
          <w:szCs w:val="24"/>
        </w:rPr>
      </w:pPr>
    </w:p>
    <w:p w:rsidR="00EA697D" w:rsidRPr="00E76721" w:rsidRDefault="00EA697D" w:rsidP="00E76721">
      <w:pPr>
        <w:pStyle w:val="ConsPlusNormal"/>
        <w:ind w:firstLine="709"/>
        <w:jc w:val="both"/>
        <w:rPr>
          <w:rFonts w:ascii="Times New Roman" w:hAnsi="Times New Roman" w:cs="Times New Roman"/>
          <w:sz w:val="24"/>
          <w:szCs w:val="24"/>
        </w:rPr>
      </w:pPr>
      <w:r w:rsidRPr="00E76721">
        <w:rPr>
          <w:rFonts w:ascii="Times New Roman" w:hAnsi="Times New Roman" w:cs="Times New Roman"/>
          <w:sz w:val="24"/>
          <w:szCs w:val="24"/>
        </w:rPr>
        <w:t>Подпрограмма «Содействие развитию малого и среднего предпринимательства» разработана в соответствии с федеральным, региональным законодательствами и нормативными правовыми актами Высокского  сельсовета Медвенского района Курской области.</w:t>
      </w:r>
    </w:p>
    <w:p w:rsidR="00EA697D" w:rsidRPr="00E76721" w:rsidRDefault="00EA697D" w:rsidP="00E76721">
      <w:pPr>
        <w:pStyle w:val="ConsPlusNormal"/>
        <w:ind w:firstLine="709"/>
        <w:jc w:val="both"/>
        <w:rPr>
          <w:rFonts w:ascii="Times New Roman" w:hAnsi="Times New Roman" w:cs="Times New Roman"/>
          <w:sz w:val="24"/>
          <w:szCs w:val="24"/>
        </w:rPr>
      </w:pPr>
      <w:r w:rsidRPr="00E76721">
        <w:rPr>
          <w:rFonts w:ascii="Times New Roman" w:hAnsi="Times New Roman" w:cs="Times New Roman"/>
          <w:sz w:val="24"/>
          <w:szCs w:val="24"/>
        </w:rPr>
        <w:t>Решаемые подпрограммой проблемы и ее цель - формирование благоприятных условий для устойчивого функционирования и развития малого и среднего предпринимательства на территории муниципального образования «Высокский сельсовет» Медвенского района Курской области (далее – муниципальное образование), популяризация предпринимательской деятельности в полной мере отвечает приоритетным задачам:</w:t>
      </w:r>
    </w:p>
    <w:p w:rsidR="00EA697D" w:rsidRPr="00E76721" w:rsidRDefault="00EA697D" w:rsidP="00E76721">
      <w:pPr>
        <w:pStyle w:val="ConsPlusNormal"/>
        <w:ind w:firstLine="709"/>
        <w:jc w:val="both"/>
        <w:rPr>
          <w:rFonts w:ascii="Times New Roman" w:hAnsi="Times New Roman" w:cs="Times New Roman"/>
          <w:sz w:val="24"/>
          <w:szCs w:val="24"/>
        </w:rPr>
      </w:pPr>
      <w:r w:rsidRPr="00E76721">
        <w:rPr>
          <w:rFonts w:ascii="Times New Roman" w:hAnsi="Times New Roman" w:cs="Times New Roman"/>
          <w:sz w:val="24"/>
          <w:szCs w:val="24"/>
        </w:rPr>
        <w:t>совершенствование нормативной правовой базы;</w:t>
      </w:r>
    </w:p>
    <w:p w:rsidR="00EA697D" w:rsidRPr="00E76721" w:rsidRDefault="00EA697D" w:rsidP="00E76721">
      <w:pPr>
        <w:pStyle w:val="ConsPlusNormal"/>
        <w:ind w:firstLine="709"/>
        <w:jc w:val="both"/>
        <w:rPr>
          <w:rFonts w:ascii="Times New Roman" w:hAnsi="Times New Roman" w:cs="Times New Roman"/>
          <w:sz w:val="24"/>
          <w:szCs w:val="24"/>
        </w:rPr>
      </w:pPr>
      <w:r w:rsidRPr="00E76721">
        <w:rPr>
          <w:rFonts w:ascii="Times New Roman" w:hAnsi="Times New Roman" w:cs="Times New Roman"/>
          <w:sz w:val="24"/>
          <w:szCs w:val="24"/>
        </w:rPr>
        <w:t>максимальное удовлетворение потребности малого и среднего бизнеса в комплексных консультационных услугах по всем аспектам предпринимательской деятельности;</w:t>
      </w:r>
    </w:p>
    <w:p w:rsidR="00EA697D" w:rsidRPr="00E76721" w:rsidRDefault="00EA697D" w:rsidP="00E76721">
      <w:pPr>
        <w:pStyle w:val="ConsPlusNormal"/>
        <w:ind w:firstLine="709"/>
        <w:jc w:val="both"/>
        <w:rPr>
          <w:rFonts w:ascii="Times New Roman" w:hAnsi="Times New Roman" w:cs="Times New Roman"/>
          <w:sz w:val="24"/>
          <w:szCs w:val="24"/>
        </w:rPr>
      </w:pPr>
      <w:r w:rsidRPr="00E76721">
        <w:rPr>
          <w:rFonts w:ascii="Times New Roman" w:hAnsi="Times New Roman" w:cs="Times New Roman"/>
          <w:sz w:val="24"/>
          <w:szCs w:val="24"/>
        </w:rPr>
        <w:t>пропаганда идей развития малого и среднего бизнеса, формирование среди населения положительного имиджа предпринимательства. Информационное обеспечение малого и среднего бизнеса;</w:t>
      </w:r>
    </w:p>
    <w:p w:rsidR="00EA697D" w:rsidRPr="00E76721" w:rsidRDefault="00EA697D" w:rsidP="00E76721">
      <w:pPr>
        <w:pStyle w:val="ConsPlusNormal"/>
        <w:ind w:firstLine="709"/>
        <w:jc w:val="both"/>
        <w:rPr>
          <w:rFonts w:ascii="Times New Roman" w:hAnsi="Times New Roman" w:cs="Times New Roman"/>
          <w:sz w:val="24"/>
          <w:szCs w:val="24"/>
        </w:rPr>
      </w:pPr>
      <w:r w:rsidRPr="00E76721">
        <w:rPr>
          <w:rFonts w:ascii="Times New Roman" w:hAnsi="Times New Roman" w:cs="Times New Roman"/>
          <w:sz w:val="24"/>
          <w:szCs w:val="24"/>
        </w:rPr>
        <w:t>развитие инфраструктуры поддержки предпринимательства;</w:t>
      </w:r>
    </w:p>
    <w:p w:rsidR="00EA697D" w:rsidRPr="00E76721" w:rsidRDefault="00EA697D" w:rsidP="00E76721">
      <w:pPr>
        <w:pStyle w:val="ConsPlusNormal"/>
        <w:ind w:firstLine="709"/>
        <w:jc w:val="both"/>
        <w:rPr>
          <w:rFonts w:ascii="Times New Roman" w:hAnsi="Times New Roman" w:cs="Times New Roman"/>
          <w:sz w:val="24"/>
          <w:szCs w:val="24"/>
        </w:rPr>
      </w:pPr>
      <w:r w:rsidRPr="00E76721">
        <w:rPr>
          <w:rFonts w:ascii="Times New Roman" w:hAnsi="Times New Roman" w:cs="Times New Roman"/>
          <w:sz w:val="24"/>
          <w:szCs w:val="24"/>
        </w:rPr>
        <w:t>сокращение административных барьеров.</w:t>
      </w:r>
    </w:p>
    <w:p w:rsidR="00EA697D" w:rsidRPr="00E76721" w:rsidRDefault="00EA697D" w:rsidP="00E76721">
      <w:pPr>
        <w:pStyle w:val="ConsPlusNormal"/>
        <w:ind w:firstLine="709"/>
        <w:jc w:val="both"/>
        <w:rPr>
          <w:rFonts w:ascii="Times New Roman" w:hAnsi="Times New Roman" w:cs="Times New Roman"/>
          <w:sz w:val="24"/>
          <w:szCs w:val="24"/>
        </w:rPr>
      </w:pPr>
      <w:r w:rsidRPr="00E76721">
        <w:rPr>
          <w:rFonts w:ascii="Times New Roman" w:hAnsi="Times New Roman" w:cs="Times New Roman"/>
          <w:sz w:val="24"/>
          <w:szCs w:val="24"/>
        </w:rPr>
        <w:t xml:space="preserve">При разработке подпрограммы учитывалось, что малое и среднее предпринимательство муниципального образования является одним из динамично развивающихся секторов в составе муниципального хозяйственного комплекса. </w:t>
      </w:r>
    </w:p>
    <w:p w:rsidR="00EA697D" w:rsidRPr="00E76721" w:rsidRDefault="00EA697D" w:rsidP="00E76721">
      <w:pPr>
        <w:pStyle w:val="ConsPlusNormal"/>
        <w:ind w:firstLine="709"/>
        <w:jc w:val="both"/>
        <w:rPr>
          <w:rFonts w:ascii="Times New Roman" w:hAnsi="Times New Roman" w:cs="Times New Roman"/>
          <w:sz w:val="24"/>
          <w:szCs w:val="24"/>
        </w:rPr>
      </w:pPr>
      <w:r w:rsidRPr="00E76721">
        <w:rPr>
          <w:rFonts w:ascii="Times New Roman" w:hAnsi="Times New Roman" w:cs="Times New Roman"/>
          <w:sz w:val="24"/>
          <w:szCs w:val="24"/>
        </w:rPr>
        <w:t>Программные мероприятия планируется выполнить во взаимодействии с организациями малого и среднего предпринимательства.</w:t>
      </w:r>
    </w:p>
    <w:p w:rsidR="00EA697D" w:rsidRPr="00E76721" w:rsidRDefault="00EA697D" w:rsidP="00E76721">
      <w:pPr>
        <w:pStyle w:val="ConsPlusNormal"/>
        <w:ind w:firstLine="709"/>
        <w:jc w:val="both"/>
        <w:rPr>
          <w:rFonts w:ascii="Times New Roman" w:hAnsi="Times New Roman" w:cs="Times New Roman"/>
          <w:sz w:val="24"/>
          <w:szCs w:val="24"/>
        </w:rPr>
      </w:pPr>
      <w:r w:rsidRPr="00E76721">
        <w:rPr>
          <w:rFonts w:ascii="Times New Roman" w:hAnsi="Times New Roman" w:cs="Times New Roman"/>
          <w:sz w:val="24"/>
          <w:szCs w:val="24"/>
        </w:rPr>
        <w:t>Реализация мероприятий позволит:</w:t>
      </w:r>
    </w:p>
    <w:p w:rsidR="00EA697D" w:rsidRPr="00E76721" w:rsidRDefault="00EA697D" w:rsidP="00E76721">
      <w:pPr>
        <w:pStyle w:val="ConsPlusNormal"/>
        <w:ind w:firstLine="709"/>
        <w:jc w:val="both"/>
        <w:rPr>
          <w:rFonts w:ascii="Times New Roman" w:hAnsi="Times New Roman" w:cs="Times New Roman"/>
          <w:sz w:val="24"/>
          <w:szCs w:val="24"/>
        </w:rPr>
      </w:pPr>
      <w:r w:rsidRPr="00E76721">
        <w:rPr>
          <w:rFonts w:ascii="Times New Roman" w:hAnsi="Times New Roman" w:cs="Times New Roman"/>
          <w:sz w:val="24"/>
          <w:szCs w:val="24"/>
        </w:rPr>
        <w:t>-росту доли среднесписочной численности работников (без внешних совместителей) субъектов малого и среднего предпринимательства в среднесписочной численности работников (без внешних совместителей) всех предприятий и организаций до 20 процентов;</w:t>
      </w:r>
    </w:p>
    <w:p w:rsidR="00EA697D" w:rsidRPr="00E76721" w:rsidRDefault="00EA697D" w:rsidP="00E76721">
      <w:pPr>
        <w:pStyle w:val="ConsPlusNormal"/>
        <w:ind w:firstLine="709"/>
        <w:jc w:val="both"/>
        <w:rPr>
          <w:rFonts w:ascii="Times New Roman" w:hAnsi="Times New Roman" w:cs="Times New Roman"/>
          <w:sz w:val="24"/>
          <w:szCs w:val="24"/>
        </w:rPr>
      </w:pPr>
      <w:r w:rsidRPr="00E76721">
        <w:rPr>
          <w:rFonts w:ascii="Times New Roman" w:hAnsi="Times New Roman" w:cs="Times New Roman"/>
          <w:sz w:val="24"/>
          <w:szCs w:val="24"/>
        </w:rPr>
        <w:t>-росту налоговых отчислений с фонда заработной платы.</w:t>
      </w:r>
    </w:p>
    <w:p w:rsidR="00EA697D" w:rsidRPr="00E76721" w:rsidRDefault="00EA697D" w:rsidP="00E76721">
      <w:pPr>
        <w:pStyle w:val="ConsPlusNormal"/>
        <w:ind w:firstLine="709"/>
        <w:jc w:val="both"/>
        <w:rPr>
          <w:rFonts w:ascii="Times New Roman" w:hAnsi="Times New Roman" w:cs="Times New Roman"/>
          <w:sz w:val="24"/>
          <w:szCs w:val="24"/>
        </w:rPr>
      </w:pPr>
      <w:r w:rsidRPr="00E76721">
        <w:rPr>
          <w:rFonts w:ascii="Times New Roman" w:hAnsi="Times New Roman" w:cs="Times New Roman"/>
          <w:sz w:val="24"/>
          <w:szCs w:val="24"/>
        </w:rPr>
        <w:t>Работа муниципального образования в основном в сфере содействия малому и среднему бизнесу путем информационной доступности и объективности – организация постоянного, систематичного, оперативного информирования субъектов малого и среднего предпринимательства и граждан, открывающих собственное дело, обо всех мерах, мероприятиях, инструментах и иных элементах системы стимулирования, поддержки и развития малого и среднего предпринимательства. Обеспечение свободного доступа к полной, объективной и своевременной информации о состоянии и показателях деятельности малого и среднего предпринимательства.</w:t>
      </w:r>
    </w:p>
    <w:p w:rsidR="00EA697D" w:rsidRPr="00E76721" w:rsidRDefault="00EA697D" w:rsidP="00E76721">
      <w:pPr>
        <w:pStyle w:val="ConsPlusNormal"/>
        <w:ind w:firstLine="709"/>
        <w:jc w:val="both"/>
        <w:rPr>
          <w:rFonts w:ascii="Times New Roman" w:hAnsi="Times New Roman" w:cs="Times New Roman"/>
          <w:sz w:val="24"/>
          <w:szCs w:val="24"/>
        </w:rPr>
      </w:pPr>
      <w:r w:rsidRPr="00E76721">
        <w:rPr>
          <w:rFonts w:ascii="Times New Roman" w:hAnsi="Times New Roman" w:cs="Times New Roman"/>
          <w:sz w:val="24"/>
          <w:szCs w:val="24"/>
        </w:rPr>
        <w:t xml:space="preserve">Поддержка самоорганизации бизнеса – содействие организации и успешному функционированию некоммерческих объединений предпринимателей, вовлечение их в решение актуальных проблем и задач малого и среднего предпринимательства, в создание и </w:t>
      </w:r>
      <w:r w:rsidRPr="00E76721">
        <w:rPr>
          <w:rFonts w:ascii="Times New Roman" w:hAnsi="Times New Roman" w:cs="Times New Roman"/>
          <w:sz w:val="24"/>
          <w:szCs w:val="24"/>
        </w:rPr>
        <w:lastRenderedPageBreak/>
        <w:t>развитие инфраструктуры стимулирования, поддержки и развития малого и среднего предпринимательства в муниципальном образовании.</w:t>
      </w:r>
    </w:p>
    <w:p w:rsidR="00EA697D" w:rsidRPr="00E76721" w:rsidRDefault="00EA697D" w:rsidP="00E76721">
      <w:pPr>
        <w:pStyle w:val="ConsPlusNormal"/>
        <w:ind w:firstLine="709"/>
        <w:jc w:val="both"/>
        <w:rPr>
          <w:rFonts w:ascii="Times New Roman" w:hAnsi="Times New Roman" w:cs="Times New Roman"/>
          <w:sz w:val="24"/>
          <w:szCs w:val="24"/>
        </w:rPr>
      </w:pPr>
      <w:r w:rsidRPr="00E76721">
        <w:rPr>
          <w:rFonts w:ascii="Times New Roman" w:hAnsi="Times New Roman" w:cs="Times New Roman"/>
          <w:sz w:val="24"/>
          <w:szCs w:val="24"/>
        </w:rPr>
        <w:t>Реализация мероприятий подпрограммы позволит к 202</w:t>
      </w:r>
      <w:r w:rsidR="004A6033">
        <w:rPr>
          <w:rFonts w:ascii="Times New Roman" w:hAnsi="Times New Roman" w:cs="Times New Roman"/>
          <w:sz w:val="24"/>
          <w:szCs w:val="24"/>
        </w:rPr>
        <w:t>5</w:t>
      </w:r>
      <w:r w:rsidRPr="00E76721">
        <w:rPr>
          <w:rFonts w:ascii="Times New Roman" w:hAnsi="Times New Roman" w:cs="Times New Roman"/>
          <w:sz w:val="24"/>
          <w:szCs w:val="24"/>
        </w:rPr>
        <w:t xml:space="preserve"> году создать условия </w:t>
      </w:r>
      <w:proofErr w:type="gramStart"/>
      <w:r w:rsidRPr="00E76721">
        <w:rPr>
          <w:rFonts w:ascii="Times New Roman" w:hAnsi="Times New Roman" w:cs="Times New Roman"/>
          <w:sz w:val="24"/>
          <w:szCs w:val="24"/>
        </w:rPr>
        <w:t>для</w:t>
      </w:r>
      <w:proofErr w:type="gramEnd"/>
      <w:r w:rsidRPr="00E76721">
        <w:rPr>
          <w:rFonts w:ascii="Times New Roman" w:hAnsi="Times New Roman" w:cs="Times New Roman"/>
          <w:sz w:val="24"/>
          <w:szCs w:val="24"/>
        </w:rPr>
        <w:t>:</w:t>
      </w:r>
    </w:p>
    <w:p w:rsidR="00EA697D" w:rsidRPr="00E76721" w:rsidRDefault="00EA697D" w:rsidP="00E76721">
      <w:pPr>
        <w:pStyle w:val="ConsPlusNormal"/>
        <w:ind w:firstLine="709"/>
        <w:jc w:val="both"/>
        <w:rPr>
          <w:rFonts w:ascii="Times New Roman" w:hAnsi="Times New Roman" w:cs="Times New Roman"/>
          <w:sz w:val="24"/>
          <w:szCs w:val="24"/>
        </w:rPr>
      </w:pPr>
      <w:r w:rsidRPr="00E76721">
        <w:rPr>
          <w:rFonts w:ascii="Times New Roman" w:hAnsi="Times New Roman" w:cs="Times New Roman"/>
          <w:sz w:val="24"/>
          <w:szCs w:val="24"/>
        </w:rPr>
        <w:t>-увеличения оборота малого и среднего предпринимательства;</w:t>
      </w:r>
    </w:p>
    <w:p w:rsidR="00EA697D" w:rsidRPr="00E76721" w:rsidRDefault="00EA697D" w:rsidP="00E76721">
      <w:pPr>
        <w:pStyle w:val="ConsPlusNormal"/>
        <w:ind w:firstLine="709"/>
        <w:jc w:val="both"/>
        <w:rPr>
          <w:rFonts w:ascii="Times New Roman" w:hAnsi="Times New Roman" w:cs="Times New Roman"/>
          <w:sz w:val="24"/>
          <w:szCs w:val="24"/>
        </w:rPr>
      </w:pPr>
      <w:r w:rsidRPr="00E76721">
        <w:rPr>
          <w:rFonts w:ascii="Times New Roman" w:hAnsi="Times New Roman" w:cs="Times New Roman"/>
          <w:sz w:val="24"/>
          <w:szCs w:val="24"/>
        </w:rPr>
        <w:t>-увеличения доли среднесписочной численности работников (без внешних совместителей) субъектов малого и среднего предпринимательства в среднесписочной численности работников (без внешних совместителей) всех предприятий и организаций;</w:t>
      </w:r>
    </w:p>
    <w:p w:rsidR="00EA697D" w:rsidRPr="00E76721" w:rsidRDefault="00EA697D" w:rsidP="00E76721">
      <w:pPr>
        <w:pStyle w:val="ConsPlusNormal"/>
        <w:ind w:firstLine="709"/>
        <w:jc w:val="both"/>
        <w:rPr>
          <w:rFonts w:ascii="Times New Roman" w:hAnsi="Times New Roman" w:cs="Times New Roman"/>
          <w:sz w:val="24"/>
          <w:szCs w:val="24"/>
        </w:rPr>
      </w:pPr>
    </w:p>
    <w:p w:rsidR="00EA697D" w:rsidRPr="00E76721" w:rsidRDefault="00EA697D" w:rsidP="00E76721">
      <w:pPr>
        <w:pStyle w:val="ConsPlusNormal"/>
        <w:jc w:val="center"/>
        <w:rPr>
          <w:rFonts w:ascii="Times New Roman" w:hAnsi="Times New Roman" w:cs="Times New Roman"/>
          <w:bCs/>
          <w:sz w:val="24"/>
          <w:szCs w:val="24"/>
        </w:rPr>
      </w:pPr>
      <w:r w:rsidRPr="00E76721">
        <w:rPr>
          <w:rFonts w:ascii="Times New Roman" w:hAnsi="Times New Roman" w:cs="Times New Roman"/>
          <w:bCs/>
          <w:sz w:val="24"/>
          <w:szCs w:val="24"/>
        </w:rPr>
        <w:t>Приоритеты муниципальной политики в сфере реализации подпрограммы, цели, задачи и показатели (индикаторы) достижения целей и решения задач, описание основных ожидаемых конечных результатов подпрограммы, сроков и контрольных этапов реализации подпрограммы</w:t>
      </w:r>
    </w:p>
    <w:p w:rsidR="00EA697D" w:rsidRPr="00E76721" w:rsidRDefault="00EA697D" w:rsidP="00E76721">
      <w:pPr>
        <w:pStyle w:val="ConsPlusNormal"/>
        <w:ind w:firstLine="540"/>
        <w:jc w:val="center"/>
        <w:rPr>
          <w:rFonts w:ascii="Times New Roman" w:hAnsi="Times New Roman" w:cs="Times New Roman"/>
          <w:bCs/>
          <w:sz w:val="24"/>
          <w:szCs w:val="24"/>
        </w:rPr>
      </w:pPr>
    </w:p>
    <w:p w:rsidR="00EA697D" w:rsidRPr="00E76721" w:rsidRDefault="00EA697D" w:rsidP="00E76721">
      <w:pPr>
        <w:pStyle w:val="ConsPlusNormal"/>
        <w:ind w:firstLine="709"/>
        <w:jc w:val="both"/>
        <w:rPr>
          <w:rFonts w:ascii="Times New Roman" w:hAnsi="Times New Roman" w:cs="Times New Roman"/>
          <w:sz w:val="24"/>
          <w:szCs w:val="24"/>
        </w:rPr>
      </w:pPr>
      <w:r w:rsidRPr="00E76721">
        <w:rPr>
          <w:rFonts w:ascii="Times New Roman" w:hAnsi="Times New Roman" w:cs="Times New Roman"/>
          <w:sz w:val="24"/>
          <w:szCs w:val="24"/>
        </w:rPr>
        <w:t>Приоритетами муниципальной политики в области содействия развитию малого и среднего предпринимательства на территории муниципального образования «Высокский  сельсовет» Медвенского района Курской области является формирование благоприятных условий для устойчивого функционирования и развития малого и среднего предпринимательства, популяризация предпринимательской деятельности.</w:t>
      </w:r>
    </w:p>
    <w:p w:rsidR="00EA697D" w:rsidRPr="00E76721" w:rsidRDefault="00EA697D" w:rsidP="00E76721">
      <w:pPr>
        <w:pStyle w:val="ConsPlusNormal"/>
        <w:ind w:firstLine="709"/>
        <w:jc w:val="both"/>
        <w:rPr>
          <w:rFonts w:ascii="Times New Roman" w:hAnsi="Times New Roman" w:cs="Times New Roman"/>
          <w:sz w:val="24"/>
          <w:szCs w:val="24"/>
        </w:rPr>
      </w:pPr>
      <w:r w:rsidRPr="00E76721">
        <w:rPr>
          <w:rFonts w:ascii="Times New Roman" w:hAnsi="Times New Roman" w:cs="Times New Roman"/>
          <w:sz w:val="24"/>
          <w:szCs w:val="24"/>
        </w:rPr>
        <w:t>Для достижения указанной цели подпрограмма «Содействие развитию малого и среднего предпринимательства» предусматривает решение следующих задач:</w:t>
      </w:r>
    </w:p>
    <w:p w:rsidR="00EA697D" w:rsidRPr="00E76721" w:rsidRDefault="00EA697D" w:rsidP="00E76721">
      <w:pPr>
        <w:pStyle w:val="ConsPlusNormal"/>
        <w:ind w:firstLine="709"/>
        <w:jc w:val="both"/>
        <w:rPr>
          <w:rFonts w:ascii="Times New Roman" w:hAnsi="Times New Roman" w:cs="Times New Roman"/>
          <w:sz w:val="24"/>
          <w:szCs w:val="24"/>
        </w:rPr>
      </w:pPr>
      <w:r w:rsidRPr="00E76721">
        <w:rPr>
          <w:rFonts w:ascii="Times New Roman" w:hAnsi="Times New Roman" w:cs="Times New Roman"/>
          <w:sz w:val="24"/>
          <w:szCs w:val="24"/>
        </w:rPr>
        <w:t>Задача 1. Формирование правовой среды, обеспечивающей благоприятные условия для развития малого и среднего предпринимательства.</w:t>
      </w:r>
    </w:p>
    <w:p w:rsidR="00EA697D" w:rsidRPr="00E76721" w:rsidRDefault="00EA697D" w:rsidP="00E76721">
      <w:pPr>
        <w:pStyle w:val="ConsPlusNormal"/>
        <w:ind w:firstLine="709"/>
        <w:jc w:val="both"/>
        <w:rPr>
          <w:rFonts w:ascii="Times New Roman" w:hAnsi="Times New Roman" w:cs="Times New Roman"/>
          <w:sz w:val="24"/>
          <w:szCs w:val="24"/>
        </w:rPr>
      </w:pPr>
      <w:r w:rsidRPr="00E76721">
        <w:rPr>
          <w:rFonts w:ascii="Times New Roman" w:hAnsi="Times New Roman" w:cs="Times New Roman"/>
          <w:sz w:val="24"/>
          <w:szCs w:val="24"/>
        </w:rPr>
        <w:t>Задача 2. Формирование положительного имиджа предпринимательства, развитие делового сотрудничества бизнеса и власти.</w:t>
      </w:r>
    </w:p>
    <w:p w:rsidR="00EA697D" w:rsidRPr="00E76721" w:rsidRDefault="00EA697D" w:rsidP="00E76721">
      <w:pPr>
        <w:pStyle w:val="ConsPlusNormal"/>
        <w:jc w:val="both"/>
        <w:rPr>
          <w:rFonts w:ascii="Times New Roman" w:hAnsi="Times New Roman" w:cs="Times New Roman"/>
          <w:sz w:val="24"/>
          <w:szCs w:val="24"/>
        </w:rPr>
      </w:pPr>
    </w:p>
    <w:p w:rsidR="00EA697D" w:rsidRPr="00E76721" w:rsidRDefault="00EA697D" w:rsidP="00E76721">
      <w:pPr>
        <w:pStyle w:val="ConsPlusNormal"/>
        <w:jc w:val="center"/>
        <w:rPr>
          <w:rFonts w:ascii="Times New Roman" w:hAnsi="Times New Roman" w:cs="Times New Roman"/>
          <w:bCs/>
          <w:sz w:val="24"/>
          <w:szCs w:val="24"/>
        </w:rPr>
      </w:pPr>
      <w:r w:rsidRPr="00E76721">
        <w:rPr>
          <w:rFonts w:ascii="Times New Roman" w:hAnsi="Times New Roman" w:cs="Times New Roman"/>
          <w:bCs/>
          <w:sz w:val="24"/>
          <w:szCs w:val="24"/>
        </w:rPr>
        <w:t xml:space="preserve">Описание </w:t>
      </w:r>
      <w:proofErr w:type="gramStart"/>
      <w:r w:rsidRPr="00E76721">
        <w:rPr>
          <w:rFonts w:ascii="Times New Roman" w:hAnsi="Times New Roman" w:cs="Times New Roman"/>
          <w:bCs/>
          <w:sz w:val="24"/>
          <w:szCs w:val="24"/>
        </w:rPr>
        <w:t>основных</w:t>
      </w:r>
      <w:proofErr w:type="gramEnd"/>
      <w:r w:rsidRPr="00E76721">
        <w:rPr>
          <w:rFonts w:ascii="Times New Roman" w:hAnsi="Times New Roman" w:cs="Times New Roman"/>
          <w:bCs/>
          <w:sz w:val="24"/>
          <w:szCs w:val="24"/>
        </w:rPr>
        <w:t xml:space="preserve"> ожидаемых конечных результатовподпрограммы</w:t>
      </w:r>
    </w:p>
    <w:p w:rsidR="00EA697D" w:rsidRPr="00E76721" w:rsidRDefault="00EA697D" w:rsidP="00E76721">
      <w:pPr>
        <w:pStyle w:val="ConsPlusNormal"/>
        <w:jc w:val="both"/>
        <w:rPr>
          <w:rFonts w:ascii="Times New Roman" w:hAnsi="Times New Roman" w:cs="Times New Roman"/>
          <w:sz w:val="24"/>
          <w:szCs w:val="24"/>
        </w:rPr>
      </w:pPr>
    </w:p>
    <w:p w:rsidR="00EA697D" w:rsidRPr="00E76721" w:rsidRDefault="00EA697D" w:rsidP="00E76721">
      <w:pPr>
        <w:pStyle w:val="ConsPlusNormal"/>
        <w:ind w:firstLine="709"/>
        <w:jc w:val="both"/>
        <w:rPr>
          <w:rFonts w:ascii="Times New Roman" w:hAnsi="Times New Roman" w:cs="Times New Roman"/>
          <w:sz w:val="24"/>
          <w:szCs w:val="24"/>
        </w:rPr>
      </w:pPr>
      <w:r w:rsidRPr="00E76721">
        <w:rPr>
          <w:rFonts w:ascii="Times New Roman" w:hAnsi="Times New Roman" w:cs="Times New Roman"/>
          <w:sz w:val="24"/>
          <w:szCs w:val="24"/>
        </w:rPr>
        <w:t>Реализация подпрограммы создаст условия для достижения следующих результатов:</w:t>
      </w:r>
    </w:p>
    <w:p w:rsidR="00EA697D" w:rsidRPr="00E76721" w:rsidRDefault="00EA697D" w:rsidP="00E76721">
      <w:pPr>
        <w:pStyle w:val="ConsPlusNormal"/>
        <w:ind w:firstLine="709"/>
        <w:jc w:val="both"/>
        <w:rPr>
          <w:rFonts w:ascii="Times New Roman" w:hAnsi="Times New Roman" w:cs="Times New Roman"/>
          <w:sz w:val="24"/>
          <w:szCs w:val="24"/>
        </w:rPr>
      </w:pPr>
      <w:r w:rsidRPr="00E76721">
        <w:rPr>
          <w:rFonts w:ascii="Times New Roman" w:hAnsi="Times New Roman" w:cs="Times New Roman"/>
          <w:sz w:val="24"/>
          <w:szCs w:val="24"/>
        </w:rPr>
        <w:t>-прирост оборота малого и среднего предпринимательства ежегодно на 5 %;</w:t>
      </w:r>
    </w:p>
    <w:p w:rsidR="00EA697D" w:rsidRPr="00E76721" w:rsidRDefault="00EA697D" w:rsidP="00E76721">
      <w:pPr>
        <w:pStyle w:val="ConsPlusNormal"/>
        <w:ind w:firstLine="709"/>
        <w:jc w:val="both"/>
        <w:rPr>
          <w:rFonts w:ascii="Times New Roman" w:hAnsi="Times New Roman" w:cs="Times New Roman"/>
          <w:sz w:val="24"/>
          <w:szCs w:val="24"/>
        </w:rPr>
      </w:pPr>
      <w:r w:rsidRPr="00E76721">
        <w:rPr>
          <w:rFonts w:ascii="Times New Roman" w:hAnsi="Times New Roman" w:cs="Times New Roman"/>
          <w:sz w:val="24"/>
          <w:szCs w:val="24"/>
        </w:rPr>
        <w:t>-доведение доли среднесписочной численности работников (без внешних совместителей) субъектов малого и среднего предпринимательства в среднесписочной численности работников (без внешних совместителей) всех предприятий и организаций до 20 процентов;</w:t>
      </w:r>
    </w:p>
    <w:p w:rsidR="00EA697D" w:rsidRPr="00E76721" w:rsidRDefault="00EA697D" w:rsidP="00E76721">
      <w:pPr>
        <w:pStyle w:val="ConsPlusNormal"/>
        <w:ind w:firstLine="709"/>
        <w:jc w:val="both"/>
        <w:rPr>
          <w:rFonts w:ascii="Times New Roman" w:hAnsi="Times New Roman" w:cs="Times New Roman"/>
          <w:sz w:val="24"/>
          <w:szCs w:val="24"/>
        </w:rPr>
      </w:pPr>
      <w:r w:rsidRPr="00E76721">
        <w:rPr>
          <w:rFonts w:ascii="Times New Roman" w:hAnsi="Times New Roman" w:cs="Times New Roman"/>
          <w:sz w:val="24"/>
          <w:szCs w:val="24"/>
        </w:rPr>
        <w:t>-количество субъектов малого и среднего бизнеса, принявших участие в выставках, ярмарках, форумах и иных мероприятиях-3 ед.</w:t>
      </w:r>
    </w:p>
    <w:p w:rsidR="00EA697D" w:rsidRPr="00E76721" w:rsidRDefault="00EA697D" w:rsidP="00E76721">
      <w:pPr>
        <w:pStyle w:val="ConsPlusNormal"/>
        <w:ind w:firstLine="709"/>
        <w:jc w:val="both"/>
        <w:rPr>
          <w:rFonts w:ascii="Times New Roman" w:hAnsi="Times New Roman" w:cs="Times New Roman"/>
          <w:sz w:val="24"/>
          <w:szCs w:val="24"/>
        </w:rPr>
      </w:pPr>
      <w:r w:rsidRPr="00E76721">
        <w:rPr>
          <w:rFonts w:ascii="Times New Roman" w:hAnsi="Times New Roman" w:cs="Times New Roman"/>
          <w:sz w:val="24"/>
          <w:szCs w:val="24"/>
        </w:rPr>
        <w:t>-количество мероприятий, проведенных в целях популяризации предпринимательской деятельности - до 2 единиц;</w:t>
      </w:r>
    </w:p>
    <w:p w:rsidR="00EA697D" w:rsidRPr="00E76721" w:rsidRDefault="00EA697D" w:rsidP="00E76721">
      <w:pPr>
        <w:pStyle w:val="ConsPlusNormal"/>
        <w:ind w:firstLine="709"/>
        <w:jc w:val="both"/>
        <w:rPr>
          <w:rFonts w:ascii="Times New Roman" w:hAnsi="Times New Roman" w:cs="Times New Roman"/>
          <w:sz w:val="24"/>
          <w:szCs w:val="24"/>
        </w:rPr>
      </w:pPr>
      <w:r w:rsidRPr="00E76721">
        <w:rPr>
          <w:rFonts w:ascii="Times New Roman" w:hAnsi="Times New Roman" w:cs="Times New Roman"/>
          <w:sz w:val="24"/>
          <w:szCs w:val="24"/>
        </w:rPr>
        <w:t>Прогнозируемые значения целевых индикаторов и показателей подпрограммы в целом и за период реализации подпрограммы с разбивкой по годам представлены в приложении № 1 к муниципальной программе.</w:t>
      </w:r>
    </w:p>
    <w:p w:rsidR="00EA697D" w:rsidRPr="00E76721" w:rsidRDefault="00EA697D" w:rsidP="00E76721">
      <w:pPr>
        <w:pStyle w:val="ConsPlusNormal"/>
        <w:jc w:val="both"/>
        <w:rPr>
          <w:rFonts w:ascii="Times New Roman" w:hAnsi="Times New Roman" w:cs="Times New Roman"/>
          <w:bCs/>
          <w:sz w:val="24"/>
          <w:szCs w:val="24"/>
        </w:rPr>
      </w:pPr>
    </w:p>
    <w:p w:rsidR="00EA697D" w:rsidRPr="00E76721" w:rsidRDefault="00EA697D" w:rsidP="00E76721">
      <w:pPr>
        <w:pStyle w:val="ConsPlusNormal"/>
        <w:jc w:val="center"/>
        <w:rPr>
          <w:rFonts w:ascii="Times New Roman" w:hAnsi="Times New Roman" w:cs="Times New Roman"/>
          <w:bCs/>
          <w:sz w:val="24"/>
          <w:szCs w:val="24"/>
        </w:rPr>
      </w:pPr>
      <w:r w:rsidRPr="00E76721">
        <w:rPr>
          <w:rFonts w:ascii="Times New Roman" w:hAnsi="Times New Roman" w:cs="Times New Roman"/>
          <w:bCs/>
          <w:sz w:val="24"/>
          <w:szCs w:val="24"/>
        </w:rPr>
        <w:t>Сроки и этапы реализации подпрограммы</w:t>
      </w:r>
    </w:p>
    <w:p w:rsidR="00EA697D" w:rsidRPr="00E76721" w:rsidRDefault="00EA697D" w:rsidP="00E76721">
      <w:pPr>
        <w:pStyle w:val="ConsPlusNormal"/>
        <w:jc w:val="both"/>
        <w:rPr>
          <w:rFonts w:ascii="Times New Roman" w:hAnsi="Times New Roman" w:cs="Times New Roman"/>
          <w:sz w:val="24"/>
          <w:szCs w:val="24"/>
        </w:rPr>
      </w:pPr>
    </w:p>
    <w:p w:rsidR="00EA697D" w:rsidRPr="00E76721" w:rsidRDefault="00EA697D" w:rsidP="00E76721">
      <w:pPr>
        <w:pStyle w:val="ConsPlusNormal"/>
        <w:jc w:val="both"/>
        <w:rPr>
          <w:rFonts w:ascii="Times New Roman" w:hAnsi="Times New Roman" w:cs="Times New Roman"/>
          <w:sz w:val="24"/>
          <w:szCs w:val="24"/>
        </w:rPr>
      </w:pPr>
      <w:r w:rsidRPr="00E76721">
        <w:rPr>
          <w:rFonts w:ascii="Times New Roman" w:hAnsi="Times New Roman" w:cs="Times New Roman"/>
          <w:sz w:val="24"/>
          <w:szCs w:val="24"/>
        </w:rPr>
        <w:t>Срок реализации данной подпрограммы рассчитан на период 202</w:t>
      </w:r>
      <w:r w:rsidR="004A6033">
        <w:rPr>
          <w:rFonts w:ascii="Times New Roman" w:hAnsi="Times New Roman" w:cs="Times New Roman"/>
          <w:sz w:val="24"/>
          <w:szCs w:val="24"/>
        </w:rPr>
        <w:t>3</w:t>
      </w:r>
      <w:r w:rsidRPr="00E76721">
        <w:rPr>
          <w:rFonts w:ascii="Times New Roman" w:hAnsi="Times New Roman" w:cs="Times New Roman"/>
          <w:sz w:val="24"/>
          <w:szCs w:val="24"/>
        </w:rPr>
        <w:t xml:space="preserve"> - 202</w:t>
      </w:r>
      <w:r w:rsidR="004A6033">
        <w:rPr>
          <w:rFonts w:ascii="Times New Roman" w:hAnsi="Times New Roman" w:cs="Times New Roman"/>
          <w:sz w:val="24"/>
          <w:szCs w:val="24"/>
        </w:rPr>
        <w:t>5</w:t>
      </w:r>
      <w:r w:rsidRPr="00E76721">
        <w:rPr>
          <w:rFonts w:ascii="Times New Roman" w:hAnsi="Times New Roman" w:cs="Times New Roman"/>
          <w:sz w:val="24"/>
          <w:szCs w:val="24"/>
        </w:rPr>
        <w:t xml:space="preserve"> годов.</w:t>
      </w:r>
    </w:p>
    <w:p w:rsidR="00EA697D" w:rsidRPr="00E76721" w:rsidRDefault="00EA697D" w:rsidP="00E76721">
      <w:pPr>
        <w:pStyle w:val="ConsPlusNormal"/>
        <w:ind w:firstLine="540"/>
        <w:jc w:val="both"/>
        <w:rPr>
          <w:rFonts w:ascii="Times New Roman" w:hAnsi="Times New Roman" w:cs="Times New Roman"/>
          <w:sz w:val="24"/>
          <w:szCs w:val="24"/>
        </w:rPr>
      </w:pPr>
      <w:r w:rsidRPr="00E76721">
        <w:rPr>
          <w:rFonts w:ascii="Times New Roman" w:hAnsi="Times New Roman" w:cs="Times New Roman"/>
          <w:sz w:val="24"/>
          <w:szCs w:val="24"/>
        </w:rPr>
        <w:t>С учетом того, что в рамках подпрограммы ежегодно планируется решать аналогичные задачи, не имеется оснований для разграничения этапов реализации подпрограммы. В связи с этим ее осуществление проводится в один этап.</w:t>
      </w:r>
    </w:p>
    <w:p w:rsidR="00EA697D" w:rsidRPr="00E76721" w:rsidRDefault="00EA697D" w:rsidP="00E76721">
      <w:pPr>
        <w:pStyle w:val="ConsPlusNormal"/>
        <w:jc w:val="both"/>
        <w:rPr>
          <w:rFonts w:ascii="Times New Roman" w:hAnsi="Times New Roman" w:cs="Times New Roman"/>
          <w:bCs/>
          <w:sz w:val="24"/>
          <w:szCs w:val="24"/>
        </w:rPr>
      </w:pPr>
    </w:p>
    <w:p w:rsidR="00EA697D" w:rsidRPr="00E76721" w:rsidRDefault="00EA697D" w:rsidP="00E76721">
      <w:pPr>
        <w:pStyle w:val="ConsPlusNormal"/>
        <w:jc w:val="center"/>
        <w:rPr>
          <w:rFonts w:ascii="Times New Roman" w:hAnsi="Times New Roman" w:cs="Times New Roman"/>
          <w:bCs/>
          <w:sz w:val="24"/>
          <w:szCs w:val="24"/>
        </w:rPr>
      </w:pPr>
      <w:r w:rsidRPr="00E76721">
        <w:rPr>
          <w:rFonts w:ascii="Times New Roman" w:hAnsi="Times New Roman" w:cs="Times New Roman"/>
          <w:bCs/>
          <w:sz w:val="24"/>
          <w:szCs w:val="24"/>
        </w:rPr>
        <w:t>Характеристика ведомственных целевых программ основных мероприятий подпрограммы</w:t>
      </w:r>
    </w:p>
    <w:p w:rsidR="00EA697D" w:rsidRPr="00E76721" w:rsidRDefault="00EA697D" w:rsidP="00E76721">
      <w:pPr>
        <w:pStyle w:val="ConsPlusNormal"/>
        <w:jc w:val="both"/>
        <w:rPr>
          <w:rFonts w:ascii="Times New Roman" w:hAnsi="Times New Roman" w:cs="Times New Roman"/>
          <w:sz w:val="24"/>
          <w:szCs w:val="24"/>
        </w:rPr>
      </w:pPr>
    </w:p>
    <w:p w:rsidR="00EA697D" w:rsidRPr="00E76721" w:rsidRDefault="00EA697D" w:rsidP="00E76721">
      <w:pPr>
        <w:pStyle w:val="ConsPlusNormal"/>
        <w:ind w:firstLine="709"/>
        <w:jc w:val="both"/>
        <w:rPr>
          <w:rFonts w:ascii="Times New Roman" w:hAnsi="Times New Roman" w:cs="Times New Roman"/>
          <w:sz w:val="24"/>
          <w:szCs w:val="24"/>
        </w:rPr>
      </w:pPr>
      <w:r w:rsidRPr="00E76721">
        <w:rPr>
          <w:rFonts w:ascii="Times New Roman" w:hAnsi="Times New Roman" w:cs="Times New Roman"/>
          <w:sz w:val="24"/>
          <w:szCs w:val="24"/>
        </w:rPr>
        <w:t>Реализация ведомственных целевых программ в рамках представленной подпрограммы не предусмотрена.</w:t>
      </w:r>
    </w:p>
    <w:p w:rsidR="00EA697D" w:rsidRPr="00E76721" w:rsidRDefault="00EA697D" w:rsidP="00E76721">
      <w:pPr>
        <w:pStyle w:val="ConsPlusNormal"/>
        <w:ind w:firstLine="709"/>
        <w:jc w:val="both"/>
        <w:rPr>
          <w:rFonts w:ascii="Times New Roman" w:hAnsi="Times New Roman" w:cs="Times New Roman"/>
          <w:sz w:val="24"/>
          <w:szCs w:val="24"/>
        </w:rPr>
      </w:pPr>
      <w:r w:rsidRPr="00E76721">
        <w:rPr>
          <w:rFonts w:ascii="Times New Roman" w:hAnsi="Times New Roman" w:cs="Times New Roman"/>
          <w:sz w:val="24"/>
          <w:szCs w:val="24"/>
        </w:rPr>
        <w:lastRenderedPageBreak/>
        <w:t>Поставленные задачи, направленные на достижение установленной цели, являются основными мероприятиями подпрограммы.</w:t>
      </w:r>
    </w:p>
    <w:p w:rsidR="00EA697D" w:rsidRPr="00E76721" w:rsidRDefault="00EA697D" w:rsidP="00E76721">
      <w:pPr>
        <w:pStyle w:val="ConsPlusNormal"/>
        <w:ind w:firstLine="709"/>
        <w:jc w:val="both"/>
        <w:rPr>
          <w:rFonts w:ascii="Times New Roman" w:hAnsi="Times New Roman" w:cs="Times New Roman"/>
          <w:sz w:val="24"/>
          <w:szCs w:val="24"/>
        </w:rPr>
      </w:pPr>
      <w:r w:rsidRPr="00E76721">
        <w:rPr>
          <w:rFonts w:ascii="Times New Roman" w:hAnsi="Times New Roman" w:cs="Times New Roman"/>
          <w:sz w:val="24"/>
          <w:szCs w:val="24"/>
        </w:rPr>
        <w:t>Основное мероприятие 1. «Формирование правовой среды, обеспечивающей благоприятные условия для развития малого и среднего предпринимательства»:</w:t>
      </w:r>
    </w:p>
    <w:p w:rsidR="00EA697D" w:rsidRPr="00E76721" w:rsidRDefault="00EA697D" w:rsidP="00E76721">
      <w:pPr>
        <w:pStyle w:val="ConsPlusNormal"/>
        <w:ind w:firstLine="709"/>
        <w:jc w:val="both"/>
        <w:rPr>
          <w:rFonts w:ascii="Times New Roman" w:hAnsi="Times New Roman" w:cs="Times New Roman"/>
          <w:sz w:val="24"/>
          <w:szCs w:val="24"/>
        </w:rPr>
      </w:pPr>
      <w:r w:rsidRPr="00E76721">
        <w:rPr>
          <w:rFonts w:ascii="Times New Roman" w:hAnsi="Times New Roman" w:cs="Times New Roman"/>
          <w:sz w:val="24"/>
          <w:szCs w:val="24"/>
        </w:rPr>
        <w:t>- совершенствование системы информационной, консультационной, методической поддержки субъектов малого и среднего предпринимательства по различным вопросам ведения предпринимательской деятельности, в том числе открытие собственного дела, взаимодействие с органами государственного контроля (надзора), юридические вопросы, налоговое законодательство, внешняя экономическая деятельность, привлечение инвестиций.</w:t>
      </w:r>
    </w:p>
    <w:p w:rsidR="00EA697D" w:rsidRPr="00E76721" w:rsidRDefault="00EA697D" w:rsidP="00E76721">
      <w:pPr>
        <w:pStyle w:val="ConsPlusNormal"/>
        <w:ind w:firstLine="709"/>
        <w:jc w:val="both"/>
        <w:rPr>
          <w:rFonts w:ascii="Times New Roman" w:hAnsi="Times New Roman" w:cs="Times New Roman"/>
          <w:sz w:val="24"/>
          <w:szCs w:val="24"/>
        </w:rPr>
      </w:pPr>
      <w:r w:rsidRPr="00E76721">
        <w:rPr>
          <w:rFonts w:ascii="Times New Roman" w:hAnsi="Times New Roman" w:cs="Times New Roman"/>
          <w:sz w:val="24"/>
          <w:szCs w:val="24"/>
        </w:rPr>
        <w:t>- организация и проведение выставок, ярмарок с участием субъектов малого и среднего предпринимательства;</w:t>
      </w:r>
    </w:p>
    <w:p w:rsidR="00EA697D" w:rsidRPr="00E76721" w:rsidRDefault="00EA697D" w:rsidP="00E76721">
      <w:pPr>
        <w:pStyle w:val="ConsPlusNormal"/>
        <w:ind w:firstLine="709"/>
        <w:jc w:val="both"/>
        <w:rPr>
          <w:rFonts w:ascii="Times New Roman" w:hAnsi="Times New Roman" w:cs="Times New Roman"/>
          <w:sz w:val="24"/>
          <w:szCs w:val="24"/>
        </w:rPr>
      </w:pPr>
      <w:r w:rsidRPr="00E76721">
        <w:rPr>
          <w:rFonts w:ascii="Times New Roman" w:hAnsi="Times New Roman" w:cs="Times New Roman"/>
          <w:sz w:val="24"/>
          <w:szCs w:val="24"/>
        </w:rPr>
        <w:t>- проведение семинаров, совещаний по вопросам организации и ведения бизнеса на местах;</w:t>
      </w:r>
    </w:p>
    <w:p w:rsidR="00EA697D" w:rsidRPr="00E76721" w:rsidRDefault="00EA697D" w:rsidP="00E76721">
      <w:pPr>
        <w:pStyle w:val="ConsPlusNormal"/>
        <w:ind w:firstLine="709"/>
        <w:jc w:val="both"/>
        <w:rPr>
          <w:rFonts w:ascii="Times New Roman" w:hAnsi="Times New Roman" w:cs="Times New Roman"/>
          <w:sz w:val="24"/>
          <w:szCs w:val="24"/>
        </w:rPr>
      </w:pPr>
      <w:r w:rsidRPr="00E76721">
        <w:rPr>
          <w:rFonts w:ascii="Times New Roman" w:hAnsi="Times New Roman" w:cs="Times New Roman"/>
          <w:sz w:val="24"/>
          <w:szCs w:val="24"/>
        </w:rPr>
        <w:t>Основное мероприятие 2 «Формирование положительного имиджа предпринимательства, развитие делового сотрудничества бизнеса и власти»:</w:t>
      </w:r>
    </w:p>
    <w:p w:rsidR="00EA697D" w:rsidRPr="00E76721" w:rsidRDefault="00EA697D" w:rsidP="00E76721">
      <w:pPr>
        <w:pStyle w:val="ConsPlusNormal"/>
        <w:ind w:firstLine="709"/>
        <w:jc w:val="both"/>
        <w:rPr>
          <w:rFonts w:ascii="Times New Roman" w:hAnsi="Times New Roman" w:cs="Times New Roman"/>
          <w:sz w:val="24"/>
          <w:szCs w:val="24"/>
        </w:rPr>
      </w:pPr>
      <w:r w:rsidRPr="00E76721">
        <w:rPr>
          <w:rFonts w:ascii="Times New Roman" w:hAnsi="Times New Roman" w:cs="Times New Roman"/>
          <w:sz w:val="24"/>
          <w:szCs w:val="24"/>
        </w:rPr>
        <w:t>- освещение в средствах массовой информации передового опыта развития малого и среднего предпринимательства в муниципальном образовании «Высокский сельсовет» Медвенского района Курской области;</w:t>
      </w:r>
    </w:p>
    <w:p w:rsidR="00EA697D" w:rsidRPr="00E76721" w:rsidRDefault="00EA697D" w:rsidP="00E76721">
      <w:pPr>
        <w:pStyle w:val="ConsPlusNormal"/>
        <w:ind w:firstLine="709"/>
        <w:jc w:val="both"/>
        <w:rPr>
          <w:rFonts w:ascii="Times New Roman" w:hAnsi="Times New Roman" w:cs="Times New Roman"/>
          <w:sz w:val="24"/>
          <w:szCs w:val="24"/>
        </w:rPr>
      </w:pPr>
      <w:r w:rsidRPr="00E76721">
        <w:rPr>
          <w:rFonts w:ascii="Times New Roman" w:hAnsi="Times New Roman" w:cs="Times New Roman"/>
          <w:sz w:val="24"/>
          <w:szCs w:val="24"/>
        </w:rPr>
        <w:t>- размещение на официальном сайте муниципального образования экономической, статистической и иной информации о развитии малого и среднего предпринимательства, о реализации муниципальной программы развития малого и среднего предпринимательства, об инфраструктуре поддержки малого и среднего предпринимательства.</w:t>
      </w:r>
    </w:p>
    <w:p w:rsidR="00EA697D" w:rsidRPr="00E76721" w:rsidRDefault="00EA697D" w:rsidP="00E76721">
      <w:pPr>
        <w:pStyle w:val="ConsPlusNormal"/>
        <w:ind w:firstLine="709"/>
        <w:jc w:val="both"/>
        <w:rPr>
          <w:rFonts w:ascii="Times New Roman" w:hAnsi="Times New Roman" w:cs="Times New Roman"/>
          <w:bCs/>
          <w:sz w:val="24"/>
          <w:szCs w:val="24"/>
        </w:rPr>
      </w:pPr>
    </w:p>
    <w:p w:rsidR="00EA697D" w:rsidRPr="00E76721" w:rsidRDefault="00EA697D" w:rsidP="00E76721">
      <w:pPr>
        <w:pStyle w:val="ConsPlusNormal"/>
        <w:jc w:val="center"/>
        <w:rPr>
          <w:rFonts w:ascii="Times New Roman" w:hAnsi="Times New Roman" w:cs="Times New Roman"/>
          <w:bCs/>
          <w:sz w:val="24"/>
          <w:szCs w:val="24"/>
        </w:rPr>
      </w:pPr>
      <w:r w:rsidRPr="00E76721">
        <w:rPr>
          <w:rFonts w:ascii="Times New Roman" w:hAnsi="Times New Roman" w:cs="Times New Roman"/>
          <w:bCs/>
          <w:sz w:val="24"/>
          <w:szCs w:val="24"/>
        </w:rPr>
        <w:t>Характеристика мер государственного регулирования</w:t>
      </w:r>
    </w:p>
    <w:p w:rsidR="00EA697D" w:rsidRPr="00E76721" w:rsidRDefault="00EA697D" w:rsidP="00E76721">
      <w:pPr>
        <w:pStyle w:val="ConsPlusNormal"/>
        <w:jc w:val="both"/>
        <w:rPr>
          <w:rFonts w:ascii="Times New Roman" w:hAnsi="Times New Roman" w:cs="Times New Roman"/>
          <w:sz w:val="24"/>
          <w:szCs w:val="24"/>
        </w:rPr>
      </w:pPr>
    </w:p>
    <w:p w:rsidR="00EA697D" w:rsidRPr="00E76721" w:rsidRDefault="00EA697D" w:rsidP="00E76721">
      <w:pPr>
        <w:pStyle w:val="ConsPlusNormal"/>
        <w:ind w:firstLine="709"/>
        <w:jc w:val="both"/>
        <w:rPr>
          <w:rFonts w:ascii="Times New Roman" w:hAnsi="Times New Roman" w:cs="Times New Roman"/>
          <w:sz w:val="24"/>
          <w:szCs w:val="24"/>
        </w:rPr>
      </w:pPr>
      <w:r w:rsidRPr="00E76721">
        <w:rPr>
          <w:rFonts w:ascii="Times New Roman" w:hAnsi="Times New Roman" w:cs="Times New Roman"/>
          <w:sz w:val="24"/>
          <w:szCs w:val="24"/>
        </w:rPr>
        <w:t>Применение мер государственного регулирования в рамках подпрограммы не предусматривается. В то же время предусмотрены меры правового регулирования.</w:t>
      </w:r>
    </w:p>
    <w:p w:rsidR="00EA697D" w:rsidRPr="00E76721" w:rsidRDefault="00EA697D" w:rsidP="00E76721">
      <w:pPr>
        <w:pStyle w:val="ConsPlusNormal"/>
        <w:ind w:firstLine="709"/>
        <w:jc w:val="both"/>
        <w:rPr>
          <w:rFonts w:ascii="Times New Roman" w:hAnsi="Times New Roman" w:cs="Times New Roman"/>
          <w:sz w:val="24"/>
          <w:szCs w:val="24"/>
        </w:rPr>
      </w:pPr>
      <w:r w:rsidRPr="00E76721">
        <w:rPr>
          <w:rFonts w:ascii="Times New Roman" w:hAnsi="Times New Roman" w:cs="Times New Roman"/>
          <w:sz w:val="24"/>
          <w:szCs w:val="24"/>
        </w:rPr>
        <w:t>В рамках подпрограммы будет осуществлена разработка нормативной правовой базы, способствующей развитию малого и среднего предпринимательства в муниципальном образовании «Высокский сельсовет» Медвенского района Курской области.</w:t>
      </w:r>
    </w:p>
    <w:p w:rsidR="00EA697D" w:rsidRPr="00E76721" w:rsidRDefault="00EA697D" w:rsidP="00E76721">
      <w:pPr>
        <w:pStyle w:val="ConsPlusNormal"/>
        <w:jc w:val="both"/>
        <w:rPr>
          <w:rFonts w:ascii="Times New Roman" w:hAnsi="Times New Roman" w:cs="Times New Roman"/>
          <w:sz w:val="24"/>
          <w:szCs w:val="24"/>
        </w:rPr>
      </w:pPr>
    </w:p>
    <w:p w:rsidR="00EA697D" w:rsidRPr="00E76721" w:rsidRDefault="00EA697D" w:rsidP="00E76721">
      <w:pPr>
        <w:pStyle w:val="ConsPlusNormal"/>
        <w:jc w:val="center"/>
        <w:rPr>
          <w:rFonts w:ascii="Times New Roman" w:hAnsi="Times New Roman" w:cs="Times New Roman"/>
          <w:bCs/>
          <w:sz w:val="24"/>
          <w:szCs w:val="24"/>
        </w:rPr>
      </w:pPr>
      <w:r w:rsidRPr="00E76721">
        <w:rPr>
          <w:rFonts w:ascii="Times New Roman" w:hAnsi="Times New Roman" w:cs="Times New Roman"/>
          <w:bCs/>
          <w:sz w:val="24"/>
          <w:szCs w:val="24"/>
        </w:rPr>
        <w:t>Прогноз сводных показателей муниципальныхзаданий по этапам реализации подпрограммы (при оказании муниципальными учреждениями муниципальныхуслуг (работ) в рамках подпрограммы)</w:t>
      </w:r>
    </w:p>
    <w:p w:rsidR="00EA697D" w:rsidRPr="00E76721" w:rsidRDefault="00EA697D" w:rsidP="00E76721">
      <w:pPr>
        <w:pStyle w:val="ConsPlusNormal"/>
        <w:jc w:val="both"/>
        <w:rPr>
          <w:rFonts w:ascii="Times New Roman" w:hAnsi="Times New Roman" w:cs="Times New Roman"/>
          <w:sz w:val="24"/>
          <w:szCs w:val="24"/>
        </w:rPr>
      </w:pPr>
    </w:p>
    <w:p w:rsidR="00EA697D" w:rsidRPr="00E76721" w:rsidRDefault="00EA697D" w:rsidP="00E76721">
      <w:pPr>
        <w:pStyle w:val="ConsPlusNormal"/>
        <w:ind w:firstLine="709"/>
        <w:jc w:val="both"/>
        <w:rPr>
          <w:rFonts w:ascii="Times New Roman" w:hAnsi="Times New Roman" w:cs="Times New Roman"/>
          <w:sz w:val="24"/>
          <w:szCs w:val="24"/>
        </w:rPr>
      </w:pPr>
      <w:r w:rsidRPr="00E76721">
        <w:rPr>
          <w:rFonts w:ascii="Times New Roman" w:hAnsi="Times New Roman" w:cs="Times New Roman"/>
          <w:sz w:val="24"/>
          <w:szCs w:val="24"/>
        </w:rPr>
        <w:t>В рамках реализации подпрограммы муниципальные услуги (работы) не оказываются.</w:t>
      </w:r>
    </w:p>
    <w:p w:rsidR="00EA697D" w:rsidRPr="00E76721" w:rsidRDefault="00EA697D" w:rsidP="00E76721">
      <w:pPr>
        <w:pStyle w:val="ConsPlusNormal"/>
        <w:ind w:firstLine="709"/>
        <w:jc w:val="both"/>
        <w:rPr>
          <w:rFonts w:ascii="Times New Roman" w:hAnsi="Times New Roman" w:cs="Times New Roman"/>
          <w:sz w:val="24"/>
          <w:szCs w:val="24"/>
        </w:rPr>
      </w:pPr>
    </w:p>
    <w:p w:rsidR="00EA697D" w:rsidRPr="00E76721" w:rsidRDefault="00EA697D" w:rsidP="00E76721">
      <w:pPr>
        <w:pStyle w:val="ConsPlusNormal"/>
        <w:jc w:val="center"/>
        <w:rPr>
          <w:rFonts w:ascii="Times New Roman" w:hAnsi="Times New Roman" w:cs="Times New Roman"/>
          <w:bCs/>
          <w:sz w:val="24"/>
          <w:szCs w:val="24"/>
        </w:rPr>
      </w:pPr>
      <w:r w:rsidRPr="00E76721">
        <w:rPr>
          <w:rFonts w:ascii="Times New Roman" w:hAnsi="Times New Roman" w:cs="Times New Roman"/>
          <w:bCs/>
          <w:sz w:val="24"/>
          <w:szCs w:val="24"/>
        </w:rPr>
        <w:t>Характеристика основных мероприятий, реализуемых муниципальным образованием</w:t>
      </w:r>
    </w:p>
    <w:p w:rsidR="00EA697D" w:rsidRPr="00E76721" w:rsidRDefault="00EA697D" w:rsidP="00E76721">
      <w:pPr>
        <w:pStyle w:val="ConsPlusNormal"/>
        <w:jc w:val="both"/>
        <w:rPr>
          <w:rFonts w:ascii="Times New Roman" w:hAnsi="Times New Roman" w:cs="Times New Roman"/>
          <w:sz w:val="24"/>
          <w:szCs w:val="24"/>
        </w:rPr>
      </w:pPr>
    </w:p>
    <w:p w:rsidR="00EA697D" w:rsidRPr="00E76721" w:rsidRDefault="00EA697D" w:rsidP="00E76721">
      <w:pPr>
        <w:pStyle w:val="ConsPlusNormal"/>
        <w:ind w:firstLine="709"/>
        <w:jc w:val="both"/>
        <w:rPr>
          <w:rFonts w:ascii="Times New Roman" w:hAnsi="Times New Roman" w:cs="Times New Roman"/>
          <w:sz w:val="24"/>
          <w:szCs w:val="24"/>
        </w:rPr>
      </w:pPr>
      <w:r w:rsidRPr="00E76721">
        <w:rPr>
          <w:rFonts w:ascii="Times New Roman" w:hAnsi="Times New Roman" w:cs="Times New Roman"/>
          <w:sz w:val="24"/>
          <w:szCs w:val="24"/>
        </w:rPr>
        <w:t>Муниципальное образование «Высокский сельсовет» Медвенского района Курской области реализует следующие мероприятия подпрограммы:</w:t>
      </w:r>
    </w:p>
    <w:p w:rsidR="00EA697D" w:rsidRPr="00E76721" w:rsidRDefault="00EA697D" w:rsidP="00E76721">
      <w:pPr>
        <w:pStyle w:val="ConsPlusNormal"/>
        <w:ind w:firstLine="709"/>
        <w:jc w:val="both"/>
        <w:rPr>
          <w:rFonts w:ascii="Times New Roman" w:hAnsi="Times New Roman" w:cs="Times New Roman"/>
          <w:sz w:val="24"/>
          <w:szCs w:val="24"/>
        </w:rPr>
      </w:pPr>
      <w:r w:rsidRPr="00E76721">
        <w:rPr>
          <w:rFonts w:ascii="Times New Roman" w:hAnsi="Times New Roman" w:cs="Times New Roman"/>
          <w:sz w:val="24"/>
          <w:szCs w:val="24"/>
        </w:rPr>
        <w:t>организация и проведение выставок, ярмарок, с участием субъектов малого и среднего предпринимательства;</w:t>
      </w:r>
    </w:p>
    <w:p w:rsidR="00EA697D" w:rsidRPr="00E76721" w:rsidRDefault="00EA697D" w:rsidP="00E76721">
      <w:pPr>
        <w:pStyle w:val="ConsPlusNormal"/>
        <w:ind w:firstLine="709"/>
        <w:jc w:val="both"/>
        <w:rPr>
          <w:rFonts w:ascii="Times New Roman" w:hAnsi="Times New Roman" w:cs="Times New Roman"/>
          <w:sz w:val="24"/>
          <w:szCs w:val="24"/>
        </w:rPr>
      </w:pPr>
      <w:r w:rsidRPr="00E76721">
        <w:rPr>
          <w:rFonts w:ascii="Times New Roman" w:hAnsi="Times New Roman" w:cs="Times New Roman"/>
          <w:sz w:val="24"/>
          <w:szCs w:val="24"/>
        </w:rPr>
        <w:t>обеспечение участия субъектов малого и среднего предпринимательства в провидимых зональных семинарах, совещаниях по вопросам организации и ведения бизнеса на местах;</w:t>
      </w:r>
    </w:p>
    <w:p w:rsidR="00EA697D" w:rsidRPr="00E76721" w:rsidRDefault="00EA697D" w:rsidP="00E76721">
      <w:pPr>
        <w:pStyle w:val="ConsPlusNormal"/>
        <w:ind w:firstLine="709"/>
        <w:jc w:val="both"/>
        <w:rPr>
          <w:rFonts w:ascii="Times New Roman" w:hAnsi="Times New Roman" w:cs="Times New Roman"/>
          <w:sz w:val="24"/>
          <w:szCs w:val="24"/>
        </w:rPr>
      </w:pPr>
      <w:r w:rsidRPr="00E76721">
        <w:rPr>
          <w:rFonts w:ascii="Times New Roman" w:hAnsi="Times New Roman" w:cs="Times New Roman"/>
          <w:sz w:val="24"/>
          <w:szCs w:val="24"/>
        </w:rPr>
        <w:t>освещение в СМИ о деятельности субъектов малого и среднего предпринимательства на территории муниципального образования;</w:t>
      </w:r>
    </w:p>
    <w:p w:rsidR="00EA697D" w:rsidRPr="00E76721" w:rsidRDefault="00EA697D" w:rsidP="00E76721">
      <w:pPr>
        <w:pStyle w:val="ConsPlusNormal"/>
        <w:ind w:firstLine="709"/>
        <w:jc w:val="both"/>
        <w:rPr>
          <w:rFonts w:ascii="Times New Roman" w:hAnsi="Times New Roman" w:cs="Times New Roman"/>
          <w:sz w:val="24"/>
          <w:szCs w:val="24"/>
        </w:rPr>
      </w:pPr>
      <w:r w:rsidRPr="00E76721">
        <w:rPr>
          <w:rFonts w:ascii="Times New Roman" w:hAnsi="Times New Roman" w:cs="Times New Roman"/>
          <w:sz w:val="24"/>
          <w:szCs w:val="24"/>
        </w:rPr>
        <w:t xml:space="preserve">взаимодействие Администрации Высокского  сельсовета Медвенского района </w:t>
      </w:r>
      <w:r w:rsidRPr="00E76721">
        <w:rPr>
          <w:rFonts w:ascii="Times New Roman" w:hAnsi="Times New Roman" w:cs="Times New Roman"/>
          <w:sz w:val="24"/>
          <w:szCs w:val="24"/>
        </w:rPr>
        <w:lastRenderedPageBreak/>
        <w:t>Курской области с субъектами малого и среднего предпринимательства;</w:t>
      </w:r>
    </w:p>
    <w:p w:rsidR="00EA697D" w:rsidRPr="00E76721" w:rsidRDefault="00EA697D" w:rsidP="00E76721">
      <w:pPr>
        <w:pStyle w:val="ConsPlusNormal"/>
        <w:ind w:firstLine="709"/>
        <w:jc w:val="both"/>
        <w:rPr>
          <w:rFonts w:ascii="Times New Roman" w:hAnsi="Times New Roman" w:cs="Times New Roman"/>
          <w:sz w:val="24"/>
          <w:szCs w:val="24"/>
        </w:rPr>
      </w:pPr>
      <w:r w:rsidRPr="00E76721">
        <w:rPr>
          <w:rFonts w:ascii="Times New Roman" w:hAnsi="Times New Roman" w:cs="Times New Roman"/>
          <w:sz w:val="24"/>
          <w:szCs w:val="24"/>
        </w:rPr>
        <w:t>популяризация малого и среднего бизнеса на территории Высокского  сельсовета Медвенского района Курской области</w:t>
      </w:r>
    </w:p>
    <w:p w:rsidR="00EA697D" w:rsidRPr="00E76721" w:rsidRDefault="00EA697D" w:rsidP="00E76721">
      <w:pPr>
        <w:pStyle w:val="ConsPlusNormal"/>
        <w:ind w:firstLine="709"/>
        <w:jc w:val="both"/>
        <w:rPr>
          <w:rFonts w:ascii="Times New Roman" w:hAnsi="Times New Roman" w:cs="Times New Roman"/>
          <w:sz w:val="24"/>
          <w:szCs w:val="24"/>
        </w:rPr>
      </w:pPr>
      <w:r w:rsidRPr="00E76721">
        <w:rPr>
          <w:rFonts w:ascii="Times New Roman" w:hAnsi="Times New Roman" w:cs="Times New Roman"/>
          <w:sz w:val="24"/>
          <w:szCs w:val="24"/>
        </w:rPr>
        <w:t>освещение в средствах массовой информации передового опыта развития малого и среднего предпринимательства Курской области;</w:t>
      </w:r>
    </w:p>
    <w:p w:rsidR="00EA697D" w:rsidRPr="00E76721" w:rsidRDefault="00EA697D" w:rsidP="00E76721">
      <w:pPr>
        <w:pStyle w:val="ConsPlusNormal"/>
        <w:jc w:val="both"/>
        <w:rPr>
          <w:rFonts w:ascii="Times New Roman" w:hAnsi="Times New Roman" w:cs="Times New Roman"/>
          <w:sz w:val="24"/>
          <w:szCs w:val="24"/>
        </w:rPr>
      </w:pPr>
    </w:p>
    <w:p w:rsidR="00EA697D" w:rsidRPr="00E76721" w:rsidRDefault="00EA697D" w:rsidP="00E76721">
      <w:pPr>
        <w:pStyle w:val="ConsPlusNormal"/>
        <w:jc w:val="center"/>
        <w:rPr>
          <w:rFonts w:ascii="Times New Roman" w:hAnsi="Times New Roman" w:cs="Times New Roman"/>
          <w:bCs/>
          <w:sz w:val="24"/>
          <w:szCs w:val="24"/>
        </w:rPr>
      </w:pPr>
      <w:r w:rsidRPr="00E76721">
        <w:rPr>
          <w:rFonts w:ascii="Times New Roman" w:hAnsi="Times New Roman" w:cs="Times New Roman"/>
          <w:bCs/>
          <w:sz w:val="24"/>
          <w:szCs w:val="24"/>
        </w:rPr>
        <w:t>Информация об участии предприятий и организаций, а также внебюджетных фондов в реализации подпрограммы</w:t>
      </w:r>
    </w:p>
    <w:p w:rsidR="00EA697D" w:rsidRPr="00E76721" w:rsidRDefault="00EA697D" w:rsidP="00E76721">
      <w:pPr>
        <w:pStyle w:val="ConsPlusNormal"/>
        <w:jc w:val="both"/>
        <w:rPr>
          <w:rFonts w:ascii="Times New Roman" w:hAnsi="Times New Roman" w:cs="Times New Roman"/>
          <w:sz w:val="24"/>
          <w:szCs w:val="24"/>
        </w:rPr>
      </w:pPr>
    </w:p>
    <w:p w:rsidR="00EA697D" w:rsidRPr="00E76721" w:rsidRDefault="00EA697D" w:rsidP="00E76721">
      <w:pPr>
        <w:pStyle w:val="ConsPlusNormal"/>
        <w:ind w:firstLine="709"/>
        <w:jc w:val="both"/>
        <w:rPr>
          <w:rFonts w:ascii="Times New Roman" w:hAnsi="Times New Roman" w:cs="Times New Roman"/>
          <w:sz w:val="24"/>
          <w:szCs w:val="24"/>
        </w:rPr>
      </w:pPr>
      <w:r w:rsidRPr="00E76721">
        <w:rPr>
          <w:rFonts w:ascii="Times New Roman" w:hAnsi="Times New Roman" w:cs="Times New Roman"/>
          <w:sz w:val="24"/>
          <w:szCs w:val="24"/>
        </w:rPr>
        <w:t>Предприятия, организации, непосредственно не являются соисполнителями подпрограммы.</w:t>
      </w:r>
    </w:p>
    <w:p w:rsidR="00EA697D" w:rsidRPr="00E76721" w:rsidRDefault="00EA697D" w:rsidP="00E76721">
      <w:pPr>
        <w:pStyle w:val="ConsPlusNormal"/>
        <w:jc w:val="both"/>
        <w:rPr>
          <w:rFonts w:ascii="Times New Roman" w:hAnsi="Times New Roman" w:cs="Times New Roman"/>
          <w:sz w:val="24"/>
          <w:szCs w:val="24"/>
        </w:rPr>
      </w:pPr>
    </w:p>
    <w:p w:rsidR="00EA697D" w:rsidRPr="00E76721" w:rsidRDefault="00EA697D" w:rsidP="00E76721">
      <w:pPr>
        <w:pStyle w:val="ConsPlusNormal"/>
        <w:jc w:val="center"/>
        <w:rPr>
          <w:rFonts w:ascii="Times New Roman" w:hAnsi="Times New Roman" w:cs="Times New Roman"/>
          <w:bCs/>
          <w:sz w:val="24"/>
          <w:szCs w:val="24"/>
        </w:rPr>
      </w:pPr>
      <w:r w:rsidRPr="00E76721">
        <w:rPr>
          <w:rFonts w:ascii="Times New Roman" w:hAnsi="Times New Roman" w:cs="Times New Roman"/>
          <w:bCs/>
          <w:sz w:val="24"/>
          <w:szCs w:val="24"/>
        </w:rPr>
        <w:t>Обоснование объема финансовых ресурсов, необходимых для реализации подпрограммы</w:t>
      </w:r>
    </w:p>
    <w:p w:rsidR="00EA697D" w:rsidRPr="00E76721" w:rsidRDefault="00EA697D" w:rsidP="00E76721">
      <w:pPr>
        <w:pStyle w:val="ConsPlusNormal"/>
        <w:ind w:firstLine="540"/>
        <w:jc w:val="both"/>
        <w:rPr>
          <w:rFonts w:ascii="Times New Roman" w:hAnsi="Times New Roman" w:cs="Times New Roman"/>
          <w:sz w:val="24"/>
          <w:szCs w:val="24"/>
        </w:rPr>
      </w:pPr>
    </w:p>
    <w:p w:rsidR="00EA697D" w:rsidRPr="00E76721" w:rsidRDefault="00EA697D" w:rsidP="00E76721">
      <w:pPr>
        <w:pStyle w:val="ConsPlusNormal"/>
        <w:ind w:firstLine="709"/>
        <w:jc w:val="both"/>
        <w:rPr>
          <w:rFonts w:ascii="Times New Roman" w:hAnsi="Times New Roman" w:cs="Times New Roman"/>
          <w:sz w:val="24"/>
          <w:szCs w:val="24"/>
        </w:rPr>
      </w:pPr>
      <w:r w:rsidRPr="00E76721">
        <w:rPr>
          <w:rFonts w:ascii="Times New Roman" w:hAnsi="Times New Roman" w:cs="Times New Roman"/>
          <w:sz w:val="24"/>
          <w:szCs w:val="24"/>
        </w:rPr>
        <w:t xml:space="preserve">Финансирование мероприятий подпрограммы осуществляется за счет средств местного бюджета, предполагаемых средств из федерального бюджета и внебюджетных средств. Общий объем финансовых средств на реализацию мероприятий подпрограммы на весь период составляет </w:t>
      </w:r>
      <w:r w:rsidR="004A6033">
        <w:rPr>
          <w:rFonts w:ascii="Times New Roman" w:hAnsi="Times New Roman" w:cs="Times New Roman"/>
          <w:sz w:val="24"/>
          <w:szCs w:val="24"/>
        </w:rPr>
        <w:t>10</w:t>
      </w:r>
      <w:r w:rsidRPr="00E76721">
        <w:rPr>
          <w:rFonts w:ascii="Times New Roman" w:hAnsi="Times New Roman" w:cs="Times New Roman"/>
          <w:sz w:val="24"/>
          <w:szCs w:val="24"/>
        </w:rPr>
        <w:t>00 рублей.</w:t>
      </w:r>
    </w:p>
    <w:p w:rsidR="00EA697D" w:rsidRPr="00E76721" w:rsidRDefault="00EA697D" w:rsidP="00E76721">
      <w:pPr>
        <w:pStyle w:val="ConsPlusNormal"/>
        <w:ind w:firstLine="709"/>
        <w:jc w:val="both"/>
        <w:rPr>
          <w:rFonts w:ascii="Times New Roman" w:hAnsi="Times New Roman" w:cs="Times New Roman"/>
          <w:sz w:val="24"/>
          <w:szCs w:val="24"/>
        </w:rPr>
      </w:pPr>
      <w:r w:rsidRPr="00E76721">
        <w:rPr>
          <w:rFonts w:ascii="Times New Roman" w:hAnsi="Times New Roman" w:cs="Times New Roman"/>
          <w:sz w:val="24"/>
          <w:szCs w:val="24"/>
        </w:rPr>
        <w:t>В том числе по годам:</w:t>
      </w:r>
    </w:p>
    <w:p w:rsidR="004A6033" w:rsidRPr="00E76721" w:rsidRDefault="004A6033" w:rsidP="004A6033">
      <w:pPr>
        <w:ind w:firstLine="317"/>
        <w:jc w:val="both"/>
      </w:pPr>
      <w:r w:rsidRPr="00E76721">
        <w:t>202</w:t>
      </w:r>
      <w:r>
        <w:t>3</w:t>
      </w:r>
      <w:r w:rsidRPr="00E76721">
        <w:t xml:space="preserve"> год-</w:t>
      </w:r>
      <w:r>
        <w:t>3</w:t>
      </w:r>
      <w:r w:rsidRPr="00E76721">
        <w:t>00 рублей;</w:t>
      </w:r>
    </w:p>
    <w:p w:rsidR="004A6033" w:rsidRPr="00E76721" w:rsidRDefault="004A6033" w:rsidP="004A6033">
      <w:pPr>
        <w:ind w:firstLine="317"/>
        <w:jc w:val="both"/>
      </w:pPr>
      <w:r w:rsidRPr="00E76721">
        <w:t>202</w:t>
      </w:r>
      <w:r>
        <w:t>4</w:t>
      </w:r>
      <w:r w:rsidRPr="00E76721">
        <w:t xml:space="preserve"> год-</w:t>
      </w:r>
      <w:r>
        <w:t>4</w:t>
      </w:r>
      <w:r w:rsidRPr="00E76721">
        <w:t>00 рублей;</w:t>
      </w:r>
    </w:p>
    <w:p w:rsidR="004A6033" w:rsidRPr="00E76721" w:rsidRDefault="004A6033" w:rsidP="004A6033">
      <w:pPr>
        <w:ind w:firstLine="317"/>
        <w:jc w:val="both"/>
      </w:pPr>
      <w:r w:rsidRPr="00E76721">
        <w:t>202</w:t>
      </w:r>
      <w:r>
        <w:t>5</w:t>
      </w:r>
      <w:r w:rsidRPr="00E76721">
        <w:t xml:space="preserve"> год-</w:t>
      </w:r>
      <w:r>
        <w:t>3</w:t>
      </w:r>
      <w:r w:rsidRPr="00E76721">
        <w:t>00 рублей.</w:t>
      </w:r>
    </w:p>
    <w:p w:rsidR="00EA697D" w:rsidRPr="00E76721" w:rsidRDefault="00EA697D" w:rsidP="00E76721">
      <w:pPr>
        <w:pStyle w:val="ConsPlusNormal"/>
        <w:ind w:firstLine="709"/>
        <w:jc w:val="both"/>
        <w:rPr>
          <w:rFonts w:ascii="Times New Roman" w:hAnsi="Times New Roman" w:cs="Times New Roman"/>
          <w:sz w:val="24"/>
          <w:szCs w:val="24"/>
        </w:rPr>
      </w:pPr>
    </w:p>
    <w:p w:rsidR="00EA697D" w:rsidRPr="00E76721" w:rsidRDefault="00EA697D" w:rsidP="00E76721">
      <w:pPr>
        <w:pStyle w:val="ConsPlusNormal"/>
        <w:ind w:firstLine="709"/>
        <w:jc w:val="both"/>
        <w:rPr>
          <w:rFonts w:ascii="Times New Roman" w:hAnsi="Times New Roman" w:cs="Times New Roman"/>
          <w:sz w:val="24"/>
          <w:szCs w:val="24"/>
        </w:rPr>
      </w:pPr>
      <w:r w:rsidRPr="00E76721">
        <w:rPr>
          <w:rFonts w:ascii="Times New Roman" w:hAnsi="Times New Roman" w:cs="Times New Roman"/>
          <w:sz w:val="24"/>
          <w:szCs w:val="24"/>
        </w:rPr>
        <w:t>Ресурсное обеспечение подпрограммы с разбивкой по годам приведено в приложениях 3 и 4 к муниципальной программе.</w:t>
      </w:r>
    </w:p>
    <w:p w:rsidR="00EA697D" w:rsidRPr="00E76721" w:rsidRDefault="00EA697D" w:rsidP="00E76721">
      <w:pPr>
        <w:pStyle w:val="ConsPlusNormal"/>
        <w:ind w:firstLine="709"/>
        <w:jc w:val="both"/>
        <w:rPr>
          <w:rFonts w:ascii="Times New Roman" w:hAnsi="Times New Roman" w:cs="Times New Roman"/>
          <w:bCs/>
          <w:sz w:val="24"/>
          <w:szCs w:val="24"/>
        </w:rPr>
      </w:pPr>
    </w:p>
    <w:p w:rsidR="00EA697D" w:rsidRPr="00E76721" w:rsidRDefault="00EA697D" w:rsidP="00E76721">
      <w:pPr>
        <w:pStyle w:val="ConsPlusNormal"/>
        <w:jc w:val="center"/>
        <w:rPr>
          <w:rFonts w:ascii="Times New Roman" w:hAnsi="Times New Roman" w:cs="Times New Roman"/>
          <w:bCs/>
          <w:sz w:val="24"/>
          <w:szCs w:val="24"/>
        </w:rPr>
      </w:pPr>
      <w:r w:rsidRPr="00E76721">
        <w:rPr>
          <w:rFonts w:ascii="Times New Roman" w:hAnsi="Times New Roman" w:cs="Times New Roman"/>
          <w:bCs/>
          <w:sz w:val="24"/>
          <w:szCs w:val="24"/>
        </w:rPr>
        <w:t>Анализ рисков реализации подпрограммы и описание мер управления рисками реализации подпрограммы</w:t>
      </w:r>
    </w:p>
    <w:p w:rsidR="00EA697D" w:rsidRPr="00E76721" w:rsidRDefault="00EA697D" w:rsidP="00E76721">
      <w:pPr>
        <w:pStyle w:val="ConsPlusNormal"/>
        <w:jc w:val="both"/>
        <w:rPr>
          <w:rFonts w:ascii="Times New Roman" w:hAnsi="Times New Roman" w:cs="Times New Roman"/>
          <w:sz w:val="24"/>
          <w:szCs w:val="24"/>
        </w:rPr>
      </w:pPr>
    </w:p>
    <w:p w:rsidR="00EA697D" w:rsidRPr="00E76721" w:rsidRDefault="00EA697D" w:rsidP="00E76721">
      <w:pPr>
        <w:pStyle w:val="ConsPlusNormal"/>
        <w:ind w:firstLine="709"/>
        <w:jc w:val="both"/>
        <w:rPr>
          <w:rFonts w:ascii="Times New Roman" w:hAnsi="Times New Roman" w:cs="Times New Roman"/>
          <w:sz w:val="24"/>
          <w:szCs w:val="24"/>
        </w:rPr>
      </w:pPr>
      <w:r w:rsidRPr="00E76721">
        <w:rPr>
          <w:rFonts w:ascii="Times New Roman" w:hAnsi="Times New Roman" w:cs="Times New Roman"/>
          <w:sz w:val="24"/>
          <w:szCs w:val="24"/>
        </w:rPr>
        <w:t xml:space="preserve">Анализ состояния малого и среднего предпринимательства в муниципальном образовании «Высокский сельсовет» Медвенского района Курской области указывает на необходимость принятия комплексных решений по формированию благоприятных условий для </w:t>
      </w:r>
      <w:proofErr w:type="gramStart"/>
      <w:r w:rsidRPr="00E76721">
        <w:rPr>
          <w:rFonts w:ascii="Times New Roman" w:hAnsi="Times New Roman" w:cs="Times New Roman"/>
          <w:sz w:val="24"/>
          <w:szCs w:val="24"/>
        </w:rPr>
        <w:t>развития</w:t>
      </w:r>
      <w:proofErr w:type="gramEnd"/>
      <w:r w:rsidRPr="00E76721">
        <w:rPr>
          <w:rFonts w:ascii="Times New Roman" w:hAnsi="Times New Roman" w:cs="Times New Roman"/>
          <w:sz w:val="24"/>
          <w:szCs w:val="24"/>
        </w:rPr>
        <w:t xml:space="preserve"> малого и среднего предпринимательства на территории муниципального образования.</w:t>
      </w:r>
    </w:p>
    <w:p w:rsidR="00EA697D" w:rsidRPr="00E76721" w:rsidRDefault="00EA697D" w:rsidP="00E76721">
      <w:pPr>
        <w:pStyle w:val="ConsPlusNormal"/>
        <w:ind w:firstLine="709"/>
        <w:jc w:val="both"/>
        <w:rPr>
          <w:rFonts w:ascii="Times New Roman" w:hAnsi="Times New Roman" w:cs="Times New Roman"/>
          <w:sz w:val="24"/>
          <w:szCs w:val="24"/>
        </w:rPr>
      </w:pPr>
      <w:r w:rsidRPr="00E76721">
        <w:rPr>
          <w:rFonts w:ascii="Times New Roman" w:hAnsi="Times New Roman" w:cs="Times New Roman"/>
          <w:sz w:val="24"/>
          <w:szCs w:val="24"/>
        </w:rPr>
        <w:t xml:space="preserve">Осуществление мероприятий, направленных на реализацию указанных решений, обуславливает необходимость концентрации и координации финансовых, имущественных и организационных ресурсов, взаимодействия </w:t>
      </w:r>
      <w:proofErr w:type="gramStart"/>
      <w:r w:rsidRPr="00E76721">
        <w:rPr>
          <w:rFonts w:ascii="Times New Roman" w:hAnsi="Times New Roman" w:cs="Times New Roman"/>
          <w:sz w:val="24"/>
          <w:szCs w:val="24"/>
        </w:rPr>
        <w:t>органов власти</w:t>
      </w:r>
      <w:proofErr w:type="gramEnd"/>
      <w:r w:rsidRPr="00E76721">
        <w:rPr>
          <w:rFonts w:ascii="Times New Roman" w:hAnsi="Times New Roman" w:cs="Times New Roman"/>
          <w:sz w:val="24"/>
          <w:szCs w:val="24"/>
        </w:rPr>
        <w:t xml:space="preserve"> всех уровней, организации инфраструктуры поддержки предпринимательства и бизнес-сообщества для решения задач ускоренного развития малого и среднего предпринимательства.</w:t>
      </w:r>
    </w:p>
    <w:p w:rsidR="00EA697D" w:rsidRPr="00E76721" w:rsidRDefault="00EA697D" w:rsidP="00E76721"/>
    <w:p w:rsidR="00EA697D" w:rsidRPr="00E76721" w:rsidRDefault="00EA697D" w:rsidP="00E76721">
      <w:pPr>
        <w:widowControl w:val="0"/>
        <w:jc w:val="right"/>
        <w:sectPr w:rsidR="00EA697D" w:rsidRPr="00E76721" w:rsidSect="00ED03B9">
          <w:pgSz w:w="11906" w:h="16838"/>
          <w:pgMar w:top="1134" w:right="851" w:bottom="1134" w:left="1560" w:header="720" w:footer="720" w:gutter="0"/>
          <w:cols w:space="720"/>
          <w:docGrid w:linePitch="360" w:charSpace="32768"/>
        </w:sectPr>
      </w:pPr>
    </w:p>
    <w:p w:rsidR="00EA697D" w:rsidRPr="00E76721" w:rsidRDefault="00EA697D" w:rsidP="00BF1BFC">
      <w:pPr>
        <w:widowControl w:val="0"/>
        <w:ind w:left="5670"/>
        <w:jc w:val="right"/>
      </w:pPr>
      <w:r w:rsidRPr="00E76721">
        <w:lastRenderedPageBreak/>
        <w:t>Приложение № 1</w:t>
      </w:r>
    </w:p>
    <w:p w:rsidR="00EA697D" w:rsidRPr="00E76721" w:rsidRDefault="00EA697D" w:rsidP="00BF1BFC">
      <w:pPr>
        <w:widowControl w:val="0"/>
        <w:ind w:left="5670"/>
        <w:jc w:val="right"/>
      </w:pPr>
      <w:r w:rsidRPr="00E76721">
        <w:t>к муниципальной программе «Развитие малого и среднего предпринимательства на территории муниципального образования «Высокский  сельсовет» Медвенского района Курской области на 202</w:t>
      </w:r>
      <w:r w:rsidR="00BF1BFC">
        <w:t>3</w:t>
      </w:r>
      <w:r w:rsidRPr="00E76721">
        <w:t>-202</w:t>
      </w:r>
      <w:r w:rsidR="00BF1BFC">
        <w:t xml:space="preserve">5 </w:t>
      </w:r>
      <w:r w:rsidRPr="00E76721">
        <w:t>годы»</w:t>
      </w:r>
    </w:p>
    <w:p w:rsidR="00EA697D" w:rsidRPr="00E76721" w:rsidRDefault="00EA697D" w:rsidP="00E76721">
      <w:pPr>
        <w:widowControl w:val="0"/>
        <w:ind w:left="6237"/>
        <w:jc w:val="right"/>
      </w:pPr>
    </w:p>
    <w:p w:rsidR="00EA697D" w:rsidRPr="00E76721" w:rsidRDefault="00EA697D" w:rsidP="00E76721">
      <w:pPr>
        <w:widowControl w:val="0"/>
        <w:ind w:left="8364"/>
        <w:jc w:val="right"/>
      </w:pPr>
    </w:p>
    <w:p w:rsidR="00EA697D" w:rsidRPr="00E76721" w:rsidRDefault="00EA697D" w:rsidP="00E76721">
      <w:pPr>
        <w:widowControl w:val="0"/>
        <w:jc w:val="center"/>
        <w:rPr>
          <w:bCs/>
        </w:rPr>
      </w:pPr>
      <w:r w:rsidRPr="00E76721">
        <w:rPr>
          <w:bCs/>
        </w:rPr>
        <w:t>Сведения о показателях (индикаторах) муниципальной программы «Развитие малого и среднего предпринимательства на территории муниципального образования «Высокский  сельсовет» Медвенского района Курской области на 202</w:t>
      </w:r>
      <w:r w:rsidR="00BF1BFC">
        <w:rPr>
          <w:bCs/>
        </w:rPr>
        <w:t>3</w:t>
      </w:r>
      <w:r w:rsidRPr="00E76721">
        <w:rPr>
          <w:bCs/>
        </w:rPr>
        <w:t>-202</w:t>
      </w:r>
      <w:r w:rsidR="00BF1BFC">
        <w:rPr>
          <w:bCs/>
        </w:rPr>
        <w:t>5</w:t>
      </w:r>
      <w:r w:rsidRPr="00E76721">
        <w:rPr>
          <w:bCs/>
        </w:rPr>
        <w:t xml:space="preserve"> годы» и их значениях</w:t>
      </w:r>
    </w:p>
    <w:p w:rsidR="00EA697D" w:rsidRPr="00E76721" w:rsidRDefault="00EA697D" w:rsidP="00E76721">
      <w:pPr>
        <w:widowControl w:val="0"/>
      </w:pPr>
    </w:p>
    <w:tbl>
      <w:tblPr>
        <w:tblW w:w="10348" w:type="dxa"/>
        <w:tblInd w:w="-459" w:type="dxa"/>
        <w:tblLayout w:type="fixed"/>
        <w:tblLook w:val="0000"/>
      </w:tblPr>
      <w:tblGrid>
        <w:gridCol w:w="461"/>
        <w:gridCol w:w="5245"/>
        <w:gridCol w:w="1134"/>
        <w:gridCol w:w="1418"/>
        <w:gridCol w:w="992"/>
        <w:gridCol w:w="1098"/>
      </w:tblGrid>
      <w:tr w:rsidR="00EA697D" w:rsidRPr="00E76721" w:rsidTr="000636C9">
        <w:trPr>
          <w:trHeight w:val="375"/>
        </w:trPr>
        <w:tc>
          <w:tcPr>
            <w:tcW w:w="461" w:type="dxa"/>
            <w:vMerge w:val="restart"/>
            <w:tcBorders>
              <w:top w:val="single" w:sz="4" w:space="0" w:color="000000"/>
              <w:left w:val="single" w:sz="4" w:space="0" w:color="000000"/>
              <w:right w:val="single" w:sz="4" w:space="0" w:color="000000"/>
            </w:tcBorders>
          </w:tcPr>
          <w:p w:rsidR="00EA697D" w:rsidRPr="00E76721" w:rsidRDefault="00EA697D" w:rsidP="00E76721">
            <w:pPr>
              <w:widowControl w:val="0"/>
              <w:jc w:val="center"/>
            </w:pPr>
            <w:r w:rsidRPr="00E76721">
              <w:t>№ п</w:t>
            </w:r>
            <w:proofErr w:type="gramStart"/>
            <w:r w:rsidRPr="00E76721">
              <w:t>.п</w:t>
            </w:r>
            <w:proofErr w:type="gramEnd"/>
          </w:p>
        </w:tc>
        <w:tc>
          <w:tcPr>
            <w:tcW w:w="5245" w:type="dxa"/>
            <w:vMerge w:val="restart"/>
            <w:tcBorders>
              <w:top w:val="single" w:sz="4" w:space="0" w:color="000000"/>
              <w:left w:val="single" w:sz="4" w:space="0" w:color="000000"/>
              <w:right w:val="single" w:sz="4" w:space="0" w:color="000000"/>
            </w:tcBorders>
          </w:tcPr>
          <w:p w:rsidR="00EA697D" w:rsidRPr="00E76721" w:rsidRDefault="00EA697D" w:rsidP="00E76721">
            <w:pPr>
              <w:widowControl w:val="0"/>
            </w:pPr>
            <w:r w:rsidRPr="00E76721">
              <w:t>Наименование показателя индикатора</w:t>
            </w:r>
          </w:p>
        </w:tc>
        <w:tc>
          <w:tcPr>
            <w:tcW w:w="1134" w:type="dxa"/>
            <w:vMerge w:val="restart"/>
            <w:tcBorders>
              <w:top w:val="single" w:sz="4" w:space="0" w:color="000000"/>
              <w:left w:val="single" w:sz="4" w:space="0" w:color="000000"/>
              <w:right w:val="single" w:sz="4" w:space="0" w:color="000000"/>
            </w:tcBorders>
          </w:tcPr>
          <w:p w:rsidR="00EA697D" w:rsidRPr="00E76721" w:rsidRDefault="00EA697D" w:rsidP="00E76721">
            <w:pPr>
              <w:widowControl w:val="0"/>
              <w:jc w:val="center"/>
            </w:pPr>
            <w:r w:rsidRPr="00E76721">
              <w:t>Ед.</w:t>
            </w:r>
          </w:p>
          <w:p w:rsidR="00EA697D" w:rsidRPr="00E76721" w:rsidRDefault="00EA697D" w:rsidP="00E76721">
            <w:pPr>
              <w:widowControl w:val="0"/>
              <w:jc w:val="center"/>
            </w:pPr>
            <w:r w:rsidRPr="00E76721">
              <w:t>Изм.</w:t>
            </w:r>
          </w:p>
        </w:tc>
        <w:tc>
          <w:tcPr>
            <w:tcW w:w="3508" w:type="dxa"/>
            <w:gridSpan w:val="3"/>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jc w:val="center"/>
            </w:pPr>
            <w:r w:rsidRPr="00E76721">
              <w:t>Значения показателей</w:t>
            </w:r>
          </w:p>
        </w:tc>
      </w:tr>
      <w:tr w:rsidR="00EA697D" w:rsidRPr="00E76721" w:rsidTr="000636C9">
        <w:trPr>
          <w:trHeight w:val="375"/>
        </w:trPr>
        <w:tc>
          <w:tcPr>
            <w:tcW w:w="461" w:type="dxa"/>
            <w:vMerge/>
            <w:tcBorders>
              <w:left w:val="single" w:sz="4" w:space="0" w:color="000000"/>
              <w:bottom w:val="single" w:sz="4" w:space="0" w:color="000000"/>
              <w:right w:val="single" w:sz="4" w:space="0" w:color="000000"/>
            </w:tcBorders>
          </w:tcPr>
          <w:p w:rsidR="00EA697D" w:rsidRPr="00E76721" w:rsidRDefault="00EA697D" w:rsidP="00E76721">
            <w:pPr>
              <w:widowControl w:val="0"/>
              <w:jc w:val="center"/>
            </w:pPr>
          </w:p>
        </w:tc>
        <w:tc>
          <w:tcPr>
            <w:tcW w:w="5245" w:type="dxa"/>
            <w:vMerge/>
            <w:tcBorders>
              <w:left w:val="single" w:sz="4" w:space="0" w:color="000000"/>
              <w:bottom w:val="single" w:sz="4" w:space="0" w:color="000000"/>
              <w:right w:val="single" w:sz="4" w:space="0" w:color="000000"/>
            </w:tcBorders>
          </w:tcPr>
          <w:p w:rsidR="00EA697D" w:rsidRPr="00E76721" w:rsidRDefault="00EA697D" w:rsidP="00E76721">
            <w:pPr>
              <w:widowControl w:val="0"/>
            </w:pPr>
          </w:p>
        </w:tc>
        <w:tc>
          <w:tcPr>
            <w:tcW w:w="1134" w:type="dxa"/>
            <w:vMerge/>
            <w:tcBorders>
              <w:left w:val="single" w:sz="4" w:space="0" w:color="000000"/>
              <w:bottom w:val="single" w:sz="4" w:space="0" w:color="000000"/>
              <w:right w:val="single" w:sz="4" w:space="0" w:color="000000"/>
            </w:tcBorders>
          </w:tcPr>
          <w:p w:rsidR="00EA697D" w:rsidRPr="00E76721" w:rsidRDefault="00EA697D" w:rsidP="00E76721">
            <w:pPr>
              <w:widowControl w:val="0"/>
              <w:jc w:val="center"/>
            </w:pPr>
          </w:p>
        </w:tc>
        <w:tc>
          <w:tcPr>
            <w:tcW w:w="1418" w:type="dxa"/>
            <w:tcBorders>
              <w:top w:val="single" w:sz="4" w:space="0" w:color="000000"/>
              <w:left w:val="single" w:sz="4" w:space="0" w:color="000000"/>
              <w:bottom w:val="single" w:sz="4" w:space="0" w:color="000000"/>
              <w:right w:val="single" w:sz="4" w:space="0" w:color="000000"/>
            </w:tcBorders>
          </w:tcPr>
          <w:p w:rsidR="00EA697D" w:rsidRPr="00E76721" w:rsidRDefault="00EA697D" w:rsidP="00BF1BFC">
            <w:pPr>
              <w:widowControl w:val="0"/>
              <w:jc w:val="center"/>
            </w:pPr>
            <w:r w:rsidRPr="00E76721">
              <w:t>202</w:t>
            </w:r>
            <w:r w:rsidR="00BF1BFC">
              <w:t>3</w:t>
            </w:r>
            <w:r w:rsidRPr="00E76721">
              <w:t xml:space="preserve"> г.</w:t>
            </w:r>
          </w:p>
        </w:tc>
        <w:tc>
          <w:tcPr>
            <w:tcW w:w="992" w:type="dxa"/>
            <w:tcBorders>
              <w:top w:val="single" w:sz="4" w:space="0" w:color="000000"/>
              <w:left w:val="single" w:sz="4" w:space="0" w:color="000000"/>
              <w:bottom w:val="single" w:sz="4" w:space="0" w:color="000000"/>
              <w:right w:val="single" w:sz="4" w:space="0" w:color="000000"/>
            </w:tcBorders>
          </w:tcPr>
          <w:p w:rsidR="00EA697D" w:rsidRPr="00E76721" w:rsidRDefault="00EA697D" w:rsidP="00BF1BFC">
            <w:pPr>
              <w:widowControl w:val="0"/>
              <w:jc w:val="center"/>
            </w:pPr>
            <w:r w:rsidRPr="00E76721">
              <w:t>202</w:t>
            </w:r>
            <w:r w:rsidR="00BF1BFC">
              <w:t>4</w:t>
            </w:r>
            <w:r w:rsidRPr="00E76721">
              <w:t xml:space="preserve"> г.</w:t>
            </w:r>
          </w:p>
        </w:tc>
        <w:tc>
          <w:tcPr>
            <w:tcW w:w="1098" w:type="dxa"/>
            <w:tcBorders>
              <w:top w:val="single" w:sz="4" w:space="0" w:color="000000"/>
              <w:left w:val="single" w:sz="4" w:space="0" w:color="000000"/>
              <w:bottom w:val="single" w:sz="4" w:space="0" w:color="000000"/>
              <w:right w:val="single" w:sz="4" w:space="0" w:color="000000"/>
            </w:tcBorders>
          </w:tcPr>
          <w:p w:rsidR="00EA697D" w:rsidRPr="00E76721" w:rsidRDefault="00EA697D" w:rsidP="00BF1BFC">
            <w:pPr>
              <w:widowControl w:val="0"/>
              <w:jc w:val="center"/>
            </w:pPr>
            <w:r w:rsidRPr="00E76721">
              <w:t>202</w:t>
            </w:r>
            <w:r w:rsidR="00BF1BFC">
              <w:t>5</w:t>
            </w:r>
            <w:r w:rsidRPr="00E76721">
              <w:t>г.</w:t>
            </w:r>
          </w:p>
        </w:tc>
      </w:tr>
      <w:tr w:rsidR="00EA697D" w:rsidRPr="00E76721" w:rsidTr="000636C9">
        <w:trPr>
          <w:trHeight w:val="375"/>
        </w:trPr>
        <w:tc>
          <w:tcPr>
            <w:tcW w:w="10348" w:type="dxa"/>
            <w:gridSpan w:val="6"/>
            <w:tcBorders>
              <w:top w:val="single" w:sz="4" w:space="0" w:color="000000"/>
              <w:left w:val="single" w:sz="4" w:space="0" w:color="000000"/>
              <w:bottom w:val="single" w:sz="4" w:space="0" w:color="000000"/>
              <w:right w:val="single" w:sz="4" w:space="0" w:color="000000"/>
            </w:tcBorders>
          </w:tcPr>
          <w:p w:rsidR="00EA697D" w:rsidRPr="00E76721" w:rsidRDefault="00EA697D" w:rsidP="00BF1BFC">
            <w:pPr>
              <w:widowControl w:val="0"/>
              <w:jc w:val="both"/>
            </w:pPr>
            <w:r w:rsidRPr="00E76721">
              <w:t>Муниципальная программа «Развитие малого и среднего предпринимательства на территории муниципального образования «Высокский сельсовет» Медвенского района Курской области на 202</w:t>
            </w:r>
            <w:r w:rsidR="00BF1BFC">
              <w:t>3</w:t>
            </w:r>
            <w:r w:rsidRPr="00E76721">
              <w:t>-202</w:t>
            </w:r>
            <w:r w:rsidR="00BF1BFC">
              <w:t>5</w:t>
            </w:r>
            <w:r w:rsidRPr="00E76721">
              <w:t xml:space="preserve"> годы» </w:t>
            </w:r>
          </w:p>
        </w:tc>
      </w:tr>
      <w:tr w:rsidR="00EA697D" w:rsidRPr="00E76721" w:rsidTr="000636C9">
        <w:trPr>
          <w:trHeight w:val="375"/>
        </w:trPr>
        <w:tc>
          <w:tcPr>
            <w:tcW w:w="10348" w:type="dxa"/>
            <w:gridSpan w:val="6"/>
            <w:tcBorders>
              <w:top w:val="single" w:sz="4" w:space="0" w:color="000000"/>
              <w:left w:val="single" w:sz="4" w:space="0" w:color="000000"/>
              <w:bottom w:val="single" w:sz="4" w:space="0" w:color="000000"/>
              <w:right w:val="single" w:sz="4" w:space="0" w:color="000000"/>
            </w:tcBorders>
          </w:tcPr>
          <w:p w:rsidR="00EA697D" w:rsidRPr="00E76721" w:rsidRDefault="00EA697D" w:rsidP="00BF1BFC">
            <w:pPr>
              <w:widowControl w:val="0"/>
              <w:jc w:val="both"/>
            </w:pPr>
            <w:r w:rsidRPr="00E76721">
              <w:t>Подпрограмма 1 «Содействие развитию малого и среднего предпринимательства» муниципальной программы «Развитие малого и среднего предпринимательства на территории муниципального образования «Высокский сельсовет» Медвенского района Курской области на 202</w:t>
            </w:r>
            <w:r w:rsidR="00BF1BFC">
              <w:t>3</w:t>
            </w:r>
            <w:r w:rsidRPr="00E76721">
              <w:t>-202</w:t>
            </w:r>
            <w:r w:rsidR="00BF1BFC">
              <w:t>5</w:t>
            </w:r>
            <w:r w:rsidRPr="00E76721">
              <w:t xml:space="preserve"> годы»</w:t>
            </w:r>
          </w:p>
        </w:tc>
      </w:tr>
      <w:tr w:rsidR="00EA697D" w:rsidRPr="00E76721" w:rsidTr="000636C9">
        <w:trPr>
          <w:trHeight w:val="375"/>
        </w:trPr>
        <w:tc>
          <w:tcPr>
            <w:tcW w:w="461"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jc w:val="center"/>
            </w:pPr>
            <w:r w:rsidRPr="00E76721">
              <w:t>1.</w:t>
            </w:r>
          </w:p>
        </w:tc>
        <w:tc>
          <w:tcPr>
            <w:tcW w:w="5245"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jc w:val="both"/>
            </w:pPr>
            <w:r w:rsidRPr="00E76721">
              <w:t>Прирост количества вновь зарегистрированных субъектов малого и среднего предпринимательства</w:t>
            </w:r>
          </w:p>
        </w:tc>
        <w:tc>
          <w:tcPr>
            <w:tcW w:w="1134"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jc w:val="center"/>
            </w:pPr>
            <w:r w:rsidRPr="00E76721">
              <w:t>процентов</w:t>
            </w:r>
          </w:p>
        </w:tc>
        <w:tc>
          <w:tcPr>
            <w:tcW w:w="1418"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jc w:val="center"/>
            </w:pPr>
          </w:p>
          <w:p w:rsidR="00EA697D" w:rsidRPr="00E76721" w:rsidRDefault="00EA697D" w:rsidP="00E76721">
            <w:pPr>
              <w:widowControl w:val="0"/>
              <w:jc w:val="center"/>
            </w:pPr>
            <w:r w:rsidRPr="00E76721">
              <w:t>1</w:t>
            </w:r>
          </w:p>
        </w:tc>
        <w:tc>
          <w:tcPr>
            <w:tcW w:w="992"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jc w:val="center"/>
            </w:pPr>
            <w:r w:rsidRPr="00E76721">
              <w:t>1</w:t>
            </w:r>
          </w:p>
        </w:tc>
        <w:tc>
          <w:tcPr>
            <w:tcW w:w="1098"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jc w:val="center"/>
            </w:pPr>
            <w:r w:rsidRPr="00E76721">
              <w:t>1</w:t>
            </w:r>
          </w:p>
        </w:tc>
      </w:tr>
      <w:tr w:rsidR="00EA697D" w:rsidRPr="00E76721" w:rsidTr="000636C9">
        <w:trPr>
          <w:trHeight w:val="375"/>
        </w:trPr>
        <w:tc>
          <w:tcPr>
            <w:tcW w:w="461"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jc w:val="center"/>
            </w:pPr>
            <w:r w:rsidRPr="00E76721">
              <w:t>2.</w:t>
            </w:r>
          </w:p>
        </w:tc>
        <w:tc>
          <w:tcPr>
            <w:tcW w:w="5245"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jc w:val="both"/>
            </w:pPr>
            <w:r w:rsidRPr="00E76721">
              <w:t xml:space="preserve">Доля среднесписочной </w:t>
            </w:r>
            <w:proofErr w:type="gramStart"/>
            <w:r w:rsidRPr="00E76721">
              <w:t>численности работников субъектов</w:t>
            </w:r>
            <w:proofErr w:type="gramEnd"/>
            <w:r w:rsidRPr="00E76721">
              <w:t xml:space="preserve"> малого и среднего предпринимательства в среднесписочной численности всех предприятий и организаций, расположенных на территории Высокского  сельсовета Медвенского района (без внешних совместителей)</w:t>
            </w:r>
          </w:p>
        </w:tc>
        <w:tc>
          <w:tcPr>
            <w:tcW w:w="1134"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jc w:val="center"/>
            </w:pPr>
            <w:r w:rsidRPr="00E76721">
              <w:t>процентов</w:t>
            </w:r>
          </w:p>
        </w:tc>
        <w:tc>
          <w:tcPr>
            <w:tcW w:w="1418"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jc w:val="center"/>
            </w:pPr>
            <w:r w:rsidRPr="00E76721">
              <w:t>17</w:t>
            </w:r>
          </w:p>
        </w:tc>
        <w:tc>
          <w:tcPr>
            <w:tcW w:w="992"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jc w:val="center"/>
            </w:pPr>
            <w:r w:rsidRPr="00E76721">
              <w:t>18</w:t>
            </w:r>
          </w:p>
        </w:tc>
        <w:tc>
          <w:tcPr>
            <w:tcW w:w="1098"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jc w:val="center"/>
            </w:pPr>
            <w:r w:rsidRPr="00E76721">
              <w:t>20</w:t>
            </w:r>
          </w:p>
        </w:tc>
      </w:tr>
      <w:tr w:rsidR="00EA697D" w:rsidRPr="00E76721" w:rsidTr="000636C9">
        <w:trPr>
          <w:trHeight w:val="375"/>
        </w:trPr>
        <w:tc>
          <w:tcPr>
            <w:tcW w:w="461"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jc w:val="center"/>
            </w:pPr>
            <w:r w:rsidRPr="00E76721">
              <w:t>3.</w:t>
            </w:r>
          </w:p>
        </w:tc>
        <w:tc>
          <w:tcPr>
            <w:tcW w:w="5245"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jc w:val="both"/>
            </w:pPr>
            <w:r w:rsidRPr="00E76721">
              <w:t>Количество мероприятий проведенных в целях популяризации предпринимательской деятельности</w:t>
            </w:r>
          </w:p>
        </w:tc>
        <w:tc>
          <w:tcPr>
            <w:tcW w:w="1134"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jc w:val="center"/>
            </w:pPr>
            <w:r w:rsidRPr="00E76721">
              <w:t>Ед.</w:t>
            </w:r>
          </w:p>
        </w:tc>
        <w:tc>
          <w:tcPr>
            <w:tcW w:w="1418"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jc w:val="center"/>
            </w:pPr>
            <w:r w:rsidRPr="00E76721">
              <w:t>2</w:t>
            </w:r>
          </w:p>
        </w:tc>
        <w:tc>
          <w:tcPr>
            <w:tcW w:w="992"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jc w:val="center"/>
            </w:pPr>
            <w:r w:rsidRPr="00E76721">
              <w:t>4</w:t>
            </w:r>
          </w:p>
        </w:tc>
        <w:tc>
          <w:tcPr>
            <w:tcW w:w="1098"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jc w:val="center"/>
            </w:pPr>
            <w:r w:rsidRPr="00E76721">
              <w:t>5</w:t>
            </w:r>
          </w:p>
        </w:tc>
      </w:tr>
      <w:tr w:rsidR="00EA697D" w:rsidRPr="00E76721" w:rsidTr="000636C9">
        <w:trPr>
          <w:trHeight w:val="375"/>
        </w:trPr>
        <w:tc>
          <w:tcPr>
            <w:tcW w:w="461"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jc w:val="center"/>
            </w:pPr>
            <w:r w:rsidRPr="00E76721">
              <w:t>4.</w:t>
            </w:r>
          </w:p>
        </w:tc>
        <w:tc>
          <w:tcPr>
            <w:tcW w:w="5245"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jc w:val="both"/>
            </w:pPr>
            <w:r w:rsidRPr="00E76721">
              <w:t>Количество субъектов малого и среднего предпринимательства принявших участие в ярмарках, выставках и т.д.</w:t>
            </w:r>
          </w:p>
        </w:tc>
        <w:tc>
          <w:tcPr>
            <w:tcW w:w="1134"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jc w:val="center"/>
            </w:pPr>
            <w:r w:rsidRPr="00E76721">
              <w:t>Ед.</w:t>
            </w:r>
          </w:p>
        </w:tc>
        <w:tc>
          <w:tcPr>
            <w:tcW w:w="1418"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jc w:val="center"/>
            </w:pPr>
            <w:r w:rsidRPr="00E76721">
              <w:t>3</w:t>
            </w:r>
          </w:p>
        </w:tc>
        <w:tc>
          <w:tcPr>
            <w:tcW w:w="992"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jc w:val="center"/>
            </w:pPr>
            <w:r w:rsidRPr="00E76721">
              <w:t>3</w:t>
            </w:r>
          </w:p>
        </w:tc>
        <w:tc>
          <w:tcPr>
            <w:tcW w:w="1098"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jc w:val="center"/>
            </w:pPr>
            <w:r w:rsidRPr="00E76721">
              <w:t>3</w:t>
            </w:r>
          </w:p>
        </w:tc>
      </w:tr>
    </w:tbl>
    <w:p w:rsidR="00EA697D" w:rsidRPr="00E76721" w:rsidRDefault="00EA697D" w:rsidP="00E76721">
      <w:pPr>
        <w:widowControl w:val="0"/>
        <w:jc w:val="center"/>
      </w:pPr>
    </w:p>
    <w:p w:rsidR="00EA697D" w:rsidRPr="00E76721" w:rsidRDefault="00EA697D" w:rsidP="00E76721">
      <w:pPr>
        <w:widowControl w:val="0"/>
        <w:jc w:val="right"/>
      </w:pPr>
    </w:p>
    <w:p w:rsidR="00EA697D" w:rsidRPr="00E76721" w:rsidRDefault="00EA697D" w:rsidP="00E76721">
      <w:pPr>
        <w:widowControl w:val="0"/>
        <w:jc w:val="right"/>
      </w:pPr>
    </w:p>
    <w:p w:rsidR="00EA697D" w:rsidRPr="00E76721" w:rsidRDefault="00EA697D" w:rsidP="00E76721">
      <w:pPr>
        <w:widowControl w:val="0"/>
        <w:jc w:val="right"/>
      </w:pPr>
    </w:p>
    <w:p w:rsidR="00EA697D" w:rsidRPr="00E76721" w:rsidRDefault="00EA697D" w:rsidP="00E76721">
      <w:pPr>
        <w:widowControl w:val="0"/>
        <w:jc w:val="right"/>
      </w:pPr>
      <w:r w:rsidRPr="00E76721">
        <w:br w:type="column"/>
      </w:r>
    </w:p>
    <w:p w:rsidR="00EA697D" w:rsidRPr="00E76721" w:rsidRDefault="00EA697D" w:rsidP="000F7668">
      <w:pPr>
        <w:widowControl w:val="0"/>
        <w:ind w:left="5245"/>
        <w:jc w:val="right"/>
      </w:pPr>
      <w:r w:rsidRPr="00E76721">
        <w:t>Приложение № 2</w:t>
      </w:r>
    </w:p>
    <w:p w:rsidR="00EA697D" w:rsidRPr="00E76721" w:rsidRDefault="00EA697D" w:rsidP="000F7668">
      <w:pPr>
        <w:widowControl w:val="0"/>
        <w:ind w:left="5245"/>
        <w:jc w:val="right"/>
      </w:pPr>
      <w:r w:rsidRPr="00E76721">
        <w:t>к муниципальной программе «Развитие малого и среднего предпринимательства на террит</w:t>
      </w:r>
      <w:r w:rsidR="000F7668">
        <w:t>ории муниципального  образования</w:t>
      </w:r>
      <w:proofErr w:type="gramStart"/>
      <w:r w:rsidRPr="00E76721">
        <w:t>«В</w:t>
      </w:r>
      <w:proofErr w:type="gramEnd"/>
      <w:r w:rsidRPr="00E76721">
        <w:t>ысокский сельсовет» Медвенского района Курской области на 202</w:t>
      </w:r>
      <w:r w:rsidR="00BF1BFC">
        <w:t>3</w:t>
      </w:r>
      <w:r w:rsidRPr="00E76721">
        <w:t>-202</w:t>
      </w:r>
      <w:r w:rsidR="00BF1BFC">
        <w:t>5</w:t>
      </w:r>
      <w:r w:rsidRPr="00E76721">
        <w:t xml:space="preserve"> годы»</w:t>
      </w:r>
    </w:p>
    <w:p w:rsidR="00EA697D" w:rsidRPr="00E76721" w:rsidRDefault="00EA697D" w:rsidP="00E76721">
      <w:pPr>
        <w:widowControl w:val="0"/>
        <w:ind w:left="8364"/>
        <w:jc w:val="right"/>
      </w:pPr>
    </w:p>
    <w:p w:rsidR="00EA697D" w:rsidRPr="00E76721" w:rsidRDefault="00EA697D" w:rsidP="00E76721">
      <w:pPr>
        <w:widowControl w:val="0"/>
        <w:ind w:left="8364"/>
        <w:jc w:val="right"/>
      </w:pPr>
    </w:p>
    <w:p w:rsidR="00EA697D" w:rsidRPr="00E76721" w:rsidRDefault="00EA697D" w:rsidP="00E76721">
      <w:pPr>
        <w:widowControl w:val="0"/>
        <w:jc w:val="center"/>
        <w:rPr>
          <w:bCs/>
        </w:rPr>
      </w:pPr>
      <w:r w:rsidRPr="00E76721">
        <w:rPr>
          <w:bCs/>
        </w:rPr>
        <w:t xml:space="preserve">     Перечень основных мероприятий муниципальной программы «Развитие малого и среднего предпринимательства на территории муниципального образования  «Высокский сельсовет» Медвенского района Курской области на 202</w:t>
      </w:r>
      <w:r w:rsidR="00BF1BFC">
        <w:rPr>
          <w:bCs/>
        </w:rPr>
        <w:t>3</w:t>
      </w:r>
      <w:r w:rsidRPr="00E76721">
        <w:rPr>
          <w:bCs/>
        </w:rPr>
        <w:t>-202</w:t>
      </w:r>
      <w:r w:rsidR="00BF1BFC">
        <w:rPr>
          <w:bCs/>
        </w:rPr>
        <w:t>5</w:t>
      </w:r>
      <w:r w:rsidRPr="00E76721">
        <w:t xml:space="preserve"> </w:t>
      </w:r>
      <w:r w:rsidRPr="00E76721">
        <w:rPr>
          <w:bCs/>
        </w:rPr>
        <w:t>годы»</w:t>
      </w:r>
    </w:p>
    <w:p w:rsidR="00EA697D" w:rsidRPr="00E76721" w:rsidRDefault="00EA697D" w:rsidP="00E76721">
      <w:pPr>
        <w:widowControl w:val="0"/>
        <w:jc w:val="center"/>
      </w:pPr>
    </w:p>
    <w:tbl>
      <w:tblPr>
        <w:tblW w:w="11483" w:type="dxa"/>
        <w:tblInd w:w="-991" w:type="dxa"/>
        <w:tblLayout w:type="fixed"/>
        <w:tblCellMar>
          <w:top w:w="75" w:type="dxa"/>
          <w:left w:w="0" w:type="dxa"/>
          <w:bottom w:w="75" w:type="dxa"/>
          <w:right w:w="0" w:type="dxa"/>
        </w:tblCellMar>
        <w:tblLook w:val="0000"/>
      </w:tblPr>
      <w:tblGrid>
        <w:gridCol w:w="567"/>
        <w:gridCol w:w="1560"/>
        <w:gridCol w:w="1418"/>
        <w:gridCol w:w="1134"/>
        <w:gridCol w:w="142"/>
        <w:gridCol w:w="1275"/>
        <w:gridCol w:w="1843"/>
        <w:gridCol w:w="1843"/>
        <w:gridCol w:w="1701"/>
      </w:tblGrid>
      <w:tr w:rsidR="00EA697D" w:rsidRPr="00E76721" w:rsidTr="00367338">
        <w:trPr>
          <w:trHeight w:val="284"/>
        </w:trPr>
        <w:tc>
          <w:tcPr>
            <w:tcW w:w="567" w:type="dxa"/>
            <w:vMerge w:val="restart"/>
            <w:tcBorders>
              <w:top w:val="single" w:sz="4" w:space="0" w:color="000000"/>
              <w:left w:val="single" w:sz="4" w:space="0" w:color="000000"/>
              <w:right w:val="single" w:sz="4" w:space="0" w:color="000000"/>
            </w:tcBorders>
          </w:tcPr>
          <w:p w:rsidR="00EA697D" w:rsidRPr="00E76721" w:rsidRDefault="00EA697D" w:rsidP="00E76721">
            <w:pPr>
              <w:widowControl w:val="0"/>
              <w:jc w:val="center"/>
            </w:pPr>
            <w:r w:rsidRPr="00E76721">
              <w:t>N</w:t>
            </w:r>
          </w:p>
          <w:p w:rsidR="00EA697D" w:rsidRPr="00E76721" w:rsidRDefault="00EA697D" w:rsidP="00E76721">
            <w:pPr>
              <w:widowControl w:val="0"/>
              <w:jc w:val="center"/>
            </w:pPr>
            <w:proofErr w:type="gramStart"/>
            <w:r w:rsidRPr="00E76721">
              <w:t>п</w:t>
            </w:r>
            <w:proofErr w:type="gramEnd"/>
            <w:r w:rsidRPr="00E76721">
              <w:t>/п</w:t>
            </w:r>
          </w:p>
        </w:tc>
        <w:tc>
          <w:tcPr>
            <w:tcW w:w="1560" w:type="dxa"/>
            <w:vMerge w:val="restart"/>
            <w:tcBorders>
              <w:top w:val="single" w:sz="4" w:space="0" w:color="000000"/>
              <w:left w:val="single" w:sz="4" w:space="0" w:color="000000"/>
              <w:right w:val="single" w:sz="4" w:space="0" w:color="000000"/>
            </w:tcBorders>
          </w:tcPr>
          <w:p w:rsidR="00EA697D" w:rsidRPr="00E76721" w:rsidRDefault="00EA697D" w:rsidP="00E76721">
            <w:pPr>
              <w:widowControl w:val="0"/>
              <w:jc w:val="center"/>
            </w:pPr>
            <w:r w:rsidRPr="00E76721">
              <w:t>наименование основного мероприятия</w:t>
            </w:r>
          </w:p>
        </w:tc>
        <w:tc>
          <w:tcPr>
            <w:tcW w:w="1418" w:type="dxa"/>
            <w:vMerge w:val="restart"/>
            <w:tcBorders>
              <w:top w:val="single" w:sz="4" w:space="0" w:color="000000"/>
              <w:left w:val="single" w:sz="4" w:space="0" w:color="000000"/>
              <w:right w:val="single" w:sz="4" w:space="0" w:color="000000"/>
            </w:tcBorders>
          </w:tcPr>
          <w:p w:rsidR="00EA697D" w:rsidRPr="00E76721" w:rsidRDefault="00EA697D" w:rsidP="00E76721">
            <w:pPr>
              <w:widowControl w:val="0"/>
              <w:jc w:val="center"/>
            </w:pPr>
            <w:r w:rsidRPr="00E76721">
              <w:t>Ответственный исполнитель</w:t>
            </w:r>
          </w:p>
        </w:tc>
        <w:tc>
          <w:tcPr>
            <w:tcW w:w="2551" w:type="dxa"/>
            <w:gridSpan w:val="3"/>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jc w:val="center"/>
            </w:pPr>
            <w:r w:rsidRPr="00E76721">
              <w:t>Срок</w:t>
            </w:r>
          </w:p>
        </w:tc>
        <w:tc>
          <w:tcPr>
            <w:tcW w:w="1843" w:type="dxa"/>
            <w:vMerge w:val="restart"/>
            <w:tcBorders>
              <w:top w:val="single" w:sz="4" w:space="0" w:color="000000"/>
              <w:left w:val="single" w:sz="4" w:space="0" w:color="000000"/>
              <w:right w:val="single" w:sz="4" w:space="0" w:color="000000"/>
            </w:tcBorders>
          </w:tcPr>
          <w:p w:rsidR="00EA697D" w:rsidRPr="00E76721" w:rsidRDefault="00EA697D" w:rsidP="00E76721">
            <w:pPr>
              <w:widowControl w:val="0"/>
              <w:jc w:val="center"/>
            </w:pPr>
            <w:r w:rsidRPr="00E76721">
              <w:t>Ожидаемый непосредственный результат (краткое описание)</w:t>
            </w:r>
          </w:p>
        </w:tc>
        <w:tc>
          <w:tcPr>
            <w:tcW w:w="1843" w:type="dxa"/>
            <w:vMerge w:val="restart"/>
            <w:tcBorders>
              <w:top w:val="single" w:sz="4" w:space="0" w:color="000000"/>
              <w:left w:val="single" w:sz="4" w:space="0" w:color="000000"/>
              <w:right w:val="single" w:sz="4" w:space="0" w:color="000000"/>
            </w:tcBorders>
          </w:tcPr>
          <w:p w:rsidR="00EA697D" w:rsidRPr="00E76721" w:rsidRDefault="00EA697D" w:rsidP="00E76721">
            <w:pPr>
              <w:widowControl w:val="0"/>
              <w:jc w:val="center"/>
            </w:pPr>
            <w:r w:rsidRPr="00E76721">
              <w:t>Последствия нереализации основного мероприятия</w:t>
            </w:r>
          </w:p>
        </w:tc>
        <w:tc>
          <w:tcPr>
            <w:tcW w:w="1701" w:type="dxa"/>
            <w:vMerge w:val="restart"/>
            <w:tcBorders>
              <w:top w:val="single" w:sz="4" w:space="0" w:color="000000"/>
              <w:left w:val="single" w:sz="4" w:space="0" w:color="000000"/>
              <w:right w:val="single" w:sz="4" w:space="0" w:color="000000"/>
            </w:tcBorders>
          </w:tcPr>
          <w:p w:rsidR="00EA697D" w:rsidRPr="00E76721" w:rsidRDefault="00EA697D" w:rsidP="00E76721">
            <w:pPr>
              <w:widowControl w:val="0"/>
              <w:jc w:val="center"/>
            </w:pPr>
            <w:r w:rsidRPr="00E76721">
              <w:t>Связь</w:t>
            </w:r>
          </w:p>
          <w:p w:rsidR="00EA697D" w:rsidRPr="00E76721" w:rsidRDefault="00EA697D" w:rsidP="00E76721">
            <w:pPr>
              <w:widowControl w:val="0"/>
              <w:jc w:val="center"/>
            </w:pPr>
            <w:r w:rsidRPr="00E76721">
              <w:t>с показателями  программы (подпрограммы)</w:t>
            </w:r>
          </w:p>
        </w:tc>
      </w:tr>
      <w:tr w:rsidR="00EA697D" w:rsidRPr="00E76721" w:rsidTr="00367338">
        <w:trPr>
          <w:trHeight w:val="818"/>
        </w:trPr>
        <w:tc>
          <w:tcPr>
            <w:tcW w:w="567" w:type="dxa"/>
            <w:vMerge/>
            <w:tcBorders>
              <w:left w:val="single" w:sz="4" w:space="0" w:color="000000"/>
              <w:bottom w:val="single" w:sz="4" w:space="0" w:color="000000"/>
              <w:right w:val="single" w:sz="4" w:space="0" w:color="000000"/>
            </w:tcBorders>
          </w:tcPr>
          <w:p w:rsidR="00EA697D" w:rsidRPr="00E76721" w:rsidRDefault="00EA697D" w:rsidP="00E76721">
            <w:pPr>
              <w:widowControl w:val="0"/>
              <w:jc w:val="center"/>
            </w:pPr>
          </w:p>
        </w:tc>
        <w:tc>
          <w:tcPr>
            <w:tcW w:w="1560" w:type="dxa"/>
            <w:vMerge/>
            <w:tcBorders>
              <w:left w:val="single" w:sz="4" w:space="0" w:color="000000"/>
              <w:bottom w:val="single" w:sz="4" w:space="0" w:color="000000"/>
              <w:right w:val="single" w:sz="4" w:space="0" w:color="000000"/>
            </w:tcBorders>
          </w:tcPr>
          <w:p w:rsidR="00EA697D" w:rsidRPr="00E76721" w:rsidRDefault="00EA697D" w:rsidP="00E76721">
            <w:pPr>
              <w:widowControl w:val="0"/>
            </w:pPr>
          </w:p>
        </w:tc>
        <w:tc>
          <w:tcPr>
            <w:tcW w:w="1418" w:type="dxa"/>
            <w:vMerge/>
            <w:tcBorders>
              <w:left w:val="single" w:sz="4" w:space="0" w:color="000000"/>
              <w:bottom w:val="single" w:sz="4" w:space="0" w:color="000000"/>
              <w:right w:val="single" w:sz="4" w:space="0" w:color="000000"/>
            </w:tcBorders>
          </w:tcPr>
          <w:p w:rsidR="00EA697D" w:rsidRPr="00E76721" w:rsidRDefault="00EA697D" w:rsidP="00E76721">
            <w:pPr>
              <w:widowControl w:val="0"/>
            </w:pPr>
          </w:p>
        </w:tc>
        <w:tc>
          <w:tcPr>
            <w:tcW w:w="1134"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jc w:val="center"/>
            </w:pPr>
            <w:r w:rsidRPr="00E76721">
              <w:t>начала реализации</w:t>
            </w:r>
          </w:p>
        </w:tc>
        <w:tc>
          <w:tcPr>
            <w:tcW w:w="1417" w:type="dxa"/>
            <w:gridSpan w:val="2"/>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jc w:val="center"/>
            </w:pPr>
            <w:r w:rsidRPr="00E76721">
              <w:t>окончания реализации</w:t>
            </w:r>
          </w:p>
        </w:tc>
        <w:tc>
          <w:tcPr>
            <w:tcW w:w="1843" w:type="dxa"/>
            <w:vMerge/>
            <w:tcBorders>
              <w:left w:val="single" w:sz="4" w:space="0" w:color="000000"/>
              <w:bottom w:val="single" w:sz="4" w:space="0" w:color="000000"/>
              <w:right w:val="single" w:sz="4" w:space="0" w:color="000000"/>
            </w:tcBorders>
          </w:tcPr>
          <w:p w:rsidR="00EA697D" w:rsidRPr="00E76721" w:rsidRDefault="00EA697D" w:rsidP="00E76721">
            <w:pPr>
              <w:widowControl w:val="0"/>
            </w:pPr>
          </w:p>
        </w:tc>
        <w:tc>
          <w:tcPr>
            <w:tcW w:w="1843" w:type="dxa"/>
            <w:vMerge/>
            <w:tcBorders>
              <w:left w:val="single" w:sz="4" w:space="0" w:color="000000"/>
              <w:bottom w:val="single" w:sz="4" w:space="0" w:color="000000"/>
              <w:right w:val="single" w:sz="4" w:space="0" w:color="000000"/>
            </w:tcBorders>
          </w:tcPr>
          <w:p w:rsidR="00EA697D" w:rsidRPr="00E76721" w:rsidRDefault="00EA697D" w:rsidP="00E76721">
            <w:pPr>
              <w:widowControl w:val="0"/>
            </w:pPr>
          </w:p>
        </w:tc>
        <w:tc>
          <w:tcPr>
            <w:tcW w:w="1701" w:type="dxa"/>
            <w:vMerge/>
            <w:tcBorders>
              <w:left w:val="single" w:sz="4" w:space="0" w:color="000000"/>
              <w:bottom w:val="single" w:sz="4" w:space="0" w:color="000000"/>
              <w:right w:val="single" w:sz="4" w:space="0" w:color="000000"/>
            </w:tcBorders>
          </w:tcPr>
          <w:p w:rsidR="00EA697D" w:rsidRPr="00E76721" w:rsidRDefault="00EA697D" w:rsidP="00E76721">
            <w:pPr>
              <w:widowControl w:val="0"/>
            </w:pPr>
          </w:p>
        </w:tc>
      </w:tr>
      <w:tr w:rsidR="00EA697D" w:rsidRPr="00E76721" w:rsidTr="00367338">
        <w:trPr>
          <w:trHeight w:val="865"/>
        </w:trPr>
        <w:tc>
          <w:tcPr>
            <w:tcW w:w="11483" w:type="dxa"/>
            <w:gridSpan w:val="9"/>
            <w:tcBorders>
              <w:top w:val="single" w:sz="4" w:space="0" w:color="000000"/>
              <w:left w:val="single" w:sz="4" w:space="0" w:color="000000"/>
              <w:bottom w:val="single" w:sz="4" w:space="0" w:color="000000"/>
              <w:right w:val="single" w:sz="4" w:space="0" w:color="000000"/>
            </w:tcBorders>
          </w:tcPr>
          <w:p w:rsidR="00EA697D" w:rsidRPr="00E76721" w:rsidRDefault="00EA697D" w:rsidP="00BF1BFC">
            <w:pPr>
              <w:widowControl w:val="0"/>
              <w:jc w:val="center"/>
            </w:pPr>
            <w:r w:rsidRPr="00E76721">
              <w:t>Подпрограмма 1 «Содействие развитию малого и среднего предпринимательства» муниципальной программы «Развитие малого и среднего предпринимательства на территории муниципального образования «Высокский сельсовет» Медвенского района Курской области на 202</w:t>
            </w:r>
            <w:r w:rsidR="00BF1BFC">
              <w:t>3</w:t>
            </w:r>
            <w:r w:rsidRPr="00E76721">
              <w:t>-202</w:t>
            </w:r>
            <w:r w:rsidR="00BF1BFC">
              <w:t>5</w:t>
            </w:r>
            <w:r w:rsidRPr="00E76721">
              <w:t xml:space="preserve"> годы»</w:t>
            </w:r>
          </w:p>
        </w:tc>
      </w:tr>
      <w:tr w:rsidR="00EA697D" w:rsidRPr="00E76721" w:rsidTr="00367338">
        <w:trPr>
          <w:trHeight w:val="912"/>
        </w:trPr>
        <w:tc>
          <w:tcPr>
            <w:tcW w:w="567"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jc w:val="center"/>
            </w:pPr>
            <w:r w:rsidRPr="00E76721">
              <w:t>1.</w:t>
            </w:r>
          </w:p>
        </w:tc>
        <w:tc>
          <w:tcPr>
            <w:tcW w:w="1560"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pPr>
            <w:r w:rsidRPr="00E76721">
              <w:t xml:space="preserve"> Формирование правовой среды, обеспечивающей благоприятные условия для развития малого и среднего предпринимательства</w:t>
            </w:r>
          </w:p>
        </w:tc>
        <w:tc>
          <w:tcPr>
            <w:tcW w:w="1418"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pPr>
            <w:r w:rsidRPr="00E76721">
              <w:t>Администрация Высокского  сельсовета Медвенского района Курской области</w:t>
            </w:r>
          </w:p>
        </w:tc>
        <w:tc>
          <w:tcPr>
            <w:tcW w:w="1276" w:type="dxa"/>
            <w:gridSpan w:val="2"/>
            <w:tcBorders>
              <w:top w:val="single" w:sz="4" w:space="0" w:color="000000"/>
              <w:left w:val="single" w:sz="4" w:space="0" w:color="000000"/>
              <w:bottom w:val="single" w:sz="4" w:space="0" w:color="000000"/>
              <w:right w:val="single" w:sz="4" w:space="0" w:color="000000"/>
            </w:tcBorders>
          </w:tcPr>
          <w:p w:rsidR="00EA697D" w:rsidRPr="00E76721" w:rsidRDefault="00EA697D" w:rsidP="00BF1BFC">
            <w:pPr>
              <w:widowControl w:val="0"/>
            </w:pPr>
            <w:r w:rsidRPr="00E76721">
              <w:t>01.01.202</w:t>
            </w:r>
            <w:r w:rsidR="00BF1BFC">
              <w:t>3</w:t>
            </w:r>
          </w:p>
        </w:tc>
        <w:tc>
          <w:tcPr>
            <w:tcW w:w="1275" w:type="dxa"/>
            <w:tcBorders>
              <w:top w:val="single" w:sz="4" w:space="0" w:color="000000"/>
              <w:left w:val="single" w:sz="4" w:space="0" w:color="000000"/>
              <w:bottom w:val="single" w:sz="4" w:space="0" w:color="000000"/>
              <w:right w:val="single" w:sz="4" w:space="0" w:color="000000"/>
            </w:tcBorders>
          </w:tcPr>
          <w:p w:rsidR="00EA697D" w:rsidRPr="00E76721" w:rsidRDefault="00EA697D" w:rsidP="00BF1BFC">
            <w:pPr>
              <w:widowControl w:val="0"/>
            </w:pPr>
            <w:r w:rsidRPr="00E76721">
              <w:t>31.12.202</w:t>
            </w:r>
            <w:r w:rsidR="00BF1BFC">
              <w:t>5</w:t>
            </w:r>
          </w:p>
        </w:tc>
        <w:tc>
          <w:tcPr>
            <w:tcW w:w="1843"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pPr>
            <w:r w:rsidRPr="00E76721">
              <w:t xml:space="preserve">Дополнительные поступления в бюджет муниципального образования, обеспечение занятости населения Высокского  сельсовета </w:t>
            </w:r>
          </w:p>
        </w:tc>
        <w:tc>
          <w:tcPr>
            <w:tcW w:w="1843"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pPr>
            <w:r w:rsidRPr="00E76721">
              <w:t>Снижение уровня доходов граждан, ухудшение социального климата в обществе, увеличение бедности и увеличение дифференциации населения по уровню доходов</w:t>
            </w:r>
          </w:p>
        </w:tc>
        <w:tc>
          <w:tcPr>
            <w:tcW w:w="1701"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pPr>
            <w:r w:rsidRPr="00E76721">
              <w:t>Реализация мероприятия способствует достижению</w:t>
            </w:r>
          </w:p>
          <w:p w:rsidR="00EA697D" w:rsidRPr="00E76721" w:rsidRDefault="00EA697D" w:rsidP="00E76721">
            <w:pPr>
              <w:widowControl w:val="0"/>
            </w:pPr>
            <w:r w:rsidRPr="00E76721">
              <w:t>Показателей</w:t>
            </w:r>
          </w:p>
          <w:p w:rsidR="00EA697D" w:rsidRPr="00E76721" w:rsidRDefault="00EA697D" w:rsidP="00E76721">
            <w:pPr>
              <w:widowControl w:val="0"/>
            </w:pPr>
            <w:proofErr w:type="gramStart"/>
            <w:r w:rsidRPr="00E76721">
              <w:t>указанных</w:t>
            </w:r>
            <w:proofErr w:type="gramEnd"/>
            <w:r w:rsidRPr="00E76721">
              <w:t xml:space="preserve"> в приложении № 1</w:t>
            </w:r>
          </w:p>
        </w:tc>
      </w:tr>
      <w:tr w:rsidR="00EA697D" w:rsidRPr="00E76721" w:rsidTr="00367338">
        <w:trPr>
          <w:trHeight w:val="2201"/>
        </w:trPr>
        <w:tc>
          <w:tcPr>
            <w:tcW w:w="567"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jc w:val="center"/>
            </w:pPr>
            <w:r w:rsidRPr="00E76721">
              <w:t>2.</w:t>
            </w:r>
          </w:p>
        </w:tc>
        <w:tc>
          <w:tcPr>
            <w:tcW w:w="1560"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pPr>
            <w:r w:rsidRPr="00E76721">
              <w:t>Совершенствование системы информационной, консультационной методической поддержки субъектов малого и среднего предпринимательства</w:t>
            </w:r>
          </w:p>
        </w:tc>
        <w:tc>
          <w:tcPr>
            <w:tcW w:w="1418"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pPr>
            <w:r w:rsidRPr="00E76721">
              <w:t>Администрация Высокского  сельсовета Медвенского района Курской области</w:t>
            </w:r>
          </w:p>
        </w:tc>
        <w:tc>
          <w:tcPr>
            <w:tcW w:w="1276" w:type="dxa"/>
            <w:gridSpan w:val="2"/>
            <w:tcBorders>
              <w:top w:val="single" w:sz="4" w:space="0" w:color="000000"/>
              <w:left w:val="single" w:sz="4" w:space="0" w:color="000000"/>
              <w:bottom w:val="single" w:sz="4" w:space="0" w:color="000000"/>
              <w:right w:val="single" w:sz="4" w:space="0" w:color="000000"/>
            </w:tcBorders>
          </w:tcPr>
          <w:p w:rsidR="00EA697D" w:rsidRPr="00E76721" w:rsidRDefault="00EA697D" w:rsidP="00BF1BFC">
            <w:pPr>
              <w:widowControl w:val="0"/>
            </w:pPr>
            <w:r w:rsidRPr="00E76721">
              <w:t>01.01.202</w:t>
            </w:r>
            <w:r w:rsidR="00BF1BFC">
              <w:t>3</w:t>
            </w:r>
          </w:p>
        </w:tc>
        <w:tc>
          <w:tcPr>
            <w:tcW w:w="1275" w:type="dxa"/>
            <w:tcBorders>
              <w:top w:val="single" w:sz="4" w:space="0" w:color="000000"/>
              <w:left w:val="single" w:sz="4" w:space="0" w:color="000000"/>
              <w:bottom w:val="single" w:sz="4" w:space="0" w:color="000000"/>
              <w:right w:val="single" w:sz="4" w:space="0" w:color="000000"/>
            </w:tcBorders>
          </w:tcPr>
          <w:p w:rsidR="00EA697D" w:rsidRPr="00E76721" w:rsidRDefault="00EA697D" w:rsidP="00BF1BFC">
            <w:pPr>
              <w:widowControl w:val="0"/>
            </w:pPr>
            <w:r w:rsidRPr="00E76721">
              <w:t>31.12.202</w:t>
            </w:r>
            <w:r w:rsidR="00BF1BFC">
              <w:t>5</w:t>
            </w:r>
          </w:p>
        </w:tc>
        <w:tc>
          <w:tcPr>
            <w:tcW w:w="1843"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pPr>
            <w:r w:rsidRPr="00E76721">
              <w:t xml:space="preserve">Дополнительные поступления в бюджет муниципального образования, обеспечение занятости населения Высокского  сельсовета </w:t>
            </w:r>
          </w:p>
        </w:tc>
        <w:tc>
          <w:tcPr>
            <w:tcW w:w="1843"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pPr>
            <w:r w:rsidRPr="00E76721">
              <w:t>Снижение уровня доходов граждан, ухудшение социального климата в обществе, увеличение бедности и увеличение дифференциации населения по уровню доходов</w:t>
            </w:r>
          </w:p>
        </w:tc>
        <w:tc>
          <w:tcPr>
            <w:tcW w:w="1701"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pPr>
            <w:r w:rsidRPr="00E76721">
              <w:t>Реализация мероприятия способствует достижению</w:t>
            </w:r>
          </w:p>
          <w:p w:rsidR="00EA697D" w:rsidRPr="00E76721" w:rsidRDefault="00EA697D" w:rsidP="00E76721">
            <w:pPr>
              <w:widowControl w:val="0"/>
            </w:pPr>
            <w:r w:rsidRPr="00E76721">
              <w:t>Показателей</w:t>
            </w:r>
          </w:p>
          <w:p w:rsidR="00EA697D" w:rsidRPr="00E76721" w:rsidRDefault="00EA697D" w:rsidP="00E76721">
            <w:pPr>
              <w:widowControl w:val="0"/>
            </w:pPr>
            <w:proofErr w:type="gramStart"/>
            <w:r w:rsidRPr="00E76721">
              <w:t>указанных</w:t>
            </w:r>
            <w:proofErr w:type="gramEnd"/>
            <w:r w:rsidRPr="00E76721">
              <w:t xml:space="preserve"> в приложении № 1</w:t>
            </w:r>
          </w:p>
        </w:tc>
      </w:tr>
      <w:tr w:rsidR="00EA697D" w:rsidRPr="00E76721" w:rsidTr="00367338">
        <w:trPr>
          <w:trHeight w:val="2201"/>
        </w:trPr>
        <w:tc>
          <w:tcPr>
            <w:tcW w:w="567"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jc w:val="center"/>
            </w:pPr>
            <w:r w:rsidRPr="00E76721">
              <w:lastRenderedPageBreak/>
              <w:t>3.</w:t>
            </w:r>
          </w:p>
        </w:tc>
        <w:tc>
          <w:tcPr>
            <w:tcW w:w="1560"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pPr>
            <w:r w:rsidRPr="00E76721">
              <w:t>Организация проведения выставок, ярмарок, с участием субъектов малого и среднего предпринимательства</w:t>
            </w:r>
          </w:p>
        </w:tc>
        <w:tc>
          <w:tcPr>
            <w:tcW w:w="1418"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pPr>
            <w:r w:rsidRPr="00E76721">
              <w:t>Администрация Высокского  сельсовета Медвенского района Курской области</w:t>
            </w:r>
          </w:p>
        </w:tc>
        <w:tc>
          <w:tcPr>
            <w:tcW w:w="1276" w:type="dxa"/>
            <w:gridSpan w:val="2"/>
            <w:tcBorders>
              <w:top w:val="single" w:sz="4" w:space="0" w:color="000000"/>
              <w:left w:val="single" w:sz="4" w:space="0" w:color="000000"/>
              <w:bottom w:val="single" w:sz="4" w:space="0" w:color="000000"/>
              <w:right w:val="single" w:sz="4" w:space="0" w:color="000000"/>
            </w:tcBorders>
          </w:tcPr>
          <w:p w:rsidR="00EA697D" w:rsidRPr="00E76721" w:rsidRDefault="00EA697D" w:rsidP="00BF1BFC">
            <w:pPr>
              <w:widowControl w:val="0"/>
            </w:pPr>
            <w:r w:rsidRPr="00E76721">
              <w:t>01.01.202</w:t>
            </w:r>
            <w:r w:rsidR="00BF1BFC">
              <w:t>3</w:t>
            </w:r>
          </w:p>
        </w:tc>
        <w:tc>
          <w:tcPr>
            <w:tcW w:w="1275" w:type="dxa"/>
            <w:tcBorders>
              <w:top w:val="single" w:sz="4" w:space="0" w:color="000000"/>
              <w:left w:val="single" w:sz="4" w:space="0" w:color="000000"/>
              <w:bottom w:val="single" w:sz="4" w:space="0" w:color="000000"/>
              <w:right w:val="single" w:sz="4" w:space="0" w:color="000000"/>
            </w:tcBorders>
          </w:tcPr>
          <w:p w:rsidR="00EA697D" w:rsidRPr="00E76721" w:rsidRDefault="00EA697D" w:rsidP="00BF1BFC">
            <w:pPr>
              <w:widowControl w:val="0"/>
            </w:pPr>
            <w:r w:rsidRPr="00E76721">
              <w:t>31.12.202</w:t>
            </w:r>
            <w:r w:rsidR="00BF1BFC">
              <w:t>5</w:t>
            </w:r>
          </w:p>
        </w:tc>
        <w:tc>
          <w:tcPr>
            <w:tcW w:w="1843"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pPr>
            <w:r w:rsidRPr="00E76721">
              <w:t xml:space="preserve">Дополнительные поступления в бюджет муниципального образования, обеспечение занятости населения Высокского  сельсовета </w:t>
            </w:r>
          </w:p>
        </w:tc>
        <w:tc>
          <w:tcPr>
            <w:tcW w:w="1843"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pPr>
            <w:r w:rsidRPr="00E76721">
              <w:t>Снижение уровня доходов граждан, ухудшение социального климата в обществе, увеличение бедности и увеличение дифференциации населения по уровню доходов</w:t>
            </w:r>
          </w:p>
        </w:tc>
        <w:tc>
          <w:tcPr>
            <w:tcW w:w="1701"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pPr>
            <w:r w:rsidRPr="00E76721">
              <w:t>Реализация мероприятия способствует достижению</w:t>
            </w:r>
          </w:p>
          <w:p w:rsidR="00EA697D" w:rsidRPr="00E76721" w:rsidRDefault="00EA697D" w:rsidP="00E76721">
            <w:pPr>
              <w:widowControl w:val="0"/>
            </w:pPr>
            <w:r w:rsidRPr="00E76721">
              <w:t>Показателей</w:t>
            </w:r>
          </w:p>
          <w:p w:rsidR="00EA697D" w:rsidRPr="00E76721" w:rsidRDefault="00EA697D" w:rsidP="00E76721">
            <w:pPr>
              <w:widowControl w:val="0"/>
            </w:pPr>
            <w:proofErr w:type="gramStart"/>
            <w:r w:rsidRPr="00E76721">
              <w:t>указанных</w:t>
            </w:r>
            <w:proofErr w:type="gramEnd"/>
            <w:r w:rsidRPr="00E76721">
              <w:t xml:space="preserve"> в приложении № 1</w:t>
            </w:r>
          </w:p>
        </w:tc>
      </w:tr>
      <w:tr w:rsidR="00EA697D" w:rsidRPr="00E76721" w:rsidTr="00367338">
        <w:trPr>
          <w:trHeight w:val="1479"/>
        </w:trPr>
        <w:tc>
          <w:tcPr>
            <w:tcW w:w="567"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jc w:val="center"/>
            </w:pPr>
            <w:r w:rsidRPr="00E76721">
              <w:t>4.</w:t>
            </w:r>
          </w:p>
        </w:tc>
        <w:tc>
          <w:tcPr>
            <w:tcW w:w="1560"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pPr>
            <w:r w:rsidRPr="00E76721">
              <w:t>Пропаганда развития среднего и малого предпринимательства</w:t>
            </w:r>
          </w:p>
          <w:p w:rsidR="00EA697D" w:rsidRPr="00E76721" w:rsidRDefault="00EA697D" w:rsidP="00E76721">
            <w:pPr>
              <w:widowControl w:val="0"/>
            </w:pPr>
            <w:r w:rsidRPr="00E76721">
              <w:t>на территории муниципального образования</w:t>
            </w:r>
          </w:p>
        </w:tc>
        <w:tc>
          <w:tcPr>
            <w:tcW w:w="1418"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pPr>
            <w:r w:rsidRPr="00E76721">
              <w:t>Администрация Высокского  сельсовета Медвенского района Курской области</w:t>
            </w:r>
          </w:p>
        </w:tc>
        <w:tc>
          <w:tcPr>
            <w:tcW w:w="1276" w:type="dxa"/>
            <w:gridSpan w:val="2"/>
            <w:tcBorders>
              <w:top w:val="single" w:sz="4" w:space="0" w:color="000000"/>
              <w:left w:val="single" w:sz="4" w:space="0" w:color="000000"/>
              <w:bottom w:val="single" w:sz="4" w:space="0" w:color="000000"/>
              <w:right w:val="single" w:sz="4" w:space="0" w:color="000000"/>
            </w:tcBorders>
          </w:tcPr>
          <w:p w:rsidR="00EA697D" w:rsidRPr="00E76721" w:rsidRDefault="00EA697D" w:rsidP="00BF1BFC">
            <w:pPr>
              <w:widowControl w:val="0"/>
            </w:pPr>
            <w:r w:rsidRPr="00E76721">
              <w:t>01.01.202</w:t>
            </w:r>
            <w:r w:rsidR="00BF1BFC">
              <w:t>3</w:t>
            </w:r>
          </w:p>
        </w:tc>
        <w:tc>
          <w:tcPr>
            <w:tcW w:w="1275" w:type="dxa"/>
            <w:tcBorders>
              <w:top w:val="single" w:sz="4" w:space="0" w:color="000000"/>
              <w:left w:val="single" w:sz="4" w:space="0" w:color="000000"/>
              <w:bottom w:val="single" w:sz="4" w:space="0" w:color="000000"/>
              <w:right w:val="single" w:sz="4" w:space="0" w:color="000000"/>
            </w:tcBorders>
          </w:tcPr>
          <w:p w:rsidR="00EA697D" w:rsidRPr="00E76721" w:rsidRDefault="00EA697D" w:rsidP="00BF1BFC">
            <w:pPr>
              <w:widowControl w:val="0"/>
            </w:pPr>
            <w:r w:rsidRPr="00E76721">
              <w:t>31.12.202</w:t>
            </w:r>
            <w:r w:rsidR="00BF1BFC">
              <w:t>5</w:t>
            </w:r>
          </w:p>
        </w:tc>
        <w:tc>
          <w:tcPr>
            <w:tcW w:w="1843"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pPr>
            <w:r w:rsidRPr="00E76721">
              <w:t xml:space="preserve">Дополнительные поступления в бюджет муниципального образования, обеспечение занятости населения Высокского  сельсовета </w:t>
            </w:r>
          </w:p>
        </w:tc>
        <w:tc>
          <w:tcPr>
            <w:tcW w:w="1843"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pPr>
            <w:r w:rsidRPr="00E76721">
              <w:t>Снижение уровня доходов граждан, ухудшение социального климата в обществе, увеличение бедности и увеличение дифференциации населения по уровню доходов</w:t>
            </w:r>
          </w:p>
        </w:tc>
        <w:tc>
          <w:tcPr>
            <w:tcW w:w="1701"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pPr>
            <w:r w:rsidRPr="00E76721">
              <w:t>Реализация мероприятия способствует достижению</w:t>
            </w:r>
          </w:p>
          <w:p w:rsidR="00EA697D" w:rsidRPr="00E76721" w:rsidRDefault="00EA697D" w:rsidP="00E76721">
            <w:pPr>
              <w:widowControl w:val="0"/>
            </w:pPr>
            <w:r w:rsidRPr="00E76721">
              <w:t>Показателей</w:t>
            </w:r>
          </w:p>
          <w:p w:rsidR="00EA697D" w:rsidRPr="00E76721" w:rsidRDefault="00EA697D" w:rsidP="00E76721">
            <w:pPr>
              <w:widowControl w:val="0"/>
            </w:pPr>
            <w:proofErr w:type="gramStart"/>
            <w:r w:rsidRPr="00E76721">
              <w:t>указанных</w:t>
            </w:r>
            <w:proofErr w:type="gramEnd"/>
            <w:r w:rsidRPr="00E76721">
              <w:t xml:space="preserve"> в приложении № 1</w:t>
            </w:r>
          </w:p>
        </w:tc>
      </w:tr>
    </w:tbl>
    <w:p w:rsidR="00EA697D" w:rsidRPr="00E76721" w:rsidRDefault="00EA697D" w:rsidP="00E76721"/>
    <w:p w:rsidR="00EA697D" w:rsidRPr="00E76721" w:rsidRDefault="00EA697D" w:rsidP="00E76721"/>
    <w:p w:rsidR="00EA697D" w:rsidRPr="00E76721" w:rsidRDefault="00BF1BFC" w:rsidP="00E76721">
      <w:pPr>
        <w:widowControl w:val="0"/>
        <w:jc w:val="right"/>
      </w:pPr>
      <w:r>
        <w:br w:type="page"/>
      </w:r>
    </w:p>
    <w:p w:rsidR="00EA697D" w:rsidRPr="00E76721" w:rsidRDefault="00EA697D" w:rsidP="00BF1BFC">
      <w:pPr>
        <w:widowControl w:val="0"/>
        <w:tabs>
          <w:tab w:val="left" w:pos="5812"/>
        </w:tabs>
        <w:jc w:val="right"/>
      </w:pPr>
    </w:p>
    <w:p w:rsidR="00EA697D" w:rsidRPr="00E76721" w:rsidRDefault="00EA697D" w:rsidP="000F7668">
      <w:pPr>
        <w:widowControl w:val="0"/>
        <w:ind w:left="5103"/>
        <w:jc w:val="right"/>
      </w:pPr>
      <w:r w:rsidRPr="00E76721">
        <w:t>Приложение № 3</w:t>
      </w:r>
    </w:p>
    <w:p w:rsidR="00EA697D" w:rsidRPr="00E76721" w:rsidRDefault="00EA697D" w:rsidP="000F7668">
      <w:pPr>
        <w:widowControl w:val="0"/>
        <w:ind w:left="5103"/>
        <w:jc w:val="right"/>
      </w:pPr>
      <w:r w:rsidRPr="00E76721">
        <w:t>к муниципальной программе «Развитие малого и среднего предпринимательства на территории муниципального образования «Высокский сельсовет» Медвенского района Курской области на 202</w:t>
      </w:r>
      <w:r w:rsidR="000F7668">
        <w:t>3</w:t>
      </w:r>
      <w:r w:rsidRPr="00E76721">
        <w:t>-202</w:t>
      </w:r>
      <w:r w:rsidR="000F7668">
        <w:t xml:space="preserve">5 </w:t>
      </w:r>
      <w:r w:rsidRPr="00E76721">
        <w:t>годы»</w:t>
      </w:r>
    </w:p>
    <w:p w:rsidR="00EA697D" w:rsidRPr="00E76721" w:rsidRDefault="00EA697D" w:rsidP="00E76721">
      <w:pPr>
        <w:widowControl w:val="0"/>
        <w:ind w:left="6804" w:firstLine="284"/>
      </w:pPr>
    </w:p>
    <w:p w:rsidR="00EA697D" w:rsidRPr="00E76721" w:rsidRDefault="00EA697D" w:rsidP="00E76721">
      <w:pPr>
        <w:widowControl w:val="0"/>
        <w:jc w:val="center"/>
        <w:rPr>
          <w:bCs/>
        </w:rPr>
      </w:pPr>
      <w:r w:rsidRPr="00E76721">
        <w:rPr>
          <w:bCs/>
        </w:rPr>
        <w:t>Ресурсное обеспечение реализации мероприятий муниципальной программы «Развитие малого и среднего предпринимательства на территории муниципального образования «Высокский сельсовет» Медвенского района Курской области на 202</w:t>
      </w:r>
      <w:r w:rsidR="00BF1BFC">
        <w:rPr>
          <w:bCs/>
        </w:rPr>
        <w:t>3</w:t>
      </w:r>
      <w:r w:rsidRPr="00E76721">
        <w:rPr>
          <w:bCs/>
        </w:rPr>
        <w:t>-202</w:t>
      </w:r>
      <w:r w:rsidR="00BF1BFC">
        <w:rPr>
          <w:bCs/>
        </w:rPr>
        <w:t>5</w:t>
      </w:r>
      <w:r w:rsidRPr="00E76721">
        <w:t xml:space="preserve"> </w:t>
      </w:r>
      <w:r w:rsidRPr="00E76721">
        <w:rPr>
          <w:bCs/>
        </w:rPr>
        <w:t>годы» за счет средств местного бюджета (рублей)</w:t>
      </w:r>
    </w:p>
    <w:p w:rsidR="00EA697D" w:rsidRPr="00E76721" w:rsidRDefault="00EA697D" w:rsidP="00E76721">
      <w:pPr>
        <w:widowControl w:val="0"/>
        <w:ind w:firstLine="540"/>
        <w:jc w:val="both"/>
      </w:pPr>
    </w:p>
    <w:tbl>
      <w:tblPr>
        <w:tblW w:w="10065" w:type="dxa"/>
        <w:tblInd w:w="2" w:type="dxa"/>
        <w:tblLayout w:type="fixed"/>
        <w:tblCellMar>
          <w:top w:w="75" w:type="dxa"/>
          <w:left w:w="0" w:type="dxa"/>
          <w:bottom w:w="75" w:type="dxa"/>
          <w:right w:w="0" w:type="dxa"/>
        </w:tblCellMar>
        <w:tblLook w:val="0000"/>
      </w:tblPr>
      <w:tblGrid>
        <w:gridCol w:w="1277"/>
        <w:gridCol w:w="2268"/>
        <w:gridCol w:w="3260"/>
        <w:gridCol w:w="1134"/>
        <w:gridCol w:w="1134"/>
        <w:gridCol w:w="992"/>
      </w:tblGrid>
      <w:tr w:rsidR="00EA697D" w:rsidRPr="00E76721">
        <w:trPr>
          <w:trHeight w:val="274"/>
        </w:trPr>
        <w:tc>
          <w:tcPr>
            <w:tcW w:w="1277" w:type="dxa"/>
            <w:vMerge w:val="restart"/>
            <w:tcBorders>
              <w:top w:val="single" w:sz="4" w:space="0" w:color="000000"/>
              <w:left w:val="single" w:sz="4" w:space="0" w:color="000000"/>
              <w:right w:val="single" w:sz="4" w:space="0" w:color="000000"/>
            </w:tcBorders>
          </w:tcPr>
          <w:p w:rsidR="00EA697D" w:rsidRPr="00E76721" w:rsidRDefault="00EA697D" w:rsidP="00E76721">
            <w:pPr>
              <w:widowControl w:val="0"/>
              <w:ind w:left="538"/>
              <w:jc w:val="center"/>
            </w:pPr>
            <w:r w:rsidRPr="00E76721">
              <w:t>Статус</w:t>
            </w:r>
          </w:p>
        </w:tc>
        <w:tc>
          <w:tcPr>
            <w:tcW w:w="2268" w:type="dxa"/>
            <w:vMerge w:val="restart"/>
            <w:tcBorders>
              <w:top w:val="single" w:sz="4" w:space="0" w:color="000000"/>
              <w:left w:val="single" w:sz="4" w:space="0" w:color="000000"/>
              <w:right w:val="single" w:sz="4" w:space="0" w:color="000000"/>
            </w:tcBorders>
          </w:tcPr>
          <w:p w:rsidR="00EA697D" w:rsidRPr="00E76721" w:rsidRDefault="00EA697D" w:rsidP="00E76721">
            <w:pPr>
              <w:widowControl w:val="0"/>
              <w:jc w:val="center"/>
            </w:pPr>
            <w:r w:rsidRPr="00E76721">
              <w:t>Наименование муниципальной программы, подпрограммы муниципальной</w:t>
            </w:r>
          </w:p>
          <w:p w:rsidR="00EA697D" w:rsidRPr="00E76721" w:rsidRDefault="00EA697D" w:rsidP="00E76721">
            <w:pPr>
              <w:widowControl w:val="0"/>
              <w:jc w:val="center"/>
            </w:pPr>
            <w:r w:rsidRPr="00E76721">
              <w:t>программы, ведомственной целевой программы, основного мероприятия</w:t>
            </w:r>
          </w:p>
        </w:tc>
        <w:tc>
          <w:tcPr>
            <w:tcW w:w="3260" w:type="dxa"/>
            <w:vMerge w:val="restart"/>
            <w:tcBorders>
              <w:top w:val="single" w:sz="4" w:space="0" w:color="000000"/>
              <w:left w:val="single" w:sz="4" w:space="0" w:color="000000"/>
              <w:right w:val="single" w:sz="4" w:space="0" w:color="000000"/>
            </w:tcBorders>
          </w:tcPr>
          <w:p w:rsidR="00EA697D" w:rsidRPr="00E76721" w:rsidRDefault="00EA697D" w:rsidP="00E76721">
            <w:pPr>
              <w:widowControl w:val="0"/>
              <w:jc w:val="center"/>
            </w:pPr>
            <w:r w:rsidRPr="00E76721">
              <w:t>Ответственный исполнитель, соисполнители, участники</w:t>
            </w:r>
          </w:p>
        </w:tc>
        <w:tc>
          <w:tcPr>
            <w:tcW w:w="3260" w:type="dxa"/>
            <w:gridSpan w:val="3"/>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jc w:val="center"/>
            </w:pPr>
            <w:r w:rsidRPr="00E76721">
              <w:t>Период</w:t>
            </w:r>
          </w:p>
        </w:tc>
      </w:tr>
      <w:tr w:rsidR="00EA697D" w:rsidRPr="00E76721">
        <w:trPr>
          <w:trHeight w:val="1069"/>
        </w:trPr>
        <w:tc>
          <w:tcPr>
            <w:tcW w:w="1277" w:type="dxa"/>
            <w:vMerge/>
            <w:tcBorders>
              <w:left w:val="single" w:sz="4" w:space="0" w:color="000000"/>
              <w:bottom w:val="single" w:sz="4" w:space="0" w:color="000000"/>
              <w:right w:val="single" w:sz="4" w:space="0" w:color="000000"/>
            </w:tcBorders>
          </w:tcPr>
          <w:p w:rsidR="00EA697D" w:rsidRPr="00E76721" w:rsidRDefault="00EA697D" w:rsidP="00E76721">
            <w:pPr>
              <w:widowControl w:val="0"/>
              <w:jc w:val="center"/>
            </w:pPr>
          </w:p>
        </w:tc>
        <w:tc>
          <w:tcPr>
            <w:tcW w:w="2268" w:type="dxa"/>
            <w:vMerge/>
            <w:tcBorders>
              <w:left w:val="single" w:sz="4" w:space="0" w:color="000000"/>
              <w:bottom w:val="single" w:sz="4" w:space="0" w:color="000000"/>
              <w:right w:val="single" w:sz="4" w:space="0" w:color="000000"/>
            </w:tcBorders>
          </w:tcPr>
          <w:p w:rsidR="00EA697D" w:rsidRPr="00E76721" w:rsidRDefault="00EA697D" w:rsidP="00E76721">
            <w:pPr>
              <w:widowControl w:val="0"/>
              <w:jc w:val="center"/>
            </w:pPr>
          </w:p>
        </w:tc>
        <w:tc>
          <w:tcPr>
            <w:tcW w:w="3260" w:type="dxa"/>
            <w:vMerge/>
            <w:tcBorders>
              <w:left w:val="single" w:sz="4" w:space="0" w:color="000000"/>
              <w:bottom w:val="single" w:sz="4" w:space="0" w:color="000000"/>
              <w:right w:val="single" w:sz="4" w:space="0" w:color="000000"/>
            </w:tcBorders>
          </w:tcPr>
          <w:p w:rsidR="00EA697D" w:rsidRPr="00E76721" w:rsidRDefault="00EA697D" w:rsidP="00E76721">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EA697D" w:rsidRPr="00E76721" w:rsidRDefault="00EA697D" w:rsidP="00BF1BFC">
            <w:pPr>
              <w:widowControl w:val="0"/>
              <w:jc w:val="center"/>
            </w:pPr>
            <w:r w:rsidRPr="00E76721">
              <w:t>202</w:t>
            </w:r>
            <w:r w:rsidR="00BF1BFC">
              <w:t>3</w:t>
            </w:r>
            <w:r w:rsidRPr="00E76721">
              <w:t>г.</w:t>
            </w:r>
          </w:p>
        </w:tc>
        <w:tc>
          <w:tcPr>
            <w:tcW w:w="1134" w:type="dxa"/>
            <w:tcBorders>
              <w:top w:val="single" w:sz="4" w:space="0" w:color="000000"/>
              <w:left w:val="single" w:sz="4" w:space="0" w:color="000000"/>
              <w:bottom w:val="single" w:sz="4" w:space="0" w:color="000000"/>
              <w:right w:val="single" w:sz="4" w:space="0" w:color="000000"/>
            </w:tcBorders>
          </w:tcPr>
          <w:p w:rsidR="00EA697D" w:rsidRPr="00E76721" w:rsidRDefault="00EA697D" w:rsidP="00BF1BFC">
            <w:pPr>
              <w:widowControl w:val="0"/>
              <w:jc w:val="center"/>
            </w:pPr>
            <w:r w:rsidRPr="00E76721">
              <w:t>первый год планового периода (202</w:t>
            </w:r>
            <w:r w:rsidR="00BF1BFC">
              <w:t>4</w:t>
            </w:r>
            <w:r w:rsidRPr="00E76721">
              <w:t xml:space="preserve"> г.)</w:t>
            </w:r>
          </w:p>
        </w:tc>
        <w:tc>
          <w:tcPr>
            <w:tcW w:w="992"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jc w:val="center"/>
            </w:pPr>
            <w:r w:rsidRPr="00E76721">
              <w:t>Второй год</w:t>
            </w:r>
          </w:p>
          <w:p w:rsidR="00EA697D" w:rsidRPr="00E76721" w:rsidRDefault="00EA697D" w:rsidP="00E76721">
            <w:pPr>
              <w:widowControl w:val="0"/>
            </w:pPr>
            <w:r w:rsidRPr="00E76721">
              <w:t>плановогопериода</w:t>
            </w:r>
          </w:p>
          <w:p w:rsidR="00EA697D" w:rsidRPr="00E76721" w:rsidRDefault="00EA697D" w:rsidP="00BF1BFC">
            <w:pPr>
              <w:widowControl w:val="0"/>
              <w:jc w:val="center"/>
            </w:pPr>
            <w:r w:rsidRPr="00E76721">
              <w:t xml:space="preserve"> (202</w:t>
            </w:r>
            <w:r w:rsidR="00BF1BFC">
              <w:t>5</w:t>
            </w:r>
            <w:r w:rsidRPr="00E76721">
              <w:t xml:space="preserve"> г.)</w:t>
            </w:r>
          </w:p>
        </w:tc>
      </w:tr>
      <w:tr w:rsidR="00EA697D" w:rsidRPr="00E76721">
        <w:trPr>
          <w:trHeight w:val="286"/>
        </w:trPr>
        <w:tc>
          <w:tcPr>
            <w:tcW w:w="1277"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jc w:val="center"/>
            </w:pPr>
            <w:r w:rsidRPr="00E76721">
              <w:t>1</w:t>
            </w:r>
          </w:p>
        </w:tc>
        <w:tc>
          <w:tcPr>
            <w:tcW w:w="2268"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jc w:val="center"/>
            </w:pPr>
            <w:r w:rsidRPr="00E76721">
              <w:t>2</w:t>
            </w:r>
          </w:p>
        </w:tc>
        <w:tc>
          <w:tcPr>
            <w:tcW w:w="3260"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jc w:val="center"/>
            </w:pPr>
            <w:r w:rsidRPr="00E76721">
              <w:t>3</w:t>
            </w:r>
          </w:p>
        </w:tc>
        <w:tc>
          <w:tcPr>
            <w:tcW w:w="1134"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jc w:val="center"/>
            </w:pPr>
            <w:r w:rsidRPr="00E76721">
              <w:t>8</w:t>
            </w:r>
          </w:p>
        </w:tc>
        <w:tc>
          <w:tcPr>
            <w:tcW w:w="1134"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jc w:val="center"/>
            </w:pPr>
            <w:r w:rsidRPr="00E76721">
              <w:t>9</w:t>
            </w:r>
          </w:p>
        </w:tc>
        <w:tc>
          <w:tcPr>
            <w:tcW w:w="992"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jc w:val="center"/>
            </w:pPr>
            <w:r w:rsidRPr="00E76721">
              <w:t>10</w:t>
            </w:r>
          </w:p>
        </w:tc>
      </w:tr>
      <w:tr w:rsidR="00EA697D" w:rsidRPr="00E76721">
        <w:trPr>
          <w:trHeight w:val="517"/>
        </w:trPr>
        <w:tc>
          <w:tcPr>
            <w:tcW w:w="1277" w:type="dxa"/>
            <w:vMerge w:val="restart"/>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pPr>
            <w:r w:rsidRPr="00E76721">
              <w:t>Муниципальная программа</w:t>
            </w:r>
          </w:p>
        </w:tc>
        <w:tc>
          <w:tcPr>
            <w:tcW w:w="2268" w:type="dxa"/>
            <w:vMerge w:val="restart"/>
            <w:tcBorders>
              <w:top w:val="single" w:sz="4" w:space="0" w:color="000000"/>
              <w:left w:val="single" w:sz="4" w:space="0" w:color="000000"/>
              <w:bottom w:val="single" w:sz="4" w:space="0" w:color="000000"/>
              <w:right w:val="single" w:sz="4" w:space="0" w:color="000000"/>
            </w:tcBorders>
          </w:tcPr>
          <w:p w:rsidR="00EA697D" w:rsidRPr="00E76721" w:rsidRDefault="00EA697D" w:rsidP="000F7668">
            <w:pPr>
              <w:widowControl w:val="0"/>
              <w:ind w:right="141"/>
              <w:jc w:val="both"/>
            </w:pPr>
            <w:r w:rsidRPr="00E76721">
              <w:t>«Развитие малого и среднего предпринимательства на территории муниципального образования «Высокский сельсовет» Медвенского района Курской области на 20</w:t>
            </w:r>
            <w:r w:rsidR="000F7668">
              <w:t>23</w:t>
            </w:r>
            <w:r w:rsidRPr="00E76721">
              <w:t>-202</w:t>
            </w:r>
            <w:r w:rsidR="000F7668">
              <w:t>5</w:t>
            </w:r>
            <w:r w:rsidRPr="00E76721">
              <w:t xml:space="preserve"> годы»</w:t>
            </w:r>
          </w:p>
        </w:tc>
        <w:tc>
          <w:tcPr>
            <w:tcW w:w="3260"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jc w:val="center"/>
            </w:pPr>
            <w:r w:rsidRPr="00E76721">
              <w:t xml:space="preserve">всего </w:t>
            </w:r>
          </w:p>
        </w:tc>
        <w:tc>
          <w:tcPr>
            <w:tcW w:w="1134" w:type="dxa"/>
            <w:tcBorders>
              <w:top w:val="single" w:sz="4" w:space="0" w:color="000000"/>
              <w:left w:val="single" w:sz="4" w:space="0" w:color="000000"/>
              <w:bottom w:val="single" w:sz="4" w:space="0" w:color="000000"/>
              <w:right w:val="single" w:sz="4" w:space="0" w:color="000000"/>
            </w:tcBorders>
          </w:tcPr>
          <w:p w:rsidR="00EA697D" w:rsidRPr="00E76721" w:rsidRDefault="000F7668" w:rsidP="00E76721">
            <w:pPr>
              <w:widowControl w:val="0"/>
              <w:jc w:val="center"/>
            </w:pPr>
            <w:r>
              <w:t>3</w:t>
            </w:r>
            <w:r w:rsidR="00EA697D" w:rsidRPr="00E76721">
              <w:t>00</w:t>
            </w:r>
          </w:p>
        </w:tc>
        <w:tc>
          <w:tcPr>
            <w:tcW w:w="1134" w:type="dxa"/>
            <w:tcBorders>
              <w:top w:val="single" w:sz="4" w:space="0" w:color="000000"/>
              <w:left w:val="single" w:sz="4" w:space="0" w:color="000000"/>
              <w:bottom w:val="single" w:sz="4" w:space="0" w:color="000000"/>
              <w:right w:val="single" w:sz="4" w:space="0" w:color="000000"/>
            </w:tcBorders>
          </w:tcPr>
          <w:p w:rsidR="00EA697D" w:rsidRPr="00E76721" w:rsidRDefault="000F7668" w:rsidP="00E76721">
            <w:pPr>
              <w:widowControl w:val="0"/>
              <w:jc w:val="center"/>
            </w:pPr>
            <w:r>
              <w:t>4</w:t>
            </w:r>
            <w:r w:rsidR="00EA697D" w:rsidRPr="00E76721">
              <w:t>00</w:t>
            </w:r>
          </w:p>
        </w:tc>
        <w:tc>
          <w:tcPr>
            <w:tcW w:w="992" w:type="dxa"/>
            <w:tcBorders>
              <w:top w:val="single" w:sz="4" w:space="0" w:color="000000"/>
              <w:left w:val="single" w:sz="4" w:space="0" w:color="000000"/>
              <w:bottom w:val="single" w:sz="4" w:space="0" w:color="000000"/>
              <w:right w:val="single" w:sz="4" w:space="0" w:color="000000"/>
            </w:tcBorders>
          </w:tcPr>
          <w:p w:rsidR="00EA697D" w:rsidRPr="00E76721" w:rsidRDefault="000F7668" w:rsidP="00E76721">
            <w:pPr>
              <w:widowControl w:val="0"/>
              <w:jc w:val="center"/>
            </w:pPr>
            <w:r>
              <w:t>3</w:t>
            </w:r>
            <w:r w:rsidR="00EA697D" w:rsidRPr="00E76721">
              <w:t>00</w:t>
            </w:r>
          </w:p>
        </w:tc>
      </w:tr>
      <w:tr w:rsidR="000F7668" w:rsidRPr="00E76721">
        <w:trPr>
          <w:trHeight w:val="345"/>
        </w:trPr>
        <w:tc>
          <w:tcPr>
            <w:tcW w:w="1277" w:type="dxa"/>
            <w:vMerge/>
            <w:tcBorders>
              <w:top w:val="single" w:sz="4" w:space="0" w:color="000000"/>
              <w:left w:val="single" w:sz="4" w:space="0" w:color="000000"/>
              <w:bottom w:val="single" w:sz="4" w:space="0" w:color="000000"/>
              <w:right w:val="single" w:sz="4" w:space="0" w:color="000000"/>
            </w:tcBorders>
            <w:vAlign w:val="center"/>
          </w:tcPr>
          <w:p w:rsidR="000F7668" w:rsidRPr="00E76721" w:rsidRDefault="000F7668" w:rsidP="00E76721"/>
        </w:tc>
        <w:tc>
          <w:tcPr>
            <w:tcW w:w="2268" w:type="dxa"/>
            <w:vMerge/>
            <w:tcBorders>
              <w:top w:val="single" w:sz="4" w:space="0" w:color="000000"/>
              <w:left w:val="single" w:sz="4" w:space="0" w:color="000000"/>
              <w:bottom w:val="single" w:sz="4" w:space="0" w:color="000000"/>
              <w:right w:val="single" w:sz="4" w:space="0" w:color="000000"/>
            </w:tcBorders>
            <w:vAlign w:val="center"/>
          </w:tcPr>
          <w:p w:rsidR="000F7668" w:rsidRPr="00E76721" w:rsidRDefault="000F7668" w:rsidP="00E76721"/>
        </w:tc>
        <w:tc>
          <w:tcPr>
            <w:tcW w:w="3260" w:type="dxa"/>
            <w:tcBorders>
              <w:top w:val="single" w:sz="4" w:space="0" w:color="000000"/>
              <w:left w:val="single" w:sz="4" w:space="0" w:color="000000"/>
              <w:bottom w:val="single" w:sz="4" w:space="0" w:color="000000"/>
              <w:right w:val="single" w:sz="4" w:space="0" w:color="000000"/>
            </w:tcBorders>
          </w:tcPr>
          <w:p w:rsidR="000F7668" w:rsidRPr="00E76721" w:rsidRDefault="000F7668" w:rsidP="00E76721">
            <w:pPr>
              <w:widowControl w:val="0"/>
              <w:jc w:val="both"/>
            </w:pPr>
            <w:r w:rsidRPr="00E76721">
              <w:t>Администрация Высокского  сельсовета Медвенского района Курской области</w:t>
            </w:r>
          </w:p>
        </w:tc>
        <w:tc>
          <w:tcPr>
            <w:tcW w:w="1134" w:type="dxa"/>
            <w:tcBorders>
              <w:top w:val="single" w:sz="4" w:space="0" w:color="000000"/>
              <w:left w:val="single" w:sz="4" w:space="0" w:color="000000"/>
              <w:bottom w:val="single" w:sz="4" w:space="0" w:color="000000"/>
              <w:right w:val="single" w:sz="4" w:space="0" w:color="000000"/>
            </w:tcBorders>
          </w:tcPr>
          <w:p w:rsidR="000F7668" w:rsidRPr="00E76721" w:rsidRDefault="000F7668" w:rsidP="007E3EF1">
            <w:pPr>
              <w:widowControl w:val="0"/>
              <w:jc w:val="center"/>
            </w:pPr>
            <w:r>
              <w:t>3</w:t>
            </w:r>
            <w:r w:rsidRPr="00E76721">
              <w:t>00</w:t>
            </w:r>
          </w:p>
        </w:tc>
        <w:tc>
          <w:tcPr>
            <w:tcW w:w="1134" w:type="dxa"/>
            <w:tcBorders>
              <w:top w:val="single" w:sz="4" w:space="0" w:color="000000"/>
              <w:left w:val="single" w:sz="4" w:space="0" w:color="000000"/>
              <w:bottom w:val="single" w:sz="4" w:space="0" w:color="000000"/>
              <w:right w:val="single" w:sz="4" w:space="0" w:color="000000"/>
            </w:tcBorders>
          </w:tcPr>
          <w:p w:rsidR="000F7668" w:rsidRPr="00E76721" w:rsidRDefault="000F7668" w:rsidP="007E3EF1">
            <w:pPr>
              <w:widowControl w:val="0"/>
              <w:jc w:val="center"/>
            </w:pPr>
            <w:r>
              <w:t>4</w:t>
            </w:r>
            <w:r w:rsidRPr="00E76721">
              <w:t>00</w:t>
            </w:r>
          </w:p>
        </w:tc>
        <w:tc>
          <w:tcPr>
            <w:tcW w:w="992" w:type="dxa"/>
            <w:tcBorders>
              <w:top w:val="single" w:sz="4" w:space="0" w:color="000000"/>
              <w:left w:val="single" w:sz="4" w:space="0" w:color="000000"/>
              <w:bottom w:val="single" w:sz="4" w:space="0" w:color="000000"/>
              <w:right w:val="single" w:sz="4" w:space="0" w:color="000000"/>
            </w:tcBorders>
          </w:tcPr>
          <w:p w:rsidR="000F7668" w:rsidRPr="00E76721" w:rsidRDefault="000F7668" w:rsidP="007E3EF1">
            <w:pPr>
              <w:widowControl w:val="0"/>
              <w:jc w:val="center"/>
            </w:pPr>
            <w:r>
              <w:t>3</w:t>
            </w:r>
            <w:r w:rsidRPr="00E76721">
              <w:t>00</w:t>
            </w:r>
          </w:p>
        </w:tc>
      </w:tr>
      <w:tr w:rsidR="000F7668" w:rsidRPr="00E76721">
        <w:trPr>
          <w:trHeight w:val="628"/>
        </w:trPr>
        <w:tc>
          <w:tcPr>
            <w:tcW w:w="1277" w:type="dxa"/>
            <w:vMerge w:val="restart"/>
            <w:tcBorders>
              <w:top w:val="single" w:sz="4" w:space="0" w:color="000000"/>
              <w:left w:val="single" w:sz="4" w:space="0" w:color="000000"/>
              <w:bottom w:val="single" w:sz="4" w:space="0" w:color="000000"/>
              <w:right w:val="single" w:sz="4" w:space="0" w:color="000000"/>
            </w:tcBorders>
          </w:tcPr>
          <w:p w:rsidR="000F7668" w:rsidRPr="00E76721" w:rsidRDefault="000F7668" w:rsidP="00E76721">
            <w:pPr>
              <w:widowControl w:val="0"/>
            </w:pPr>
            <w:r w:rsidRPr="00E76721">
              <w:t>Подпрограмма 1</w:t>
            </w:r>
          </w:p>
        </w:tc>
        <w:tc>
          <w:tcPr>
            <w:tcW w:w="2268" w:type="dxa"/>
            <w:vMerge w:val="restart"/>
            <w:tcBorders>
              <w:top w:val="single" w:sz="4" w:space="0" w:color="000000"/>
              <w:left w:val="single" w:sz="4" w:space="0" w:color="000000"/>
              <w:bottom w:val="single" w:sz="4" w:space="0" w:color="000000"/>
              <w:right w:val="single" w:sz="4" w:space="0" w:color="000000"/>
            </w:tcBorders>
          </w:tcPr>
          <w:p w:rsidR="000F7668" w:rsidRPr="00E76721" w:rsidRDefault="000F7668" w:rsidP="00E76721">
            <w:pPr>
              <w:widowControl w:val="0"/>
            </w:pPr>
            <w:r w:rsidRPr="00E76721">
              <w:t>Содействие развитию малого и среднего предпринимательства</w:t>
            </w:r>
          </w:p>
        </w:tc>
        <w:tc>
          <w:tcPr>
            <w:tcW w:w="3260" w:type="dxa"/>
            <w:tcBorders>
              <w:top w:val="single" w:sz="4" w:space="0" w:color="000000"/>
              <w:left w:val="single" w:sz="4" w:space="0" w:color="000000"/>
              <w:bottom w:val="single" w:sz="4" w:space="0" w:color="000000"/>
              <w:right w:val="single" w:sz="4" w:space="0" w:color="000000"/>
            </w:tcBorders>
          </w:tcPr>
          <w:p w:rsidR="000F7668" w:rsidRPr="00E76721" w:rsidRDefault="000F7668" w:rsidP="00E76721">
            <w:pPr>
              <w:widowControl w:val="0"/>
            </w:pPr>
            <w:r w:rsidRPr="00E76721">
              <w:t>всего</w:t>
            </w:r>
          </w:p>
        </w:tc>
        <w:tc>
          <w:tcPr>
            <w:tcW w:w="1134" w:type="dxa"/>
            <w:tcBorders>
              <w:top w:val="single" w:sz="4" w:space="0" w:color="000000"/>
              <w:left w:val="single" w:sz="4" w:space="0" w:color="000000"/>
              <w:bottom w:val="single" w:sz="4" w:space="0" w:color="000000"/>
              <w:right w:val="single" w:sz="4" w:space="0" w:color="000000"/>
            </w:tcBorders>
          </w:tcPr>
          <w:p w:rsidR="000F7668" w:rsidRPr="00E76721" w:rsidRDefault="000F7668" w:rsidP="007E3EF1">
            <w:pPr>
              <w:widowControl w:val="0"/>
              <w:jc w:val="center"/>
            </w:pPr>
            <w:r>
              <w:t>3</w:t>
            </w:r>
            <w:r w:rsidRPr="00E76721">
              <w:t>00</w:t>
            </w:r>
          </w:p>
        </w:tc>
        <w:tc>
          <w:tcPr>
            <w:tcW w:w="1134" w:type="dxa"/>
            <w:tcBorders>
              <w:top w:val="single" w:sz="4" w:space="0" w:color="000000"/>
              <w:left w:val="single" w:sz="4" w:space="0" w:color="000000"/>
              <w:bottom w:val="single" w:sz="4" w:space="0" w:color="000000"/>
              <w:right w:val="single" w:sz="4" w:space="0" w:color="000000"/>
            </w:tcBorders>
          </w:tcPr>
          <w:p w:rsidR="000F7668" w:rsidRPr="00E76721" w:rsidRDefault="000F7668" w:rsidP="007E3EF1">
            <w:pPr>
              <w:widowControl w:val="0"/>
              <w:jc w:val="center"/>
            </w:pPr>
            <w:r>
              <w:t>4</w:t>
            </w:r>
            <w:r w:rsidRPr="00E76721">
              <w:t>00</w:t>
            </w:r>
          </w:p>
        </w:tc>
        <w:tc>
          <w:tcPr>
            <w:tcW w:w="992" w:type="dxa"/>
            <w:tcBorders>
              <w:top w:val="single" w:sz="4" w:space="0" w:color="000000"/>
              <w:left w:val="single" w:sz="4" w:space="0" w:color="000000"/>
              <w:bottom w:val="single" w:sz="4" w:space="0" w:color="000000"/>
              <w:right w:val="single" w:sz="4" w:space="0" w:color="000000"/>
            </w:tcBorders>
          </w:tcPr>
          <w:p w:rsidR="000F7668" w:rsidRPr="00E76721" w:rsidRDefault="000F7668" w:rsidP="007E3EF1">
            <w:pPr>
              <w:widowControl w:val="0"/>
              <w:jc w:val="center"/>
            </w:pPr>
            <w:r>
              <w:t>3</w:t>
            </w:r>
            <w:r w:rsidRPr="00E76721">
              <w:t>00</w:t>
            </w:r>
          </w:p>
        </w:tc>
      </w:tr>
      <w:tr w:rsidR="000F7668" w:rsidRPr="00E76721">
        <w:trPr>
          <w:trHeight w:val="1762"/>
        </w:trPr>
        <w:tc>
          <w:tcPr>
            <w:tcW w:w="1277" w:type="dxa"/>
            <w:vMerge/>
            <w:tcBorders>
              <w:top w:val="single" w:sz="4" w:space="0" w:color="000000"/>
              <w:left w:val="single" w:sz="4" w:space="0" w:color="000000"/>
              <w:bottom w:val="single" w:sz="4" w:space="0" w:color="000000"/>
              <w:right w:val="single" w:sz="4" w:space="0" w:color="000000"/>
            </w:tcBorders>
            <w:vAlign w:val="center"/>
          </w:tcPr>
          <w:p w:rsidR="000F7668" w:rsidRPr="00E76721" w:rsidRDefault="000F7668" w:rsidP="00E76721"/>
        </w:tc>
        <w:tc>
          <w:tcPr>
            <w:tcW w:w="2268" w:type="dxa"/>
            <w:vMerge/>
            <w:tcBorders>
              <w:top w:val="single" w:sz="4" w:space="0" w:color="000000"/>
              <w:left w:val="single" w:sz="4" w:space="0" w:color="000000"/>
              <w:bottom w:val="single" w:sz="4" w:space="0" w:color="000000"/>
              <w:right w:val="single" w:sz="4" w:space="0" w:color="000000"/>
            </w:tcBorders>
            <w:vAlign w:val="center"/>
          </w:tcPr>
          <w:p w:rsidR="000F7668" w:rsidRPr="00E76721" w:rsidRDefault="000F7668" w:rsidP="00E76721"/>
        </w:tc>
        <w:tc>
          <w:tcPr>
            <w:tcW w:w="3260" w:type="dxa"/>
            <w:tcBorders>
              <w:top w:val="single" w:sz="4" w:space="0" w:color="000000"/>
              <w:left w:val="single" w:sz="4" w:space="0" w:color="000000"/>
              <w:bottom w:val="single" w:sz="4" w:space="0" w:color="auto"/>
              <w:right w:val="single" w:sz="4" w:space="0" w:color="000000"/>
            </w:tcBorders>
          </w:tcPr>
          <w:p w:rsidR="000F7668" w:rsidRPr="00E76721" w:rsidRDefault="000F7668" w:rsidP="00E76721">
            <w:pPr>
              <w:widowControl w:val="0"/>
              <w:jc w:val="both"/>
            </w:pPr>
            <w:r w:rsidRPr="00E76721">
              <w:t xml:space="preserve">ответственный исполнитель подпрограммы </w:t>
            </w:r>
            <w:proofErr w:type="gramStart"/>
            <w:r w:rsidRPr="00E76721">
              <w:t>–А</w:t>
            </w:r>
            <w:proofErr w:type="gramEnd"/>
            <w:r w:rsidRPr="00E76721">
              <w:t>дминистрация Высокского  сельсовета Медвенского района Курской области</w:t>
            </w:r>
          </w:p>
        </w:tc>
        <w:tc>
          <w:tcPr>
            <w:tcW w:w="1134" w:type="dxa"/>
            <w:tcBorders>
              <w:top w:val="single" w:sz="4" w:space="0" w:color="000000"/>
              <w:left w:val="single" w:sz="4" w:space="0" w:color="000000"/>
              <w:bottom w:val="single" w:sz="4" w:space="0" w:color="auto"/>
              <w:right w:val="single" w:sz="4" w:space="0" w:color="000000"/>
            </w:tcBorders>
          </w:tcPr>
          <w:p w:rsidR="000F7668" w:rsidRPr="00E76721" w:rsidRDefault="000F7668" w:rsidP="007E3EF1">
            <w:pPr>
              <w:widowControl w:val="0"/>
              <w:jc w:val="center"/>
            </w:pPr>
            <w:r>
              <w:t>3</w:t>
            </w:r>
            <w:r w:rsidRPr="00E76721">
              <w:t>00</w:t>
            </w:r>
          </w:p>
        </w:tc>
        <w:tc>
          <w:tcPr>
            <w:tcW w:w="1134" w:type="dxa"/>
            <w:tcBorders>
              <w:top w:val="single" w:sz="4" w:space="0" w:color="000000"/>
              <w:left w:val="single" w:sz="4" w:space="0" w:color="000000"/>
              <w:bottom w:val="single" w:sz="4" w:space="0" w:color="auto"/>
              <w:right w:val="single" w:sz="4" w:space="0" w:color="000000"/>
            </w:tcBorders>
          </w:tcPr>
          <w:p w:rsidR="000F7668" w:rsidRPr="00E76721" w:rsidRDefault="000F7668" w:rsidP="007E3EF1">
            <w:pPr>
              <w:widowControl w:val="0"/>
              <w:jc w:val="center"/>
            </w:pPr>
            <w:r>
              <w:t>4</w:t>
            </w:r>
            <w:r w:rsidRPr="00E76721">
              <w:t>00</w:t>
            </w:r>
          </w:p>
        </w:tc>
        <w:tc>
          <w:tcPr>
            <w:tcW w:w="992" w:type="dxa"/>
            <w:tcBorders>
              <w:top w:val="single" w:sz="4" w:space="0" w:color="000000"/>
              <w:left w:val="single" w:sz="4" w:space="0" w:color="000000"/>
              <w:bottom w:val="single" w:sz="4" w:space="0" w:color="auto"/>
              <w:right w:val="single" w:sz="4" w:space="0" w:color="000000"/>
            </w:tcBorders>
          </w:tcPr>
          <w:p w:rsidR="000F7668" w:rsidRPr="00E76721" w:rsidRDefault="000F7668" w:rsidP="007E3EF1">
            <w:pPr>
              <w:widowControl w:val="0"/>
              <w:jc w:val="center"/>
            </w:pPr>
            <w:r>
              <w:t>3</w:t>
            </w:r>
            <w:r w:rsidRPr="00E76721">
              <w:t>00</w:t>
            </w:r>
          </w:p>
        </w:tc>
      </w:tr>
      <w:tr w:rsidR="000F7668" w:rsidRPr="00E76721">
        <w:trPr>
          <w:trHeight w:val="1705"/>
        </w:trPr>
        <w:tc>
          <w:tcPr>
            <w:tcW w:w="1277" w:type="dxa"/>
            <w:vMerge w:val="restart"/>
            <w:tcBorders>
              <w:top w:val="single" w:sz="4" w:space="0" w:color="000000"/>
              <w:left w:val="single" w:sz="4" w:space="0" w:color="000000"/>
              <w:bottom w:val="single" w:sz="4" w:space="0" w:color="000000"/>
              <w:right w:val="single" w:sz="4" w:space="0" w:color="000000"/>
            </w:tcBorders>
          </w:tcPr>
          <w:p w:rsidR="000F7668" w:rsidRPr="00E76721" w:rsidRDefault="000F7668" w:rsidP="00E76721">
            <w:pPr>
              <w:widowControl w:val="0"/>
            </w:pPr>
            <w:r w:rsidRPr="00E76721">
              <w:lastRenderedPageBreak/>
              <w:t xml:space="preserve">Основное мероприятие  </w:t>
            </w:r>
          </w:p>
        </w:tc>
        <w:tc>
          <w:tcPr>
            <w:tcW w:w="2268" w:type="dxa"/>
            <w:vMerge w:val="restart"/>
            <w:tcBorders>
              <w:top w:val="single" w:sz="4" w:space="0" w:color="000000"/>
              <w:left w:val="single" w:sz="4" w:space="0" w:color="000000"/>
              <w:bottom w:val="single" w:sz="4" w:space="0" w:color="000000"/>
              <w:right w:val="single" w:sz="4" w:space="0" w:color="000000"/>
            </w:tcBorders>
          </w:tcPr>
          <w:p w:rsidR="000F7668" w:rsidRPr="00E76721" w:rsidRDefault="000F7668" w:rsidP="00E76721">
            <w:pPr>
              <w:widowControl w:val="0"/>
            </w:pPr>
            <w:r w:rsidRPr="00E76721">
              <w:t xml:space="preserve">Обеспечение условий для </w:t>
            </w:r>
            <w:proofErr w:type="gramStart"/>
            <w:r w:rsidRPr="00E76721">
              <w:t>развития</w:t>
            </w:r>
            <w:proofErr w:type="gramEnd"/>
            <w:r w:rsidRPr="00E76721">
              <w:t xml:space="preserve"> малого и среднего предпринимательства на территории муниципального образования</w:t>
            </w:r>
          </w:p>
        </w:tc>
        <w:tc>
          <w:tcPr>
            <w:tcW w:w="3260" w:type="dxa"/>
            <w:vMerge w:val="restart"/>
            <w:tcBorders>
              <w:top w:val="single" w:sz="4" w:space="0" w:color="auto"/>
              <w:left w:val="single" w:sz="4" w:space="0" w:color="auto"/>
              <w:bottom w:val="single" w:sz="4" w:space="0" w:color="auto"/>
              <w:right w:val="single" w:sz="4" w:space="0" w:color="auto"/>
            </w:tcBorders>
          </w:tcPr>
          <w:p w:rsidR="000F7668" w:rsidRPr="00E76721" w:rsidRDefault="000F7668" w:rsidP="00E76721">
            <w:pPr>
              <w:widowControl w:val="0"/>
            </w:pPr>
            <w:r w:rsidRPr="00E76721">
              <w:t>всего</w:t>
            </w:r>
          </w:p>
          <w:p w:rsidR="000F7668" w:rsidRPr="00E76721" w:rsidRDefault="000F7668" w:rsidP="00E76721">
            <w:pPr>
              <w:widowControl w:val="0"/>
            </w:pPr>
            <w:r w:rsidRPr="00E76721">
              <w:t xml:space="preserve">ответственный исполнитель подпрограммы </w:t>
            </w:r>
            <w:proofErr w:type="gramStart"/>
            <w:r w:rsidRPr="00E76721">
              <w:t>–А</w:t>
            </w:r>
            <w:proofErr w:type="gramEnd"/>
            <w:r w:rsidRPr="00E76721">
              <w:t>дминистрация Высокского  сельсовета Медвенского района Курской области</w:t>
            </w:r>
          </w:p>
        </w:tc>
        <w:tc>
          <w:tcPr>
            <w:tcW w:w="1134" w:type="dxa"/>
            <w:tcBorders>
              <w:top w:val="single" w:sz="4" w:space="0" w:color="auto"/>
              <w:left w:val="single" w:sz="4" w:space="0" w:color="auto"/>
              <w:bottom w:val="single" w:sz="4" w:space="0" w:color="auto"/>
              <w:right w:val="single" w:sz="4" w:space="0" w:color="auto"/>
            </w:tcBorders>
          </w:tcPr>
          <w:p w:rsidR="000F7668" w:rsidRPr="00E76721" w:rsidRDefault="000F7668" w:rsidP="007E3EF1">
            <w:pPr>
              <w:widowControl w:val="0"/>
              <w:jc w:val="center"/>
            </w:pPr>
            <w:r>
              <w:t>3</w:t>
            </w:r>
            <w:r w:rsidRPr="00E76721">
              <w:t>00</w:t>
            </w:r>
          </w:p>
        </w:tc>
        <w:tc>
          <w:tcPr>
            <w:tcW w:w="1134" w:type="dxa"/>
            <w:tcBorders>
              <w:top w:val="single" w:sz="4" w:space="0" w:color="auto"/>
              <w:left w:val="single" w:sz="4" w:space="0" w:color="auto"/>
              <w:bottom w:val="single" w:sz="4" w:space="0" w:color="auto"/>
              <w:right w:val="single" w:sz="4" w:space="0" w:color="auto"/>
            </w:tcBorders>
          </w:tcPr>
          <w:p w:rsidR="000F7668" w:rsidRPr="00E76721" w:rsidRDefault="000F7668" w:rsidP="007E3EF1">
            <w:pPr>
              <w:widowControl w:val="0"/>
              <w:jc w:val="center"/>
            </w:pPr>
            <w:r>
              <w:t>4</w:t>
            </w:r>
            <w:r w:rsidRPr="00E76721">
              <w:t>00</w:t>
            </w:r>
          </w:p>
        </w:tc>
        <w:tc>
          <w:tcPr>
            <w:tcW w:w="992" w:type="dxa"/>
            <w:tcBorders>
              <w:top w:val="single" w:sz="4" w:space="0" w:color="auto"/>
              <w:left w:val="single" w:sz="4" w:space="0" w:color="auto"/>
              <w:bottom w:val="single" w:sz="4" w:space="0" w:color="auto"/>
              <w:right w:val="single" w:sz="4" w:space="0" w:color="auto"/>
            </w:tcBorders>
          </w:tcPr>
          <w:p w:rsidR="000F7668" w:rsidRPr="00E76721" w:rsidRDefault="000F7668" w:rsidP="007E3EF1">
            <w:pPr>
              <w:widowControl w:val="0"/>
              <w:jc w:val="center"/>
            </w:pPr>
            <w:r>
              <w:t>3</w:t>
            </w:r>
            <w:r w:rsidRPr="00E76721">
              <w:t>00</w:t>
            </w:r>
          </w:p>
        </w:tc>
      </w:tr>
      <w:tr w:rsidR="000F7668" w:rsidRPr="00E76721">
        <w:trPr>
          <w:trHeight w:val="345"/>
        </w:trPr>
        <w:tc>
          <w:tcPr>
            <w:tcW w:w="1277" w:type="dxa"/>
            <w:vMerge/>
            <w:tcBorders>
              <w:top w:val="single" w:sz="4" w:space="0" w:color="000000"/>
              <w:left w:val="single" w:sz="4" w:space="0" w:color="000000"/>
              <w:bottom w:val="single" w:sz="4" w:space="0" w:color="000000"/>
              <w:right w:val="single" w:sz="4" w:space="0" w:color="000000"/>
            </w:tcBorders>
            <w:vAlign w:val="center"/>
          </w:tcPr>
          <w:p w:rsidR="000F7668" w:rsidRPr="00E76721" w:rsidRDefault="000F7668" w:rsidP="00E76721"/>
        </w:tc>
        <w:tc>
          <w:tcPr>
            <w:tcW w:w="2268" w:type="dxa"/>
            <w:vMerge/>
            <w:tcBorders>
              <w:top w:val="single" w:sz="4" w:space="0" w:color="000000"/>
              <w:left w:val="single" w:sz="4" w:space="0" w:color="000000"/>
              <w:bottom w:val="single" w:sz="4" w:space="0" w:color="000000"/>
              <w:right w:val="single" w:sz="4" w:space="0" w:color="000000"/>
            </w:tcBorders>
            <w:vAlign w:val="center"/>
          </w:tcPr>
          <w:p w:rsidR="000F7668" w:rsidRPr="00E76721" w:rsidRDefault="000F7668" w:rsidP="00E76721"/>
        </w:tc>
        <w:tc>
          <w:tcPr>
            <w:tcW w:w="3260" w:type="dxa"/>
            <w:vMerge/>
            <w:tcBorders>
              <w:top w:val="single" w:sz="4" w:space="0" w:color="auto"/>
              <w:left w:val="single" w:sz="4" w:space="0" w:color="000000"/>
              <w:bottom w:val="single" w:sz="4" w:space="0" w:color="000000"/>
              <w:right w:val="single" w:sz="4" w:space="0" w:color="000000"/>
            </w:tcBorders>
            <w:vAlign w:val="center"/>
          </w:tcPr>
          <w:p w:rsidR="000F7668" w:rsidRPr="00E76721" w:rsidRDefault="000F7668" w:rsidP="00E76721"/>
        </w:tc>
        <w:tc>
          <w:tcPr>
            <w:tcW w:w="1134" w:type="dxa"/>
            <w:tcBorders>
              <w:top w:val="single" w:sz="4" w:space="0" w:color="auto"/>
              <w:left w:val="single" w:sz="4" w:space="0" w:color="000000"/>
              <w:bottom w:val="single" w:sz="4" w:space="0" w:color="000000"/>
              <w:right w:val="single" w:sz="4" w:space="0" w:color="000000"/>
            </w:tcBorders>
          </w:tcPr>
          <w:p w:rsidR="000F7668" w:rsidRPr="00E76721" w:rsidRDefault="000F7668" w:rsidP="007E3EF1">
            <w:pPr>
              <w:widowControl w:val="0"/>
              <w:jc w:val="center"/>
            </w:pPr>
            <w:r>
              <w:t>3</w:t>
            </w:r>
            <w:r w:rsidRPr="00E76721">
              <w:t>00</w:t>
            </w:r>
          </w:p>
        </w:tc>
        <w:tc>
          <w:tcPr>
            <w:tcW w:w="1134" w:type="dxa"/>
            <w:tcBorders>
              <w:top w:val="single" w:sz="4" w:space="0" w:color="auto"/>
              <w:left w:val="single" w:sz="4" w:space="0" w:color="000000"/>
              <w:bottom w:val="single" w:sz="4" w:space="0" w:color="000000"/>
              <w:right w:val="single" w:sz="4" w:space="0" w:color="000000"/>
            </w:tcBorders>
          </w:tcPr>
          <w:p w:rsidR="000F7668" w:rsidRPr="00E76721" w:rsidRDefault="000F7668" w:rsidP="007E3EF1">
            <w:pPr>
              <w:widowControl w:val="0"/>
              <w:jc w:val="center"/>
            </w:pPr>
            <w:r>
              <w:t>4</w:t>
            </w:r>
            <w:r w:rsidRPr="00E76721">
              <w:t>00</w:t>
            </w:r>
          </w:p>
        </w:tc>
        <w:tc>
          <w:tcPr>
            <w:tcW w:w="992" w:type="dxa"/>
            <w:tcBorders>
              <w:top w:val="single" w:sz="4" w:space="0" w:color="auto"/>
              <w:left w:val="single" w:sz="4" w:space="0" w:color="000000"/>
              <w:bottom w:val="single" w:sz="4" w:space="0" w:color="000000"/>
              <w:right w:val="single" w:sz="4" w:space="0" w:color="000000"/>
            </w:tcBorders>
          </w:tcPr>
          <w:p w:rsidR="000F7668" w:rsidRPr="00E76721" w:rsidRDefault="000F7668" w:rsidP="007E3EF1">
            <w:pPr>
              <w:widowControl w:val="0"/>
              <w:jc w:val="center"/>
            </w:pPr>
            <w:r>
              <w:t>3</w:t>
            </w:r>
            <w:r w:rsidRPr="00E76721">
              <w:t>00</w:t>
            </w:r>
          </w:p>
        </w:tc>
      </w:tr>
    </w:tbl>
    <w:p w:rsidR="00352C28" w:rsidRPr="00E76721" w:rsidRDefault="00352C28" w:rsidP="00E76721">
      <w:pPr>
        <w:widowControl w:val="0"/>
        <w:ind w:firstLine="540"/>
        <w:jc w:val="both"/>
      </w:pPr>
    </w:p>
    <w:p w:rsidR="00EA697D" w:rsidRPr="00E76721" w:rsidRDefault="00352C28" w:rsidP="00E76721">
      <w:pPr>
        <w:widowControl w:val="0"/>
        <w:ind w:firstLine="540"/>
        <w:jc w:val="both"/>
      </w:pPr>
      <w:r w:rsidRPr="00E76721">
        <w:br w:type="column"/>
      </w:r>
    </w:p>
    <w:p w:rsidR="00EA697D" w:rsidRPr="00E76721" w:rsidRDefault="00EA697D" w:rsidP="000F7668">
      <w:pPr>
        <w:widowControl w:val="0"/>
        <w:ind w:left="5529"/>
        <w:jc w:val="right"/>
      </w:pPr>
      <w:r w:rsidRPr="00E76721">
        <w:t>Приложение № 4</w:t>
      </w:r>
    </w:p>
    <w:p w:rsidR="00EA697D" w:rsidRPr="00E76721" w:rsidRDefault="00EA697D" w:rsidP="000F7668">
      <w:pPr>
        <w:widowControl w:val="0"/>
        <w:ind w:left="5529"/>
        <w:jc w:val="right"/>
      </w:pPr>
      <w:r w:rsidRPr="00E76721">
        <w:t>к муниципальной программе «Развитие малого и среднего предпринимательства на территории муниципального образования «Высокский сельсовет» Медвенского района Курской области на  202</w:t>
      </w:r>
      <w:r w:rsidR="000F7668">
        <w:t>3</w:t>
      </w:r>
      <w:r w:rsidRPr="00E76721">
        <w:t>-202</w:t>
      </w:r>
      <w:r w:rsidR="000F7668">
        <w:t>5</w:t>
      </w:r>
      <w:r w:rsidRPr="00E76721">
        <w:t>годы»</w:t>
      </w:r>
    </w:p>
    <w:p w:rsidR="00EA697D" w:rsidRPr="00E76721" w:rsidRDefault="00EA697D" w:rsidP="00E76721">
      <w:pPr>
        <w:widowControl w:val="0"/>
        <w:ind w:left="8364"/>
        <w:jc w:val="right"/>
      </w:pPr>
    </w:p>
    <w:p w:rsidR="00EA697D" w:rsidRPr="00E76721" w:rsidRDefault="00EA697D" w:rsidP="00E76721">
      <w:pPr>
        <w:widowControl w:val="0"/>
        <w:ind w:left="8364"/>
        <w:jc w:val="right"/>
      </w:pPr>
    </w:p>
    <w:p w:rsidR="00EA697D" w:rsidRPr="00E76721" w:rsidRDefault="00EA697D" w:rsidP="00E76721">
      <w:pPr>
        <w:widowControl w:val="0"/>
        <w:jc w:val="center"/>
        <w:rPr>
          <w:bCs/>
        </w:rPr>
      </w:pPr>
      <w:r w:rsidRPr="00E76721">
        <w:rPr>
          <w:bCs/>
        </w:rPr>
        <w:t>Ресурсное обеспечение и прогнозная (справочная) оценка расходов бюджетов и внебюджетных источников на реализацию целей муниципальной программы «Развитие малого и среднего предпринимательства на территории муниципального образования «Высокский  сельсовет» Медвенского района Курской области на 202</w:t>
      </w:r>
      <w:r w:rsidR="000F7668">
        <w:rPr>
          <w:bCs/>
        </w:rPr>
        <w:t>3</w:t>
      </w:r>
      <w:r w:rsidRPr="00E76721">
        <w:rPr>
          <w:bCs/>
        </w:rPr>
        <w:t>-202</w:t>
      </w:r>
      <w:r w:rsidR="000F7668">
        <w:rPr>
          <w:bCs/>
        </w:rPr>
        <w:t>5</w:t>
      </w:r>
      <w:r w:rsidRPr="00E76721">
        <w:rPr>
          <w:bCs/>
        </w:rPr>
        <w:t xml:space="preserve">  годы» (рублей)</w:t>
      </w:r>
    </w:p>
    <w:p w:rsidR="00EA697D" w:rsidRPr="00E76721" w:rsidRDefault="00EA697D" w:rsidP="00E76721">
      <w:pPr>
        <w:widowControl w:val="0"/>
        <w:jc w:val="center"/>
      </w:pPr>
    </w:p>
    <w:tbl>
      <w:tblPr>
        <w:tblW w:w="10349" w:type="dxa"/>
        <w:tblInd w:w="-421" w:type="dxa"/>
        <w:tblLayout w:type="fixed"/>
        <w:tblCellMar>
          <w:top w:w="75" w:type="dxa"/>
          <w:left w:w="0" w:type="dxa"/>
          <w:bottom w:w="75" w:type="dxa"/>
          <w:right w:w="0" w:type="dxa"/>
        </w:tblCellMar>
        <w:tblLook w:val="0000"/>
      </w:tblPr>
      <w:tblGrid>
        <w:gridCol w:w="1843"/>
        <w:gridCol w:w="3119"/>
        <w:gridCol w:w="2410"/>
        <w:gridCol w:w="1134"/>
        <w:gridCol w:w="992"/>
        <w:gridCol w:w="851"/>
      </w:tblGrid>
      <w:tr w:rsidR="00EA697D" w:rsidRPr="00E76721" w:rsidTr="00E76721">
        <w:trPr>
          <w:trHeight w:val="180"/>
        </w:trPr>
        <w:tc>
          <w:tcPr>
            <w:tcW w:w="1843" w:type="dxa"/>
            <w:vMerge w:val="restart"/>
            <w:tcBorders>
              <w:top w:val="single" w:sz="4" w:space="0" w:color="000000"/>
              <w:left w:val="single" w:sz="4" w:space="0" w:color="000000"/>
              <w:right w:val="single" w:sz="4" w:space="0" w:color="000000"/>
            </w:tcBorders>
            <w:vAlign w:val="center"/>
          </w:tcPr>
          <w:p w:rsidR="00EA697D" w:rsidRPr="00E76721" w:rsidRDefault="00EA697D" w:rsidP="00E76721">
            <w:pPr>
              <w:ind w:left="397"/>
              <w:jc w:val="center"/>
            </w:pPr>
            <w:r w:rsidRPr="00E76721">
              <w:t>Статус</w:t>
            </w:r>
          </w:p>
        </w:tc>
        <w:tc>
          <w:tcPr>
            <w:tcW w:w="3119" w:type="dxa"/>
            <w:vMerge w:val="restart"/>
            <w:tcBorders>
              <w:top w:val="single" w:sz="4" w:space="0" w:color="000000"/>
              <w:left w:val="single" w:sz="4" w:space="0" w:color="000000"/>
              <w:right w:val="single" w:sz="4" w:space="0" w:color="000000"/>
            </w:tcBorders>
            <w:vAlign w:val="center"/>
          </w:tcPr>
          <w:p w:rsidR="00EA697D" w:rsidRPr="00E76721" w:rsidRDefault="00EA697D" w:rsidP="00E76721">
            <w:pPr>
              <w:jc w:val="center"/>
            </w:pPr>
            <w:r w:rsidRPr="00E76721">
              <w:t>Наименование муниципальной программы, подпрограммы муниципальной программы, ведомственной целевой программы, основного мероприятия</w:t>
            </w:r>
          </w:p>
        </w:tc>
        <w:tc>
          <w:tcPr>
            <w:tcW w:w="2410" w:type="dxa"/>
            <w:vMerge w:val="restart"/>
            <w:tcBorders>
              <w:top w:val="single" w:sz="4" w:space="0" w:color="000000"/>
              <w:left w:val="single" w:sz="4" w:space="0" w:color="000000"/>
              <w:right w:val="single" w:sz="4" w:space="0" w:color="000000"/>
            </w:tcBorders>
            <w:vAlign w:val="center"/>
          </w:tcPr>
          <w:p w:rsidR="00EA697D" w:rsidRPr="00E76721" w:rsidRDefault="00EA697D" w:rsidP="00E76721">
            <w:pPr>
              <w:jc w:val="center"/>
            </w:pPr>
            <w:r w:rsidRPr="00E76721">
              <w:t>Источники ресурсного обеспечения</w:t>
            </w:r>
          </w:p>
        </w:tc>
        <w:tc>
          <w:tcPr>
            <w:tcW w:w="2977" w:type="dxa"/>
            <w:gridSpan w:val="3"/>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jc w:val="center"/>
            </w:pPr>
            <w:r w:rsidRPr="00E76721">
              <w:t>Оценка расходов (руб.), годы</w:t>
            </w:r>
          </w:p>
        </w:tc>
      </w:tr>
      <w:tr w:rsidR="00EA697D" w:rsidRPr="00E76721" w:rsidTr="00E76721">
        <w:trPr>
          <w:trHeight w:val="180"/>
        </w:trPr>
        <w:tc>
          <w:tcPr>
            <w:tcW w:w="1843" w:type="dxa"/>
            <w:vMerge/>
            <w:tcBorders>
              <w:left w:val="single" w:sz="4" w:space="0" w:color="000000"/>
              <w:bottom w:val="single" w:sz="4" w:space="0" w:color="000000"/>
              <w:right w:val="single" w:sz="4" w:space="0" w:color="000000"/>
            </w:tcBorders>
            <w:vAlign w:val="center"/>
          </w:tcPr>
          <w:p w:rsidR="00EA697D" w:rsidRPr="00E76721" w:rsidRDefault="00EA697D" w:rsidP="00E76721">
            <w:pPr>
              <w:jc w:val="center"/>
            </w:pPr>
          </w:p>
        </w:tc>
        <w:tc>
          <w:tcPr>
            <w:tcW w:w="3119" w:type="dxa"/>
            <w:vMerge/>
            <w:tcBorders>
              <w:left w:val="single" w:sz="4" w:space="0" w:color="000000"/>
              <w:bottom w:val="single" w:sz="4" w:space="0" w:color="000000"/>
              <w:right w:val="single" w:sz="4" w:space="0" w:color="000000"/>
            </w:tcBorders>
            <w:vAlign w:val="center"/>
          </w:tcPr>
          <w:p w:rsidR="00EA697D" w:rsidRPr="00E76721" w:rsidRDefault="00EA697D" w:rsidP="00E76721">
            <w:pPr>
              <w:jc w:val="center"/>
            </w:pPr>
          </w:p>
        </w:tc>
        <w:tc>
          <w:tcPr>
            <w:tcW w:w="2410" w:type="dxa"/>
            <w:vMerge/>
            <w:tcBorders>
              <w:left w:val="single" w:sz="4" w:space="0" w:color="000000"/>
              <w:bottom w:val="single" w:sz="4" w:space="0" w:color="000000"/>
              <w:right w:val="single" w:sz="4" w:space="0" w:color="000000"/>
            </w:tcBorders>
            <w:vAlign w:val="center"/>
          </w:tcPr>
          <w:p w:rsidR="00EA697D" w:rsidRPr="00E76721" w:rsidRDefault="00EA697D" w:rsidP="00E76721">
            <w:pPr>
              <w:jc w:val="center"/>
            </w:pPr>
          </w:p>
        </w:tc>
        <w:tc>
          <w:tcPr>
            <w:tcW w:w="1134" w:type="dxa"/>
            <w:tcBorders>
              <w:top w:val="single" w:sz="4" w:space="0" w:color="000000"/>
              <w:left w:val="single" w:sz="4" w:space="0" w:color="000000"/>
              <w:bottom w:val="single" w:sz="4" w:space="0" w:color="000000"/>
              <w:right w:val="single" w:sz="4" w:space="0" w:color="000000"/>
            </w:tcBorders>
          </w:tcPr>
          <w:p w:rsidR="00EA697D" w:rsidRPr="00E76721" w:rsidRDefault="00EA697D" w:rsidP="000F7668">
            <w:pPr>
              <w:widowControl w:val="0"/>
              <w:jc w:val="center"/>
            </w:pPr>
            <w:r w:rsidRPr="00E76721">
              <w:t xml:space="preserve"> 202</w:t>
            </w:r>
            <w:r w:rsidR="000F7668">
              <w:t>3</w:t>
            </w:r>
            <w:r w:rsidRPr="00E76721">
              <w:t xml:space="preserve"> г.</w:t>
            </w:r>
          </w:p>
        </w:tc>
        <w:tc>
          <w:tcPr>
            <w:tcW w:w="992"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jc w:val="center"/>
            </w:pPr>
            <w:r w:rsidRPr="00E76721">
              <w:t>первый год планово</w:t>
            </w:r>
          </w:p>
          <w:p w:rsidR="00EA697D" w:rsidRPr="00E76721" w:rsidRDefault="00EA697D" w:rsidP="000F7668">
            <w:pPr>
              <w:widowControl w:val="0"/>
              <w:jc w:val="center"/>
            </w:pPr>
            <w:r w:rsidRPr="00E76721">
              <w:t>го периода (202</w:t>
            </w:r>
            <w:r w:rsidR="000F7668">
              <w:t>4</w:t>
            </w:r>
            <w:r w:rsidRPr="00E76721">
              <w:t xml:space="preserve"> г.)</w:t>
            </w:r>
          </w:p>
        </w:tc>
        <w:tc>
          <w:tcPr>
            <w:tcW w:w="851" w:type="dxa"/>
            <w:tcBorders>
              <w:top w:val="single" w:sz="4" w:space="0" w:color="000000"/>
              <w:left w:val="single" w:sz="4" w:space="0" w:color="000000"/>
              <w:bottom w:val="single" w:sz="4" w:space="0" w:color="000000"/>
              <w:right w:val="single" w:sz="4" w:space="0" w:color="000000"/>
            </w:tcBorders>
          </w:tcPr>
          <w:p w:rsidR="00EA697D" w:rsidRPr="00E76721" w:rsidRDefault="00EA697D" w:rsidP="000F7668">
            <w:pPr>
              <w:widowControl w:val="0"/>
              <w:jc w:val="center"/>
            </w:pPr>
            <w:r w:rsidRPr="00E76721">
              <w:t>второй год планового периода (202</w:t>
            </w:r>
            <w:r w:rsidR="000F7668">
              <w:t>5</w:t>
            </w:r>
            <w:r w:rsidRPr="00E76721">
              <w:t xml:space="preserve">   г.)</w:t>
            </w:r>
          </w:p>
        </w:tc>
      </w:tr>
      <w:tr w:rsidR="00EA697D" w:rsidRPr="00E76721" w:rsidTr="00E76721">
        <w:trPr>
          <w:trHeight w:val="248"/>
        </w:trPr>
        <w:tc>
          <w:tcPr>
            <w:tcW w:w="1843"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jc w:val="center"/>
            </w:pPr>
            <w:r w:rsidRPr="00E76721">
              <w:t>1</w:t>
            </w:r>
          </w:p>
        </w:tc>
        <w:tc>
          <w:tcPr>
            <w:tcW w:w="3119"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jc w:val="center"/>
            </w:pPr>
            <w:r w:rsidRPr="00E76721">
              <w:t>2</w:t>
            </w:r>
          </w:p>
        </w:tc>
        <w:tc>
          <w:tcPr>
            <w:tcW w:w="2410"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jc w:val="center"/>
            </w:pPr>
            <w:r w:rsidRPr="00E76721">
              <w:t>3</w:t>
            </w:r>
          </w:p>
        </w:tc>
        <w:tc>
          <w:tcPr>
            <w:tcW w:w="1134"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jc w:val="center"/>
            </w:pPr>
            <w:r w:rsidRPr="00E76721">
              <w:t>4</w:t>
            </w:r>
          </w:p>
        </w:tc>
        <w:tc>
          <w:tcPr>
            <w:tcW w:w="992"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jc w:val="center"/>
            </w:pPr>
            <w:r w:rsidRPr="00E76721">
              <w:t>5</w:t>
            </w:r>
          </w:p>
        </w:tc>
        <w:tc>
          <w:tcPr>
            <w:tcW w:w="851"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jc w:val="center"/>
            </w:pPr>
            <w:r w:rsidRPr="00E76721">
              <w:t>6</w:t>
            </w:r>
          </w:p>
        </w:tc>
      </w:tr>
      <w:tr w:rsidR="000F7668" w:rsidRPr="00E76721" w:rsidTr="00E76721">
        <w:trPr>
          <w:trHeight w:val="180"/>
        </w:trPr>
        <w:tc>
          <w:tcPr>
            <w:tcW w:w="1843" w:type="dxa"/>
            <w:vMerge w:val="restart"/>
            <w:tcBorders>
              <w:top w:val="single" w:sz="4" w:space="0" w:color="000000"/>
              <w:left w:val="single" w:sz="4" w:space="0" w:color="000000"/>
              <w:bottom w:val="single" w:sz="4" w:space="0" w:color="000000"/>
              <w:right w:val="single" w:sz="4" w:space="0" w:color="000000"/>
            </w:tcBorders>
          </w:tcPr>
          <w:p w:rsidR="000F7668" w:rsidRPr="00E76721" w:rsidRDefault="000F7668" w:rsidP="00E76721">
            <w:pPr>
              <w:widowControl w:val="0"/>
            </w:pPr>
            <w:r w:rsidRPr="00E76721">
              <w:t>Муниципальная программа</w:t>
            </w:r>
          </w:p>
        </w:tc>
        <w:tc>
          <w:tcPr>
            <w:tcW w:w="3119" w:type="dxa"/>
            <w:vMerge w:val="restart"/>
            <w:tcBorders>
              <w:top w:val="single" w:sz="4" w:space="0" w:color="000000"/>
              <w:left w:val="single" w:sz="4" w:space="0" w:color="000000"/>
              <w:bottom w:val="single" w:sz="4" w:space="0" w:color="000000"/>
              <w:right w:val="single" w:sz="4" w:space="0" w:color="000000"/>
            </w:tcBorders>
          </w:tcPr>
          <w:p w:rsidR="000F7668" w:rsidRPr="00E76721" w:rsidRDefault="000F7668" w:rsidP="000F7668">
            <w:pPr>
              <w:widowControl w:val="0"/>
            </w:pPr>
            <w:r w:rsidRPr="00E76721">
              <w:t>«Развитие малого и среднего предпринимательства на территории муниципального образования «Высокский сельсовет» Медвенского района Курской области на 202</w:t>
            </w:r>
            <w:r>
              <w:t>3</w:t>
            </w:r>
            <w:r w:rsidRPr="00E76721">
              <w:t>-202</w:t>
            </w:r>
            <w:r>
              <w:t>5</w:t>
            </w:r>
            <w:r w:rsidRPr="00E76721">
              <w:t xml:space="preserve"> годы»</w:t>
            </w:r>
          </w:p>
        </w:tc>
        <w:tc>
          <w:tcPr>
            <w:tcW w:w="2410" w:type="dxa"/>
            <w:tcBorders>
              <w:top w:val="single" w:sz="4" w:space="0" w:color="000000"/>
              <w:left w:val="single" w:sz="4" w:space="0" w:color="000000"/>
              <w:bottom w:val="single" w:sz="4" w:space="0" w:color="000000"/>
              <w:right w:val="single" w:sz="4" w:space="0" w:color="000000"/>
            </w:tcBorders>
          </w:tcPr>
          <w:p w:rsidR="000F7668" w:rsidRPr="00E76721" w:rsidRDefault="000F7668" w:rsidP="00E76721">
            <w:pPr>
              <w:widowControl w:val="0"/>
            </w:pPr>
            <w:r w:rsidRPr="00E76721">
              <w:t>всего</w:t>
            </w:r>
          </w:p>
        </w:tc>
        <w:tc>
          <w:tcPr>
            <w:tcW w:w="1134" w:type="dxa"/>
            <w:tcBorders>
              <w:top w:val="single" w:sz="4" w:space="0" w:color="000000"/>
              <w:left w:val="single" w:sz="4" w:space="0" w:color="000000"/>
              <w:bottom w:val="single" w:sz="4" w:space="0" w:color="000000"/>
              <w:right w:val="single" w:sz="4" w:space="0" w:color="000000"/>
            </w:tcBorders>
          </w:tcPr>
          <w:p w:rsidR="000F7668" w:rsidRPr="00E76721" w:rsidRDefault="000F7668" w:rsidP="007E3EF1">
            <w:pPr>
              <w:widowControl w:val="0"/>
              <w:jc w:val="center"/>
            </w:pPr>
            <w:r>
              <w:t>3</w:t>
            </w:r>
            <w:r w:rsidRPr="00E76721">
              <w:t>00</w:t>
            </w:r>
          </w:p>
        </w:tc>
        <w:tc>
          <w:tcPr>
            <w:tcW w:w="992" w:type="dxa"/>
            <w:tcBorders>
              <w:top w:val="single" w:sz="4" w:space="0" w:color="000000"/>
              <w:left w:val="single" w:sz="4" w:space="0" w:color="000000"/>
              <w:bottom w:val="single" w:sz="4" w:space="0" w:color="000000"/>
              <w:right w:val="single" w:sz="4" w:space="0" w:color="000000"/>
            </w:tcBorders>
          </w:tcPr>
          <w:p w:rsidR="000F7668" w:rsidRPr="00E76721" w:rsidRDefault="000F7668" w:rsidP="007E3EF1">
            <w:pPr>
              <w:widowControl w:val="0"/>
              <w:jc w:val="center"/>
            </w:pPr>
            <w:r>
              <w:t>4</w:t>
            </w:r>
            <w:r w:rsidRPr="00E76721">
              <w:t>00</w:t>
            </w:r>
          </w:p>
        </w:tc>
        <w:tc>
          <w:tcPr>
            <w:tcW w:w="851" w:type="dxa"/>
            <w:tcBorders>
              <w:top w:val="single" w:sz="4" w:space="0" w:color="000000"/>
              <w:left w:val="single" w:sz="4" w:space="0" w:color="000000"/>
              <w:bottom w:val="single" w:sz="4" w:space="0" w:color="000000"/>
              <w:right w:val="single" w:sz="4" w:space="0" w:color="000000"/>
            </w:tcBorders>
          </w:tcPr>
          <w:p w:rsidR="000F7668" w:rsidRPr="00E76721" w:rsidRDefault="000F7668" w:rsidP="007E3EF1">
            <w:pPr>
              <w:widowControl w:val="0"/>
              <w:jc w:val="center"/>
            </w:pPr>
            <w:r>
              <w:t>3</w:t>
            </w:r>
            <w:r w:rsidRPr="00E76721">
              <w:t>00</w:t>
            </w:r>
          </w:p>
        </w:tc>
      </w:tr>
      <w:tr w:rsidR="00EA697D" w:rsidRPr="00E76721" w:rsidTr="00E76721">
        <w:trPr>
          <w:trHeight w:val="180"/>
        </w:trPr>
        <w:tc>
          <w:tcPr>
            <w:tcW w:w="1843" w:type="dxa"/>
            <w:vMerge/>
            <w:tcBorders>
              <w:top w:val="single" w:sz="4" w:space="0" w:color="000000"/>
              <w:left w:val="single" w:sz="4" w:space="0" w:color="000000"/>
              <w:bottom w:val="single" w:sz="4" w:space="0" w:color="000000"/>
              <w:right w:val="single" w:sz="4" w:space="0" w:color="000000"/>
            </w:tcBorders>
            <w:vAlign w:val="center"/>
          </w:tcPr>
          <w:p w:rsidR="00EA697D" w:rsidRPr="00E76721" w:rsidRDefault="00EA697D" w:rsidP="00E76721"/>
        </w:tc>
        <w:tc>
          <w:tcPr>
            <w:tcW w:w="3119" w:type="dxa"/>
            <w:vMerge/>
            <w:tcBorders>
              <w:top w:val="single" w:sz="4" w:space="0" w:color="000000"/>
              <w:left w:val="single" w:sz="4" w:space="0" w:color="000000"/>
              <w:bottom w:val="single" w:sz="4" w:space="0" w:color="000000"/>
              <w:right w:val="single" w:sz="4" w:space="0" w:color="000000"/>
            </w:tcBorders>
            <w:vAlign w:val="center"/>
          </w:tcPr>
          <w:p w:rsidR="00EA697D" w:rsidRPr="00E76721" w:rsidRDefault="00EA697D" w:rsidP="00E76721"/>
        </w:tc>
        <w:tc>
          <w:tcPr>
            <w:tcW w:w="2410"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pPr>
            <w:r w:rsidRPr="00E76721">
              <w:t xml:space="preserve">в том </w:t>
            </w:r>
            <w:proofErr w:type="gramStart"/>
            <w:r w:rsidRPr="00E76721">
              <w:t>числе</w:t>
            </w:r>
            <w:proofErr w:type="gramEnd"/>
            <w:r w:rsidRPr="00E76721">
              <w:t xml:space="preserve">: федеральный </w:t>
            </w:r>
          </w:p>
          <w:p w:rsidR="00EA697D" w:rsidRPr="00E76721" w:rsidRDefault="00EA697D" w:rsidP="00E76721">
            <w:pPr>
              <w:widowControl w:val="0"/>
            </w:pPr>
            <w:r w:rsidRPr="00E76721">
              <w:t>бюджет</w:t>
            </w:r>
          </w:p>
        </w:tc>
        <w:tc>
          <w:tcPr>
            <w:tcW w:w="1134"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jc w:val="center"/>
            </w:pPr>
            <w:r w:rsidRPr="00E76721">
              <w:t>0,0</w:t>
            </w:r>
          </w:p>
        </w:tc>
        <w:tc>
          <w:tcPr>
            <w:tcW w:w="992"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jc w:val="center"/>
            </w:pPr>
            <w:r w:rsidRPr="00E76721">
              <w:t>0,0</w:t>
            </w:r>
          </w:p>
        </w:tc>
        <w:tc>
          <w:tcPr>
            <w:tcW w:w="851"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jc w:val="center"/>
            </w:pPr>
            <w:r w:rsidRPr="00E76721">
              <w:t>0,0</w:t>
            </w:r>
          </w:p>
        </w:tc>
      </w:tr>
      <w:tr w:rsidR="00EA697D" w:rsidRPr="00E76721" w:rsidTr="00E76721">
        <w:trPr>
          <w:trHeight w:val="180"/>
        </w:trPr>
        <w:tc>
          <w:tcPr>
            <w:tcW w:w="1843" w:type="dxa"/>
            <w:vMerge/>
            <w:tcBorders>
              <w:top w:val="single" w:sz="4" w:space="0" w:color="000000"/>
              <w:left w:val="single" w:sz="4" w:space="0" w:color="000000"/>
              <w:bottom w:val="single" w:sz="4" w:space="0" w:color="000000"/>
              <w:right w:val="single" w:sz="4" w:space="0" w:color="000000"/>
            </w:tcBorders>
            <w:vAlign w:val="center"/>
          </w:tcPr>
          <w:p w:rsidR="00EA697D" w:rsidRPr="00E76721" w:rsidRDefault="00EA697D" w:rsidP="00E76721"/>
        </w:tc>
        <w:tc>
          <w:tcPr>
            <w:tcW w:w="3119" w:type="dxa"/>
            <w:vMerge/>
            <w:tcBorders>
              <w:top w:val="single" w:sz="4" w:space="0" w:color="000000"/>
              <w:left w:val="single" w:sz="4" w:space="0" w:color="000000"/>
              <w:bottom w:val="single" w:sz="4" w:space="0" w:color="000000"/>
              <w:right w:val="single" w:sz="4" w:space="0" w:color="000000"/>
            </w:tcBorders>
            <w:vAlign w:val="center"/>
          </w:tcPr>
          <w:p w:rsidR="00EA697D" w:rsidRPr="00E76721" w:rsidRDefault="00EA697D" w:rsidP="00E76721"/>
        </w:tc>
        <w:tc>
          <w:tcPr>
            <w:tcW w:w="2410"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pPr>
            <w:r w:rsidRPr="00E76721">
              <w:t>Областной бюджет</w:t>
            </w:r>
          </w:p>
        </w:tc>
        <w:tc>
          <w:tcPr>
            <w:tcW w:w="1134"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jc w:val="center"/>
            </w:pPr>
            <w:r w:rsidRPr="00E76721">
              <w:t>0,0</w:t>
            </w:r>
          </w:p>
        </w:tc>
        <w:tc>
          <w:tcPr>
            <w:tcW w:w="992"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jc w:val="center"/>
            </w:pPr>
            <w:r w:rsidRPr="00E76721">
              <w:t>0,0</w:t>
            </w:r>
          </w:p>
        </w:tc>
        <w:tc>
          <w:tcPr>
            <w:tcW w:w="851"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jc w:val="center"/>
            </w:pPr>
            <w:r w:rsidRPr="00E76721">
              <w:t>0,0</w:t>
            </w:r>
          </w:p>
        </w:tc>
      </w:tr>
      <w:tr w:rsidR="000F7668" w:rsidRPr="00E76721" w:rsidTr="00E76721">
        <w:trPr>
          <w:trHeight w:val="180"/>
        </w:trPr>
        <w:tc>
          <w:tcPr>
            <w:tcW w:w="1843" w:type="dxa"/>
            <w:vMerge/>
            <w:tcBorders>
              <w:top w:val="single" w:sz="4" w:space="0" w:color="000000"/>
              <w:left w:val="single" w:sz="4" w:space="0" w:color="000000"/>
              <w:bottom w:val="single" w:sz="4" w:space="0" w:color="000000"/>
              <w:right w:val="single" w:sz="4" w:space="0" w:color="000000"/>
            </w:tcBorders>
            <w:vAlign w:val="center"/>
          </w:tcPr>
          <w:p w:rsidR="000F7668" w:rsidRPr="00E76721" w:rsidRDefault="000F7668" w:rsidP="00E76721"/>
        </w:tc>
        <w:tc>
          <w:tcPr>
            <w:tcW w:w="3119" w:type="dxa"/>
            <w:vMerge/>
            <w:tcBorders>
              <w:top w:val="single" w:sz="4" w:space="0" w:color="000000"/>
              <w:left w:val="single" w:sz="4" w:space="0" w:color="000000"/>
              <w:bottom w:val="single" w:sz="4" w:space="0" w:color="000000"/>
              <w:right w:val="single" w:sz="4" w:space="0" w:color="000000"/>
            </w:tcBorders>
            <w:vAlign w:val="center"/>
          </w:tcPr>
          <w:p w:rsidR="000F7668" w:rsidRPr="00E76721" w:rsidRDefault="000F7668" w:rsidP="00E76721"/>
        </w:tc>
        <w:tc>
          <w:tcPr>
            <w:tcW w:w="2410" w:type="dxa"/>
            <w:tcBorders>
              <w:top w:val="single" w:sz="4" w:space="0" w:color="000000"/>
              <w:left w:val="single" w:sz="4" w:space="0" w:color="000000"/>
              <w:bottom w:val="single" w:sz="4" w:space="0" w:color="000000"/>
              <w:right w:val="single" w:sz="4" w:space="0" w:color="000000"/>
            </w:tcBorders>
          </w:tcPr>
          <w:p w:rsidR="000F7668" w:rsidRPr="00E76721" w:rsidRDefault="000F7668" w:rsidP="00E76721">
            <w:pPr>
              <w:widowControl w:val="0"/>
            </w:pPr>
            <w:r w:rsidRPr="00E76721">
              <w:t>местный бюджет</w:t>
            </w:r>
          </w:p>
        </w:tc>
        <w:tc>
          <w:tcPr>
            <w:tcW w:w="1134" w:type="dxa"/>
            <w:tcBorders>
              <w:top w:val="single" w:sz="4" w:space="0" w:color="000000"/>
              <w:left w:val="single" w:sz="4" w:space="0" w:color="000000"/>
              <w:bottom w:val="single" w:sz="4" w:space="0" w:color="000000"/>
              <w:right w:val="single" w:sz="4" w:space="0" w:color="000000"/>
            </w:tcBorders>
          </w:tcPr>
          <w:p w:rsidR="000F7668" w:rsidRPr="00E76721" w:rsidRDefault="000F7668" w:rsidP="007E3EF1">
            <w:pPr>
              <w:widowControl w:val="0"/>
              <w:jc w:val="center"/>
            </w:pPr>
            <w:r>
              <w:t>3</w:t>
            </w:r>
            <w:r w:rsidRPr="00E76721">
              <w:t>00</w:t>
            </w:r>
          </w:p>
        </w:tc>
        <w:tc>
          <w:tcPr>
            <w:tcW w:w="992" w:type="dxa"/>
            <w:tcBorders>
              <w:top w:val="single" w:sz="4" w:space="0" w:color="000000"/>
              <w:left w:val="single" w:sz="4" w:space="0" w:color="000000"/>
              <w:bottom w:val="single" w:sz="4" w:space="0" w:color="000000"/>
              <w:right w:val="single" w:sz="4" w:space="0" w:color="000000"/>
            </w:tcBorders>
          </w:tcPr>
          <w:p w:rsidR="000F7668" w:rsidRPr="00E76721" w:rsidRDefault="000F7668" w:rsidP="007E3EF1">
            <w:pPr>
              <w:widowControl w:val="0"/>
              <w:jc w:val="center"/>
            </w:pPr>
            <w:r>
              <w:t>4</w:t>
            </w:r>
            <w:r w:rsidRPr="00E76721">
              <w:t>00</w:t>
            </w:r>
          </w:p>
        </w:tc>
        <w:tc>
          <w:tcPr>
            <w:tcW w:w="851" w:type="dxa"/>
            <w:tcBorders>
              <w:top w:val="single" w:sz="4" w:space="0" w:color="000000"/>
              <w:left w:val="single" w:sz="4" w:space="0" w:color="000000"/>
              <w:bottom w:val="single" w:sz="4" w:space="0" w:color="000000"/>
              <w:right w:val="single" w:sz="4" w:space="0" w:color="000000"/>
            </w:tcBorders>
          </w:tcPr>
          <w:p w:rsidR="000F7668" w:rsidRPr="00E76721" w:rsidRDefault="000F7668" w:rsidP="007E3EF1">
            <w:pPr>
              <w:widowControl w:val="0"/>
              <w:jc w:val="center"/>
            </w:pPr>
            <w:r>
              <w:t>3</w:t>
            </w:r>
            <w:r w:rsidRPr="00E76721">
              <w:t>00</w:t>
            </w:r>
          </w:p>
        </w:tc>
      </w:tr>
      <w:tr w:rsidR="000F7668" w:rsidRPr="00E76721" w:rsidTr="00E76721">
        <w:trPr>
          <w:trHeight w:val="180"/>
        </w:trPr>
        <w:tc>
          <w:tcPr>
            <w:tcW w:w="1843" w:type="dxa"/>
            <w:vMerge w:val="restart"/>
            <w:tcBorders>
              <w:top w:val="single" w:sz="4" w:space="0" w:color="000000"/>
              <w:left w:val="single" w:sz="4" w:space="0" w:color="000000"/>
              <w:bottom w:val="single" w:sz="4" w:space="0" w:color="000000"/>
              <w:right w:val="single" w:sz="4" w:space="0" w:color="000000"/>
            </w:tcBorders>
          </w:tcPr>
          <w:p w:rsidR="000F7668" w:rsidRPr="00E76721" w:rsidRDefault="000F7668" w:rsidP="00E76721">
            <w:pPr>
              <w:widowControl w:val="0"/>
            </w:pPr>
            <w:r w:rsidRPr="00E76721">
              <w:t>Подпрограмма 1</w:t>
            </w:r>
          </w:p>
        </w:tc>
        <w:tc>
          <w:tcPr>
            <w:tcW w:w="3119" w:type="dxa"/>
            <w:vMerge w:val="restart"/>
            <w:tcBorders>
              <w:top w:val="single" w:sz="4" w:space="0" w:color="000000"/>
              <w:left w:val="single" w:sz="4" w:space="0" w:color="000000"/>
              <w:bottom w:val="single" w:sz="4" w:space="0" w:color="000000"/>
              <w:right w:val="single" w:sz="4" w:space="0" w:color="000000"/>
            </w:tcBorders>
          </w:tcPr>
          <w:p w:rsidR="000F7668" w:rsidRPr="00E76721" w:rsidRDefault="000F7668" w:rsidP="00E76721">
            <w:pPr>
              <w:widowControl w:val="0"/>
            </w:pPr>
            <w:r w:rsidRPr="00E76721">
              <w:t>Содействие развитию малого и среднего предпринимательства</w:t>
            </w:r>
          </w:p>
        </w:tc>
        <w:tc>
          <w:tcPr>
            <w:tcW w:w="2410" w:type="dxa"/>
            <w:tcBorders>
              <w:top w:val="single" w:sz="4" w:space="0" w:color="000000"/>
              <w:left w:val="single" w:sz="4" w:space="0" w:color="000000"/>
              <w:bottom w:val="single" w:sz="4" w:space="0" w:color="000000"/>
              <w:right w:val="single" w:sz="4" w:space="0" w:color="000000"/>
            </w:tcBorders>
          </w:tcPr>
          <w:p w:rsidR="000F7668" w:rsidRPr="00E76721" w:rsidRDefault="000F7668" w:rsidP="00E76721">
            <w:pPr>
              <w:widowControl w:val="0"/>
            </w:pPr>
            <w:r w:rsidRPr="00E76721">
              <w:t>Всего</w:t>
            </w:r>
          </w:p>
        </w:tc>
        <w:tc>
          <w:tcPr>
            <w:tcW w:w="1134" w:type="dxa"/>
            <w:tcBorders>
              <w:top w:val="single" w:sz="4" w:space="0" w:color="000000"/>
              <w:left w:val="single" w:sz="4" w:space="0" w:color="000000"/>
              <w:bottom w:val="single" w:sz="4" w:space="0" w:color="000000"/>
              <w:right w:val="single" w:sz="4" w:space="0" w:color="000000"/>
            </w:tcBorders>
          </w:tcPr>
          <w:p w:rsidR="000F7668" w:rsidRPr="00E76721" w:rsidRDefault="000F7668" w:rsidP="007E3EF1">
            <w:pPr>
              <w:widowControl w:val="0"/>
              <w:jc w:val="center"/>
            </w:pPr>
            <w:r>
              <w:t>3</w:t>
            </w:r>
            <w:r w:rsidRPr="00E76721">
              <w:t>00</w:t>
            </w:r>
          </w:p>
        </w:tc>
        <w:tc>
          <w:tcPr>
            <w:tcW w:w="992" w:type="dxa"/>
            <w:tcBorders>
              <w:top w:val="single" w:sz="4" w:space="0" w:color="000000"/>
              <w:left w:val="single" w:sz="4" w:space="0" w:color="000000"/>
              <w:bottom w:val="single" w:sz="4" w:space="0" w:color="000000"/>
              <w:right w:val="single" w:sz="4" w:space="0" w:color="000000"/>
            </w:tcBorders>
          </w:tcPr>
          <w:p w:rsidR="000F7668" w:rsidRPr="00E76721" w:rsidRDefault="000F7668" w:rsidP="007E3EF1">
            <w:pPr>
              <w:widowControl w:val="0"/>
              <w:jc w:val="center"/>
            </w:pPr>
            <w:r>
              <w:t>4</w:t>
            </w:r>
            <w:r w:rsidRPr="00E76721">
              <w:t>00</w:t>
            </w:r>
          </w:p>
        </w:tc>
        <w:tc>
          <w:tcPr>
            <w:tcW w:w="851" w:type="dxa"/>
            <w:tcBorders>
              <w:top w:val="single" w:sz="4" w:space="0" w:color="000000"/>
              <w:left w:val="single" w:sz="4" w:space="0" w:color="000000"/>
              <w:bottom w:val="single" w:sz="4" w:space="0" w:color="000000"/>
              <w:right w:val="single" w:sz="4" w:space="0" w:color="000000"/>
            </w:tcBorders>
          </w:tcPr>
          <w:p w:rsidR="000F7668" w:rsidRPr="00E76721" w:rsidRDefault="000F7668" w:rsidP="007E3EF1">
            <w:pPr>
              <w:widowControl w:val="0"/>
              <w:jc w:val="center"/>
            </w:pPr>
            <w:r>
              <w:t>3</w:t>
            </w:r>
            <w:r w:rsidRPr="00E76721">
              <w:t>00</w:t>
            </w:r>
          </w:p>
        </w:tc>
      </w:tr>
      <w:tr w:rsidR="00EA697D" w:rsidRPr="00E76721" w:rsidTr="00E76721">
        <w:trPr>
          <w:trHeight w:val="180"/>
        </w:trPr>
        <w:tc>
          <w:tcPr>
            <w:tcW w:w="1843" w:type="dxa"/>
            <w:vMerge/>
            <w:tcBorders>
              <w:top w:val="single" w:sz="4" w:space="0" w:color="000000"/>
              <w:left w:val="single" w:sz="4" w:space="0" w:color="000000"/>
              <w:bottom w:val="single" w:sz="4" w:space="0" w:color="000000"/>
              <w:right w:val="single" w:sz="4" w:space="0" w:color="000000"/>
            </w:tcBorders>
            <w:vAlign w:val="center"/>
          </w:tcPr>
          <w:p w:rsidR="00EA697D" w:rsidRPr="00E76721" w:rsidRDefault="00EA697D" w:rsidP="00E76721"/>
        </w:tc>
        <w:tc>
          <w:tcPr>
            <w:tcW w:w="3119" w:type="dxa"/>
            <w:vMerge/>
            <w:tcBorders>
              <w:top w:val="single" w:sz="4" w:space="0" w:color="000000"/>
              <w:left w:val="single" w:sz="4" w:space="0" w:color="000000"/>
              <w:bottom w:val="single" w:sz="4" w:space="0" w:color="000000"/>
              <w:right w:val="single" w:sz="4" w:space="0" w:color="000000"/>
            </w:tcBorders>
            <w:vAlign w:val="center"/>
          </w:tcPr>
          <w:p w:rsidR="00EA697D" w:rsidRPr="00E76721" w:rsidRDefault="00EA697D" w:rsidP="00E76721"/>
        </w:tc>
        <w:tc>
          <w:tcPr>
            <w:tcW w:w="2410"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pPr>
            <w:r w:rsidRPr="00E76721">
              <w:t xml:space="preserve">в том </w:t>
            </w:r>
            <w:proofErr w:type="gramStart"/>
            <w:r w:rsidRPr="00E76721">
              <w:t>числе</w:t>
            </w:r>
            <w:proofErr w:type="gramEnd"/>
            <w:r w:rsidRPr="00E76721">
              <w:t xml:space="preserve">: федеральный </w:t>
            </w:r>
          </w:p>
          <w:p w:rsidR="00EA697D" w:rsidRPr="00E76721" w:rsidRDefault="00EA697D" w:rsidP="00E76721">
            <w:pPr>
              <w:widowControl w:val="0"/>
            </w:pPr>
            <w:r w:rsidRPr="00E76721">
              <w:t>бюджет</w:t>
            </w:r>
          </w:p>
        </w:tc>
        <w:tc>
          <w:tcPr>
            <w:tcW w:w="1134"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jc w:val="center"/>
            </w:pPr>
            <w:r w:rsidRPr="00E76721">
              <w:t>0,0</w:t>
            </w:r>
          </w:p>
        </w:tc>
        <w:tc>
          <w:tcPr>
            <w:tcW w:w="992"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jc w:val="center"/>
            </w:pPr>
            <w:r w:rsidRPr="00E76721">
              <w:t>0,0</w:t>
            </w:r>
          </w:p>
        </w:tc>
        <w:tc>
          <w:tcPr>
            <w:tcW w:w="851"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jc w:val="center"/>
            </w:pPr>
            <w:r w:rsidRPr="00E76721">
              <w:t>0,0</w:t>
            </w:r>
          </w:p>
        </w:tc>
      </w:tr>
      <w:tr w:rsidR="00EA697D" w:rsidRPr="00E76721" w:rsidTr="00E76721">
        <w:trPr>
          <w:trHeight w:val="180"/>
        </w:trPr>
        <w:tc>
          <w:tcPr>
            <w:tcW w:w="1843" w:type="dxa"/>
            <w:vMerge/>
            <w:tcBorders>
              <w:top w:val="single" w:sz="4" w:space="0" w:color="000000"/>
              <w:left w:val="single" w:sz="4" w:space="0" w:color="000000"/>
              <w:bottom w:val="single" w:sz="4" w:space="0" w:color="000000"/>
              <w:right w:val="single" w:sz="4" w:space="0" w:color="000000"/>
            </w:tcBorders>
            <w:vAlign w:val="center"/>
          </w:tcPr>
          <w:p w:rsidR="00EA697D" w:rsidRPr="00E76721" w:rsidRDefault="00EA697D" w:rsidP="00E76721"/>
        </w:tc>
        <w:tc>
          <w:tcPr>
            <w:tcW w:w="3119" w:type="dxa"/>
            <w:vMerge/>
            <w:tcBorders>
              <w:top w:val="single" w:sz="4" w:space="0" w:color="000000"/>
              <w:left w:val="single" w:sz="4" w:space="0" w:color="000000"/>
              <w:bottom w:val="single" w:sz="4" w:space="0" w:color="000000"/>
              <w:right w:val="single" w:sz="4" w:space="0" w:color="000000"/>
            </w:tcBorders>
            <w:vAlign w:val="center"/>
          </w:tcPr>
          <w:p w:rsidR="00EA697D" w:rsidRPr="00E76721" w:rsidRDefault="00EA697D" w:rsidP="00E76721"/>
        </w:tc>
        <w:tc>
          <w:tcPr>
            <w:tcW w:w="2410"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pPr>
            <w:r w:rsidRPr="00E76721">
              <w:t>Областной бюджет</w:t>
            </w:r>
          </w:p>
        </w:tc>
        <w:tc>
          <w:tcPr>
            <w:tcW w:w="1134"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jc w:val="center"/>
            </w:pPr>
            <w:r w:rsidRPr="00E76721">
              <w:t>0,0</w:t>
            </w:r>
          </w:p>
        </w:tc>
        <w:tc>
          <w:tcPr>
            <w:tcW w:w="992"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jc w:val="center"/>
            </w:pPr>
            <w:r w:rsidRPr="00E76721">
              <w:t>0,0</w:t>
            </w:r>
          </w:p>
        </w:tc>
        <w:tc>
          <w:tcPr>
            <w:tcW w:w="851"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jc w:val="center"/>
            </w:pPr>
            <w:r w:rsidRPr="00E76721">
              <w:t>0,0</w:t>
            </w:r>
          </w:p>
        </w:tc>
      </w:tr>
      <w:tr w:rsidR="000F7668" w:rsidRPr="00E76721" w:rsidTr="00E76721">
        <w:trPr>
          <w:trHeight w:val="180"/>
        </w:trPr>
        <w:tc>
          <w:tcPr>
            <w:tcW w:w="1843" w:type="dxa"/>
            <w:vMerge/>
            <w:tcBorders>
              <w:top w:val="single" w:sz="4" w:space="0" w:color="000000"/>
              <w:left w:val="single" w:sz="4" w:space="0" w:color="000000"/>
              <w:bottom w:val="single" w:sz="4" w:space="0" w:color="000000"/>
              <w:right w:val="single" w:sz="4" w:space="0" w:color="000000"/>
            </w:tcBorders>
            <w:vAlign w:val="center"/>
          </w:tcPr>
          <w:p w:rsidR="000F7668" w:rsidRPr="00E76721" w:rsidRDefault="000F7668" w:rsidP="00E76721"/>
        </w:tc>
        <w:tc>
          <w:tcPr>
            <w:tcW w:w="3119" w:type="dxa"/>
            <w:vMerge/>
            <w:tcBorders>
              <w:top w:val="single" w:sz="4" w:space="0" w:color="000000"/>
              <w:left w:val="single" w:sz="4" w:space="0" w:color="000000"/>
              <w:bottom w:val="single" w:sz="4" w:space="0" w:color="000000"/>
              <w:right w:val="single" w:sz="4" w:space="0" w:color="000000"/>
            </w:tcBorders>
            <w:vAlign w:val="center"/>
          </w:tcPr>
          <w:p w:rsidR="000F7668" w:rsidRPr="00E76721" w:rsidRDefault="000F7668" w:rsidP="00E76721"/>
        </w:tc>
        <w:tc>
          <w:tcPr>
            <w:tcW w:w="2410" w:type="dxa"/>
            <w:tcBorders>
              <w:top w:val="single" w:sz="4" w:space="0" w:color="000000"/>
              <w:left w:val="single" w:sz="4" w:space="0" w:color="000000"/>
              <w:bottom w:val="single" w:sz="4" w:space="0" w:color="000000"/>
              <w:right w:val="single" w:sz="4" w:space="0" w:color="000000"/>
            </w:tcBorders>
          </w:tcPr>
          <w:p w:rsidR="000F7668" w:rsidRPr="00E76721" w:rsidRDefault="000F7668" w:rsidP="00E76721">
            <w:pPr>
              <w:widowControl w:val="0"/>
            </w:pPr>
            <w:r w:rsidRPr="00E76721">
              <w:t>Местный бюджет</w:t>
            </w:r>
          </w:p>
        </w:tc>
        <w:tc>
          <w:tcPr>
            <w:tcW w:w="1134" w:type="dxa"/>
            <w:tcBorders>
              <w:top w:val="single" w:sz="4" w:space="0" w:color="000000"/>
              <w:left w:val="single" w:sz="4" w:space="0" w:color="000000"/>
              <w:bottom w:val="single" w:sz="4" w:space="0" w:color="000000"/>
              <w:right w:val="single" w:sz="4" w:space="0" w:color="000000"/>
            </w:tcBorders>
          </w:tcPr>
          <w:p w:rsidR="000F7668" w:rsidRPr="00E76721" w:rsidRDefault="000F7668" w:rsidP="007E3EF1">
            <w:pPr>
              <w:widowControl w:val="0"/>
              <w:jc w:val="center"/>
            </w:pPr>
            <w:r>
              <w:t>3</w:t>
            </w:r>
            <w:r w:rsidRPr="00E76721">
              <w:t>00</w:t>
            </w:r>
          </w:p>
        </w:tc>
        <w:tc>
          <w:tcPr>
            <w:tcW w:w="992" w:type="dxa"/>
            <w:tcBorders>
              <w:top w:val="single" w:sz="4" w:space="0" w:color="000000"/>
              <w:left w:val="single" w:sz="4" w:space="0" w:color="000000"/>
              <w:bottom w:val="single" w:sz="4" w:space="0" w:color="000000"/>
              <w:right w:val="single" w:sz="4" w:space="0" w:color="000000"/>
            </w:tcBorders>
          </w:tcPr>
          <w:p w:rsidR="000F7668" w:rsidRPr="00E76721" w:rsidRDefault="000F7668" w:rsidP="007E3EF1">
            <w:pPr>
              <w:widowControl w:val="0"/>
              <w:jc w:val="center"/>
            </w:pPr>
            <w:r>
              <w:t>4</w:t>
            </w:r>
            <w:r w:rsidRPr="00E76721">
              <w:t>00</w:t>
            </w:r>
          </w:p>
        </w:tc>
        <w:tc>
          <w:tcPr>
            <w:tcW w:w="851" w:type="dxa"/>
            <w:tcBorders>
              <w:top w:val="single" w:sz="4" w:space="0" w:color="000000"/>
              <w:left w:val="single" w:sz="4" w:space="0" w:color="000000"/>
              <w:bottom w:val="single" w:sz="4" w:space="0" w:color="000000"/>
              <w:right w:val="single" w:sz="4" w:space="0" w:color="000000"/>
            </w:tcBorders>
          </w:tcPr>
          <w:p w:rsidR="000F7668" w:rsidRPr="00E76721" w:rsidRDefault="000F7668" w:rsidP="007E3EF1">
            <w:pPr>
              <w:widowControl w:val="0"/>
              <w:jc w:val="center"/>
            </w:pPr>
            <w:r>
              <w:t>3</w:t>
            </w:r>
            <w:r w:rsidRPr="00E76721">
              <w:t>00</w:t>
            </w:r>
          </w:p>
        </w:tc>
      </w:tr>
      <w:tr w:rsidR="000F7668" w:rsidRPr="00E76721" w:rsidTr="00E76721">
        <w:trPr>
          <w:trHeight w:val="345"/>
        </w:trPr>
        <w:tc>
          <w:tcPr>
            <w:tcW w:w="1843" w:type="dxa"/>
            <w:vMerge w:val="restart"/>
            <w:tcBorders>
              <w:top w:val="single" w:sz="4" w:space="0" w:color="000000"/>
              <w:left w:val="single" w:sz="4" w:space="0" w:color="000000"/>
              <w:bottom w:val="single" w:sz="4" w:space="0" w:color="000000"/>
              <w:right w:val="single" w:sz="4" w:space="0" w:color="000000"/>
            </w:tcBorders>
          </w:tcPr>
          <w:p w:rsidR="000F7668" w:rsidRPr="00E76721" w:rsidRDefault="000F7668" w:rsidP="00E76721">
            <w:pPr>
              <w:widowControl w:val="0"/>
            </w:pPr>
            <w:r w:rsidRPr="00E76721">
              <w:t>Основное мероприятие</w:t>
            </w:r>
          </w:p>
        </w:tc>
        <w:tc>
          <w:tcPr>
            <w:tcW w:w="3119" w:type="dxa"/>
            <w:vMerge w:val="restart"/>
            <w:tcBorders>
              <w:top w:val="single" w:sz="4" w:space="0" w:color="000000"/>
              <w:left w:val="single" w:sz="4" w:space="0" w:color="000000"/>
              <w:bottom w:val="single" w:sz="4" w:space="0" w:color="000000"/>
              <w:right w:val="single" w:sz="4" w:space="0" w:color="000000"/>
            </w:tcBorders>
          </w:tcPr>
          <w:p w:rsidR="000F7668" w:rsidRPr="00E76721" w:rsidRDefault="000F7668" w:rsidP="00E76721">
            <w:pPr>
              <w:widowControl w:val="0"/>
            </w:pPr>
            <w:r w:rsidRPr="00E76721">
              <w:t>Обеспечение условий для развития малого и среднего предпринимательства</w:t>
            </w:r>
          </w:p>
        </w:tc>
        <w:tc>
          <w:tcPr>
            <w:tcW w:w="2410" w:type="dxa"/>
            <w:tcBorders>
              <w:top w:val="single" w:sz="4" w:space="0" w:color="000000"/>
              <w:left w:val="single" w:sz="4" w:space="0" w:color="000000"/>
              <w:bottom w:val="single" w:sz="4" w:space="0" w:color="000000"/>
              <w:right w:val="single" w:sz="4" w:space="0" w:color="000000"/>
            </w:tcBorders>
          </w:tcPr>
          <w:p w:rsidR="000F7668" w:rsidRPr="00E76721" w:rsidRDefault="000F7668" w:rsidP="00E76721">
            <w:pPr>
              <w:widowControl w:val="0"/>
            </w:pPr>
            <w:r w:rsidRPr="00E76721">
              <w:t>Всего</w:t>
            </w:r>
          </w:p>
        </w:tc>
        <w:tc>
          <w:tcPr>
            <w:tcW w:w="1134" w:type="dxa"/>
            <w:tcBorders>
              <w:top w:val="single" w:sz="4" w:space="0" w:color="000000"/>
              <w:left w:val="single" w:sz="4" w:space="0" w:color="000000"/>
              <w:bottom w:val="single" w:sz="4" w:space="0" w:color="000000"/>
              <w:right w:val="single" w:sz="4" w:space="0" w:color="000000"/>
            </w:tcBorders>
          </w:tcPr>
          <w:p w:rsidR="000F7668" w:rsidRPr="00E76721" w:rsidRDefault="000F7668" w:rsidP="007E3EF1">
            <w:pPr>
              <w:widowControl w:val="0"/>
              <w:jc w:val="center"/>
            </w:pPr>
            <w:r>
              <w:t>3</w:t>
            </w:r>
            <w:r w:rsidRPr="00E76721">
              <w:t>00</w:t>
            </w:r>
          </w:p>
        </w:tc>
        <w:tc>
          <w:tcPr>
            <w:tcW w:w="992" w:type="dxa"/>
            <w:tcBorders>
              <w:top w:val="single" w:sz="4" w:space="0" w:color="000000"/>
              <w:left w:val="single" w:sz="4" w:space="0" w:color="000000"/>
              <w:bottom w:val="single" w:sz="4" w:space="0" w:color="000000"/>
              <w:right w:val="single" w:sz="4" w:space="0" w:color="000000"/>
            </w:tcBorders>
          </w:tcPr>
          <w:p w:rsidR="000F7668" w:rsidRPr="00E76721" w:rsidRDefault="000F7668" w:rsidP="007E3EF1">
            <w:pPr>
              <w:widowControl w:val="0"/>
              <w:jc w:val="center"/>
            </w:pPr>
            <w:r>
              <w:t>4</w:t>
            </w:r>
            <w:r w:rsidRPr="00E76721">
              <w:t>00</w:t>
            </w:r>
          </w:p>
        </w:tc>
        <w:tc>
          <w:tcPr>
            <w:tcW w:w="851" w:type="dxa"/>
            <w:tcBorders>
              <w:top w:val="single" w:sz="4" w:space="0" w:color="000000"/>
              <w:left w:val="single" w:sz="4" w:space="0" w:color="000000"/>
              <w:bottom w:val="single" w:sz="4" w:space="0" w:color="000000"/>
              <w:right w:val="single" w:sz="4" w:space="0" w:color="000000"/>
            </w:tcBorders>
          </w:tcPr>
          <w:p w:rsidR="000F7668" w:rsidRPr="00E76721" w:rsidRDefault="000F7668" w:rsidP="007E3EF1">
            <w:pPr>
              <w:widowControl w:val="0"/>
              <w:jc w:val="center"/>
            </w:pPr>
            <w:r>
              <w:t>3</w:t>
            </w:r>
            <w:r w:rsidRPr="00E76721">
              <w:t>00</w:t>
            </w:r>
          </w:p>
        </w:tc>
      </w:tr>
      <w:tr w:rsidR="00EA697D" w:rsidRPr="00E76721" w:rsidTr="00E76721">
        <w:trPr>
          <w:trHeight w:val="180"/>
        </w:trPr>
        <w:tc>
          <w:tcPr>
            <w:tcW w:w="1843" w:type="dxa"/>
            <w:vMerge/>
            <w:tcBorders>
              <w:top w:val="single" w:sz="4" w:space="0" w:color="000000"/>
              <w:left w:val="single" w:sz="4" w:space="0" w:color="000000"/>
              <w:bottom w:val="single" w:sz="4" w:space="0" w:color="000000"/>
              <w:right w:val="single" w:sz="4" w:space="0" w:color="000000"/>
            </w:tcBorders>
            <w:vAlign w:val="center"/>
          </w:tcPr>
          <w:p w:rsidR="00EA697D" w:rsidRPr="00E76721" w:rsidRDefault="00EA697D" w:rsidP="00E76721"/>
        </w:tc>
        <w:tc>
          <w:tcPr>
            <w:tcW w:w="3119" w:type="dxa"/>
            <w:vMerge/>
            <w:tcBorders>
              <w:top w:val="single" w:sz="4" w:space="0" w:color="000000"/>
              <w:left w:val="single" w:sz="4" w:space="0" w:color="000000"/>
              <w:bottom w:val="single" w:sz="4" w:space="0" w:color="000000"/>
              <w:right w:val="single" w:sz="4" w:space="0" w:color="000000"/>
            </w:tcBorders>
            <w:vAlign w:val="center"/>
          </w:tcPr>
          <w:p w:rsidR="00EA697D" w:rsidRPr="00E76721" w:rsidRDefault="00EA697D" w:rsidP="00E76721"/>
        </w:tc>
        <w:tc>
          <w:tcPr>
            <w:tcW w:w="2410"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pPr>
            <w:r w:rsidRPr="00E76721">
              <w:t xml:space="preserve">в том </w:t>
            </w:r>
            <w:proofErr w:type="gramStart"/>
            <w:r w:rsidRPr="00E76721">
              <w:t>числе</w:t>
            </w:r>
            <w:proofErr w:type="gramEnd"/>
            <w:r w:rsidRPr="00E76721">
              <w:t xml:space="preserve">: федеральный </w:t>
            </w:r>
          </w:p>
          <w:p w:rsidR="00EA697D" w:rsidRPr="00E76721" w:rsidRDefault="00EA697D" w:rsidP="00E76721">
            <w:pPr>
              <w:widowControl w:val="0"/>
            </w:pPr>
            <w:r w:rsidRPr="00E76721">
              <w:t>бюджет</w:t>
            </w:r>
          </w:p>
        </w:tc>
        <w:tc>
          <w:tcPr>
            <w:tcW w:w="1134"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jc w:val="center"/>
            </w:pPr>
            <w:r w:rsidRPr="00E76721">
              <w:t xml:space="preserve">0,0 </w:t>
            </w:r>
          </w:p>
        </w:tc>
        <w:tc>
          <w:tcPr>
            <w:tcW w:w="992"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jc w:val="center"/>
            </w:pPr>
            <w:r w:rsidRPr="00E76721">
              <w:t xml:space="preserve">0,0 </w:t>
            </w:r>
          </w:p>
        </w:tc>
        <w:tc>
          <w:tcPr>
            <w:tcW w:w="851"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jc w:val="center"/>
            </w:pPr>
            <w:r w:rsidRPr="00E76721">
              <w:t xml:space="preserve">0,0 </w:t>
            </w:r>
          </w:p>
        </w:tc>
      </w:tr>
      <w:tr w:rsidR="00EA697D" w:rsidRPr="00E76721" w:rsidTr="00E76721">
        <w:trPr>
          <w:trHeight w:val="180"/>
        </w:trPr>
        <w:tc>
          <w:tcPr>
            <w:tcW w:w="1843" w:type="dxa"/>
            <w:vMerge/>
            <w:tcBorders>
              <w:top w:val="single" w:sz="4" w:space="0" w:color="000000"/>
              <w:left w:val="single" w:sz="4" w:space="0" w:color="000000"/>
              <w:bottom w:val="single" w:sz="4" w:space="0" w:color="000000"/>
              <w:right w:val="single" w:sz="4" w:space="0" w:color="000000"/>
            </w:tcBorders>
            <w:vAlign w:val="center"/>
          </w:tcPr>
          <w:p w:rsidR="00EA697D" w:rsidRPr="00E76721" w:rsidRDefault="00EA697D" w:rsidP="00E76721"/>
        </w:tc>
        <w:tc>
          <w:tcPr>
            <w:tcW w:w="3119" w:type="dxa"/>
            <w:vMerge/>
            <w:tcBorders>
              <w:top w:val="single" w:sz="4" w:space="0" w:color="000000"/>
              <w:left w:val="single" w:sz="4" w:space="0" w:color="000000"/>
              <w:bottom w:val="single" w:sz="4" w:space="0" w:color="000000"/>
              <w:right w:val="single" w:sz="4" w:space="0" w:color="000000"/>
            </w:tcBorders>
            <w:vAlign w:val="center"/>
          </w:tcPr>
          <w:p w:rsidR="00EA697D" w:rsidRPr="00E76721" w:rsidRDefault="00EA697D" w:rsidP="00E76721"/>
        </w:tc>
        <w:tc>
          <w:tcPr>
            <w:tcW w:w="2410"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pPr>
            <w:r w:rsidRPr="00E76721">
              <w:t>Областной бюджет</w:t>
            </w:r>
          </w:p>
        </w:tc>
        <w:tc>
          <w:tcPr>
            <w:tcW w:w="1134"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jc w:val="center"/>
            </w:pPr>
            <w:r w:rsidRPr="00E76721">
              <w:t xml:space="preserve">0,0 </w:t>
            </w:r>
          </w:p>
        </w:tc>
        <w:tc>
          <w:tcPr>
            <w:tcW w:w="992"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jc w:val="center"/>
            </w:pPr>
            <w:r w:rsidRPr="00E76721">
              <w:t xml:space="preserve">0,0 </w:t>
            </w:r>
          </w:p>
        </w:tc>
        <w:tc>
          <w:tcPr>
            <w:tcW w:w="851" w:type="dxa"/>
            <w:tcBorders>
              <w:top w:val="single" w:sz="4" w:space="0" w:color="000000"/>
              <w:left w:val="single" w:sz="4" w:space="0" w:color="000000"/>
              <w:bottom w:val="single" w:sz="4" w:space="0" w:color="000000"/>
              <w:right w:val="single" w:sz="4" w:space="0" w:color="000000"/>
            </w:tcBorders>
          </w:tcPr>
          <w:p w:rsidR="00EA697D" w:rsidRPr="00E76721" w:rsidRDefault="00EA697D" w:rsidP="00E76721">
            <w:pPr>
              <w:widowControl w:val="0"/>
              <w:jc w:val="center"/>
            </w:pPr>
            <w:r w:rsidRPr="00E76721">
              <w:t xml:space="preserve">0,0 </w:t>
            </w:r>
          </w:p>
        </w:tc>
      </w:tr>
      <w:tr w:rsidR="000F7668" w:rsidRPr="00E76721" w:rsidTr="00E76721">
        <w:trPr>
          <w:trHeight w:val="180"/>
        </w:trPr>
        <w:tc>
          <w:tcPr>
            <w:tcW w:w="1843" w:type="dxa"/>
            <w:vMerge/>
            <w:tcBorders>
              <w:top w:val="single" w:sz="4" w:space="0" w:color="000000"/>
              <w:left w:val="single" w:sz="4" w:space="0" w:color="000000"/>
              <w:bottom w:val="single" w:sz="4" w:space="0" w:color="000000"/>
              <w:right w:val="single" w:sz="4" w:space="0" w:color="000000"/>
            </w:tcBorders>
            <w:vAlign w:val="center"/>
          </w:tcPr>
          <w:p w:rsidR="000F7668" w:rsidRPr="00E76721" w:rsidRDefault="000F7668" w:rsidP="00E76721"/>
        </w:tc>
        <w:tc>
          <w:tcPr>
            <w:tcW w:w="3119" w:type="dxa"/>
            <w:vMerge/>
            <w:tcBorders>
              <w:top w:val="single" w:sz="4" w:space="0" w:color="000000"/>
              <w:left w:val="single" w:sz="4" w:space="0" w:color="000000"/>
              <w:bottom w:val="single" w:sz="4" w:space="0" w:color="000000"/>
              <w:right w:val="single" w:sz="4" w:space="0" w:color="000000"/>
            </w:tcBorders>
            <w:vAlign w:val="center"/>
          </w:tcPr>
          <w:p w:rsidR="000F7668" w:rsidRPr="00E76721" w:rsidRDefault="000F7668" w:rsidP="00E76721"/>
        </w:tc>
        <w:tc>
          <w:tcPr>
            <w:tcW w:w="2410" w:type="dxa"/>
            <w:tcBorders>
              <w:top w:val="single" w:sz="4" w:space="0" w:color="000000"/>
              <w:left w:val="single" w:sz="4" w:space="0" w:color="000000"/>
              <w:bottom w:val="single" w:sz="4" w:space="0" w:color="000000"/>
              <w:right w:val="single" w:sz="4" w:space="0" w:color="000000"/>
            </w:tcBorders>
          </w:tcPr>
          <w:p w:rsidR="000F7668" w:rsidRPr="00E76721" w:rsidRDefault="000F7668" w:rsidP="00E76721">
            <w:pPr>
              <w:widowControl w:val="0"/>
            </w:pPr>
            <w:r w:rsidRPr="00E76721">
              <w:t>Местный бюджет</w:t>
            </w:r>
          </w:p>
        </w:tc>
        <w:tc>
          <w:tcPr>
            <w:tcW w:w="1134" w:type="dxa"/>
            <w:tcBorders>
              <w:top w:val="single" w:sz="4" w:space="0" w:color="000000"/>
              <w:left w:val="single" w:sz="4" w:space="0" w:color="000000"/>
              <w:bottom w:val="single" w:sz="4" w:space="0" w:color="000000"/>
              <w:right w:val="single" w:sz="4" w:space="0" w:color="000000"/>
            </w:tcBorders>
          </w:tcPr>
          <w:p w:rsidR="000F7668" w:rsidRPr="00E76721" w:rsidRDefault="000F7668" w:rsidP="007E3EF1">
            <w:pPr>
              <w:widowControl w:val="0"/>
              <w:jc w:val="center"/>
            </w:pPr>
            <w:r>
              <w:t>3</w:t>
            </w:r>
            <w:r w:rsidRPr="00E76721">
              <w:t>00</w:t>
            </w:r>
          </w:p>
        </w:tc>
        <w:tc>
          <w:tcPr>
            <w:tcW w:w="992" w:type="dxa"/>
            <w:tcBorders>
              <w:top w:val="single" w:sz="4" w:space="0" w:color="000000"/>
              <w:left w:val="single" w:sz="4" w:space="0" w:color="000000"/>
              <w:bottom w:val="single" w:sz="4" w:space="0" w:color="000000"/>
              <w:right w:val="single" w:sz="4" w:space="0" w:color="000000"/>
            </w:tcBorders>
          </w:tcPr>
          <w:p w:rsidR="000F7668" w:rsidRPr="00E76721" w:rsidRDefault="000F7668" w:rsidP="007E3EF1">
            <w:pPr>
              <w:widowControl w:val="0"/>
              <w:jc w:val="center"/>
            </w:pPr>
            <w:r>
              <w:t>4</w:t>
            </w:r>
            <w:r w:rsidRPr="00E76721">
              <w:t>00</w:t>
            </w:r>
          </w:p>
        </w:tc>
        <w:tc>
          <w:tcPr>
            <w:tcW w:w="851" w:type="dxa"/>
            <w:tcBorders>
              <w:top w:val="single" w:sz="4" w:space="0" w:color="000000"/>
              <w:left w:val="single" w:sz="4" w:space="0" w:color="000000"/>
              <w:bottom w:val="single" w:sz="4" w:space="0" w:color="000000"/>
              <w:right w:val="single" w:sz="4" w:space="0" w:color="000000"/>
            </w:tcBorders>
          </w:tcPr>
          <w:p w:rsidR="000F7668" w:rsidRPr="00E76721" w:rsidRDefault="000F7668" w:rsidP="007E3EF1">
            <w:pPr>
              <w:widowControl w:val="0"/>
              <w:jc w:val="center"/>
            </w:pPr>
            <w:r>
              <w:t>3</w:t>
            </w:r>
            <w:r w:rsidRPr="00E76721">
              <w:t>00</w:t>
            </w:r>
          </w:p>
        </w:tc>
      </w:tr>
    </w:tbl>
    <w:p w:rsidR="00EA697D" w:rsidRPr="00E76721" w:rsidRDefault="00EA697D" w:rsidP="00ED3C2A">
      <w:pPr>
        <w:tabs>
          <w:tab w:val="left" w:pos="1875"/>
        </w:tabs>
        <w:rPr>
          <w:bCs/>
        </w:rPr>
      </w:pPr>
    </w:p>
    <w:sectPr w:rsidR="00EA697D" w:rsidRPr="00E76721" w:rsidSect="00091627">
      <w:pgSz w:w="12240" w:h="15840" w:code="1"/>
      <w:pgMar w:top="709" w:right="851" w:bottom="680" w:left="1531" w:header="720" w:footer="720" w:gutter="0"/>
      <w:cols w:space="720" w:equalWidth="0">
        <w:col w:w="9858"/>
      </w:cols>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F5DE3"/>
    <w:multiLevelType w:val="hybridMultilevel"/>
    <w:tmpl w:val="15FA8BD6"/>
    <w:lvl w:ilvl="0" w:tplc="D4F66B90">
      <w:start w:val="1"/>
      <w:numFmt w:val="decimal"/>
      <w:lvlText w:val="%1."/>
      <w:lvlJc w:val="left"/>
      <w:pPr>
        <w:tabs>
          <w:tab w:val="num" w:pos="1050"/>
        </w:tabs>
        <w:ind w:left="1050" w:hanging="69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41E204E"/>
    <w:multiLevelType w:val="multilevel"/>
    <w:tmpl w:val="F494937E"/>
    <w:lvl w:ilvl="0">
      <w:start w:val="1"/>
      <w:numFmt w:val="decimal"/>
      <w:lvlText w:val="%1."/>
      <w:lvlJc w:val="left"/>
      <w:pPr>
        <w:tabs>
          <w:tab w:val="num" w:pos="1353"/>
        </w:tabs>
        <w:ind w:left="1353" w:hanging="360"/>
      </w:pPr>
      <w:rPr>
        <w:rFonts w:hint="default"/>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
    <w:nsid w:val="188B49E9"/>
    <w:multiLevelType w:val="hybridMultilevel"/>
    <w:tmpl w:val="E13EA6BC"/>
    <w:lvl w:ilvl="0" w:tplc="416638E4">
      <w:start w:val="1"/>
      <w:numFmt w:val="decimal"/>
      <w:lvlText w:val="%1."/>
      <w:lvlJc w:val="left"/>
      <w:pPr>
        <w:tabs>
          <w:tab w:val="num" w:pos="1050"/>
        </w:tabs>
        <w:ind w:left="1050" w:hanging="69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1BDA3ECC"/>
    <w:multiLevelType w:val="hybridMultilevel"/>
    <w:tmpl w:val="A2FC0C5A"/>
    <w:lvl w:ilvl="0" w:tplc="2D7AFF96">
      <w:start w:val="1"/>
      <w:numFmt w:val="decimal"/>
      <w:lvlText w:val="%1."/>
      <w:lvlJc w:val="left"/>
      <w:pPr>
        <w:tabs>
          <w:tab w:val="num" w:pos="360"/>
        </w:tabs>
        <w:ind w:left="360" w:hanging="360"/>
      </w:pPr>
      <w:rPr>
        <w:rFonts w:hint="default"/>
        <w:b/>
        <w:bCs/>
      </w:rPr>
    </w:lvl>
    <w:lvl w:ilvl="1" w:tplc="517A2388">
      <w:start w:val="2"/>
      <w:numFmt w:val="decimal"/>
      <w:lvlText w:val="%2"/>
      <w:lvlJc w:val="left"/>
      <w:pPr>
        <w:tabs>
          <w:tab w:val="num" w:pos="1155"/>
        </w:tabs>
        <w:ind w:left="1155" w:hanging="360"/>
      </w:pPr>
      <w:rPr>
        <w:rFonts w:hint="default"/>
      </w:rPr>
    </w:lvl>
    <w:lvl w:ilvl="2" w:tplc="0419001B">
      <w:start w:val="1"/>
      <w:numFmt w:val="lowerRoman"/>
      <w:lvlText w:val="%3."/>
      <w:lvlJc w:val="right"/>
      <w:pPr>
        <w:tabs>
          <w:tab w:val="num" w:pos="1875"/>
        </w:tabs>
        <w:ind w:left="1875" w:hanging="180"/>
      </w:pPr>
    </w:lvl>
    <w:lvl w:ilvl="3" w:tplc="0419000F">
      <w:start w:val="1"/>
      <w:numFmt w:val="decimal"/>
      <w:lvlText w:val="%4."/>
      <w:lvlJc w:val="left"/>
      <w:pPr>
        <w:tabs>
          <w:tab w:val="num" w:pos="2595"/>
        </w:tabs>
        <w:ind w:left="2595" w:hanging="360"/>
      </w:pPr>
    </w:lvl>
    <w:lvl w:ilvl="4" w:tplc="04190019">
      <w:start w:val="1"/>
      <w:numFmt w:val="lowerLetter"/>
      <w:lvlText w:val="%5."/>
      <w:lvlJc w:val="left"/>
      <w:pPr>
        <w:tabs>
          <w:tab w:val="num" w:pos="3315"/>
        </w:tabs>
        <w:ind w:left="3315" w:hanging="360"/>
      </w:pPr>
    </w:lvl>
    <w:lvl w:ilvl="5" w:tplc="0419001B">
      <w:start w:val="1"/>
      <w:numFmt w:val="lowerRoman"/>
      <w:lvlText w:val="%6."/>
      <w:lvlJc w:val="right"/>
      <w:pPr>
        <w:tabs>
          <w:tab w:val="num" w:pos="4035"/>
        </w:tabs>
        <w:ind w:left="4035" w:hanging="180"/>
      </w:pPr>
    </w:lvl>
    <w:lvl w:ilvl="6" w:tplc="0419000F">
      <w:start w:val="1"/>
      <w:numFmt w:val="decimal"/>
      <w:lvlText w:val="%7."/>
      <w:lvlJc w:val="left"/>
      <w:pPr>
        <w:tabs>
          <w:tab w:val="num" w:pos="4755"/>
        </w:tabs>
        <w:ind w:left="4755" w:hanging="360"/>
      </w:pPr>
    </w:lvl>
    <w:lvl w:ilvl="7" w:tplc="04190019">
      <w:start w:val="1"/>
      <w:numFmt w:val="lowerLetter"/>
      <w:lvlText w:val="%8."/>
      <w:lvlJc w:val="left"/>
      <w:pPr>
        <w:tabs>
          <w:tab w:val="num" w:pos="5475"/>
        </w:tabs>
        <w:ind w:left="5475" w:hanging="360"/>
      </w:pPr>
    </w:lvl>
    <w:lvl w:ilvl="8" w:tplc="0419001B">
      <w:start w:val="1"/>
      <w:numFmt w:val="lowerRoman"/>
      <w:lvlText w:val="%9."/>
      <w:lvlJc w:val="right"/>
      <w:pPr>
        <w:tabs>
          <w:tab w:val="num" w:pos="6195"/>
        </w:tabs>
        <w:ind w:left="6195" w:hanging="180"/>
      </w:pPr>
    </w:lvl>
  </w:abstractNum>
  <w:abstractNum w:abstractNumId="4">
    <w:nsid w:val="23901363"/>
    <w:multiLevelType w:val="hybridMultilevel"/>
    <w:tmpl w:val="556C60D4"/>
    <w:lvl w:ilvl="0" w:tplc="72F23DCE">
      <w:start w:val="1"/>
      <w:numFmt w:val="decimal"/>
      <w:lvlText w:val="%1."/>
      <w:lvlJc w:val="left"/>
      <w:pPr>
        <w:tabs>
          <w:tab w:val="num" w:pos="585"/>
        </w:tabs>
        <w:ind w:left="585" w:hanging="405"/>
      </w:pPr>
      <w:rPr>
        <w:rFonts w:hint="default"/>
      </w:r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5">
    <w:nsid w:val="2402093B"/>
    <w:multiLevelType w:val="hybridMultilevel"/>
    <w:tmpl w:val="8570814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2CBB3240"/>
    <w:multiLevelType w:val="multilevel"/>
    <w:tmpl w:val="C2385A28"/>
    <w:lvl w:ilvl="0">
      <w:start w:val="1"/>
      <w:numFmt w:val="decimal"/>
      <w:lvlText w:val="%1."/>
      <w:lvlJc w:val="left"/>
      <w:pPr>
        <w:tabs>
          <w:tab w:val="num" w:pos="1650"/>
        </w:tabs>
        <w:ind w:left="1650" w:hanging="360"/>
      </w:pPr>
      <w:rPr>
        <w:rFonts w:hint="default"/>
      </w:rPr>
    </w:lvl>
    <w:lvl w:ilvl="1">
      <w:start w:val="1"/>
      <w:numFmt w:val="lowerLetter"/>
      <w:lvlText w:val="%2."/>
      <w:lvlJc w:val="left"/>
      <w:pPr>
        <w:tabs>
          <w:tab w:val="num" w:pos="2085"/>
        </w:tabs>
        <w:ind w:left="2085" w:hanging="360"/>
      </w:pPr>
    </w:lvl>
    <w:lvl w:ilvl="2">
      <w:start w:val="1"/>
      <w:numFmt w:val="lowerRoman"/>
      <w:lvlText w:val="%3."/>
      <w:lvlJc w:val="right"/>
      <w:pPr>
        <w:tabs>
          <w:tab w:val="num" w:pos="2805"/>
        </w:tabs>
        <w:ind w:left="2805" w:hanging="180"/>
      </w:pPr>
    </w:lvl>
    <w:lvl w:ilvl="3">
      <w:start w:val="1"/>
      <w:numFmt w:val="decimal"/>
      <w:lvlText w:val="%4."/>
      <w:lvlJc w:val="left"/>
      <w:pPr>
        <w:tabs>
          <w:tab w:val="num" w:pos="3525"/>
        </w:tabs>
        <w:ind w:left="3525" w:hanging="360"/>
      </w:pPr>
    </w:lvl>
    <w:lvl w:ilvl="4">
      <w:start w:val="1"/>
      <w:numFmt w:val="lowerLetter"/>
      <w:lvlText w:val="%5."/>
      <w:lvlJc w:val="left"/>
      <w:pPr>
        <w:tabs>
          <w:tab w:val="num" w:pos="4245"/>
        </w:tabs>
        <w:ind w:left="4245" w:hanging="360"/>
      </w:pPr>
    </w:lvl>
    <w:lvl w:ilvl="5">
      <w:start w:val="1"/>
      <w:numFmt w:val="lowerRoman"/>
      <w:lvlText w:val="%6."/>
      <w:lvlJc w:val="right"/>
      <w:pPr>
        <w:tabs>
          <w:tab w:val="num" w:pos="4965"/>
        </w:tabs>
        <w:ind w:left="4965" w:hanging="180"/>
      </w:pPr>
    </w:lvl>
    <w:lvl w:ilvl="6">
      <w:start w:val="1"/>
      <w:numFmt w:val="decimal"/>
      <w:lvlText w:val="%7."/>
      <w:lvlJc w:val="left"/>
      <w:pPr>
        <w:tabs>
          <w:tab w:val="num" w:pos="5685"/>
        </w:tabs>
        <w:ind w:left="5685" w:hanging="360"/>
      </w:pPr>
    </w:lvl>
    <w:lvl w:ilvl="7">
      <w:start w:val="1"/>
      <w:numFmt w:val="lowerLetter"/>
      <w:lvlText w:val="%8."/>
      <w:lvlJc w:val="left"/>
      <w:pPr>
        <w:tabs>
          <w:tab w:val="num" w:pos="6405"/>
        </w:tabs>
        <w:ind w:left="6405" w:hanging="360"/>
      </w:pPr>
    </w:lvl>
    <w:lvl w:ilvl="8">
      <w:start w:val="1"/>
      <w:numFmt w:val="lowerRoman"/>
      <w:lvlText w:val="%9."/>
      <w:lvlJc w:val="right"/>
      <w:pPr>
        <w:tabs>
          <w:tab w:val="num" w:pos="7125"/>
        </w:tabs>
        <w:ind w:left="7125" w:hanging="180"/>
      </w:pPr>
    </w:lvl>
  </w:abstractNum>
  <w:abstractNum w:abstractNumId="7">
    <w:nsid w:val="2DC060F5"/>
    <w:multiLevelType w:val="hybridMultilevel"/>
    <w:tmpl w:val="3D58AFE8"/>
    <w:lvl w:ilvl="0" w:tplc="4650FF00">
      <w:start w:val="1"/>
      <w:numFmt w:val="decimal"/>
      <w:lvlText w:val="%1."/>
      <w:lvlJc w:val="left"/>
      <w:pPr>
        <w:tabs>
          <w:tab w:val="num" w:pos="1005"/>
        </w:tabs>
        <w:ind w:left="1005" w:hanging="360"/>
      </w:pPr>
      <w:rPr>
        <w:rFonts w:hint="default"/>
      </w:rPr>
    </w:lvl>
    <w:lvl w:ilvl="1" w:tplc="04190019">
      <w:start w:val="1"/>
      <w:numFmt w:val="lowerLetter"/>
      <w:lvlText w:val="%2."/>
      <w:lvlJc w:val="left"/>
      <w:pPr>
        <w:tabs>
          <w:tab w:val="num" w:pos="1725"/>
        </w:tabs>
        <w:ind w:left="1725" w:hanging="360"/>
      </w:pPr>
    </w:lvl>
    <w:lvl w:ilvl="2" w:tplc="0419001B">
      <w:start w:val="1"/>
      <w:numFmt w:val="lowerRoman"/>
      <w:lvlText w:val="%3."/>
      <w:lvlJc w:val="right"/>
      <w:pPr>
        <w:tabs>
          <w:tab w:val="num" w:pos="2445"/>
        </w:tabs>
        <w:ind w:left="2445" w:hanging="180"/>
      </w:pPr>
    </w:lvl>
    <w:lvl w:ilvl="3" w:tplc="0419000F">
      <w:start w:val="1"/>
      <w:numFmt w:val="decimal"/>
      <w:lvlText w:val="%4."/>
      <w:lvlJc w:val="left"/>
      <w:pPr>
        <w:tabs>
          <w:tab w:val="num" w:pos="3165"/>
        </w:tabs>
        <w:ind w:left="3165" w:hanging="360"/>
      </w:pPr>
    </w:lvl>
    <w:lvl w:ilvl="4" w:tplc="04190019">
      <w:start w:val="1"/>
      <w:numFmt w:val="lowerLetter"/>
      <w:lvlText w:val="%5."/>
      <w:lvlJc w:val="left"/>
      <w:pPr>
        <w:tabs>
          <w:tab w:val="num" w:pos="3885"/>
        </w:tabs>
        <w:ind w:left="3885" w:hanging="360"/>
      </w:pPr>
    </w:lvl>
    <w:lvl w:ilvl="5" w:tplc="0419001B">
      <w:start w:val="1"/>
      <w:numFmt w:val="lowerRoman"/>
      <w:lvlText w:val="%6."/>
      <w:lvlJc w:val="right"/>
      <w:pPr>
        <w:tabs>
          <w:tab w:val="num" w:pos="4605"/>
        </w:tabs>
        <w:ind w:left="4605" w:hanging="180"/>
      </w:pPr>
    </w:lvl>
    <w:lvl w:ilvl="6" w:tplc="0419000F">
      <w:start w:val="1"/>
      <w:numFmt w:val="decimal"/>
      <w:lvlText w:val="%7."/>
      <w:lvlJc w:val="left"/>
      <w:pPr>
        <w:tabs>
          <w:tab w:val="num" w:pos="5325"/>
        </w:tabs>
        <w:ind w:left="5325" w:hanging="360"/>
      </w:pPr>
    </w:lvl>
    <w:lvl w:ilvl="7" w:tplc="04190019">
      <w:start w:val="1"/>
      <w:numFmt w:val="lowerLetter"/>
      <w:lvlText w:val="%8."/>
      <w:lvlJc w:val="left"/>
      <w:pPr>
        <w:tabs>
          <w:tab w:val="num" w:pos="6045"/>
        </w:tabs>
        <w:ind w:left="6045" w:hanging="360"/>
      </w:pPr>
    </w:lvl>
    <w:lvl w:ilvl="8" w:tplc="0419001B">
      <w:start w:val="1"/>
      <w:numFmt w:val="lowerRoman"/>
      <w:lvlText w:val="%9."/>
      <w:lvlJc w:val="right"/>
      <w:pPr>
        <w:tabs>
          <w:tab w:val="num" w:pos="6765"/>
        </w:tabs>
        <w:ind w:left="6765" w:hanging="180"/>
      </w:pPr>
    </w:lvl>
  </w:abstractNum>
  <w:abstractNum w:abstractNumId="8">
    <w:nsid w:val="35BB7DE4"/>
    <w:multiLevelType w:val="hybridMultilevel"/>
    <w:tmpl w:val="C808769E"/>
    <w:lvl w:ilvl="0" w:tplc="26D4D8E8">
      <w:start w:val="1"/>
      <w:numFmt w:val="decimal"/>
      <w:lvlText w:val="%1."/>
      <w:lvlJc w:val="left"/>
      <w:pPr>
        <w:tabs>
          <w:tab w:val="num" w:pos="465"/>
        </w:tabs>
        <w:ind w:left="465" w:hanging="360"/>
      </w:pPr>
      <w:rPr>
        <w:rFonts w:hint="default"/>
      </w:rPr>
    </w:lvl>
    <w:lvl w:ilvl="1" w:tplc="04190019">
      <w:start w:val="1"/>
      <w:numFmt w:val="lowerLetter"/>
      <w:lvlText w:val="%2."/>
      <w:lvlJc w:val="left"/>
      <w:pPr>
        <w:tabs>
          <w:tab w:val="num" w:pos="1185"/>
        </w:tabs>
        <w:ind w:left="1185" w:hanging="360"/>
      </w:pPr>
    </w:lvl>
    <w:lvl w:ilvl="2" w:tplc="0419001B">
      <w:start w:val="1"/>
      <w:numFmt w:val="lowerRoman"/>
      <w:lvlText w:val="%3."/>
      <w:lvlJc w:val="right"/>
      <w:pPr>
        <w:tabs>
          <w:tab w:val="num" w:pos="1905"/>
        </w:tabs>
        <w:ind w:left="1905" w:hanging="180"/>
      </w:pPr>
    </w:lvl>
    <w:lvl w:ilvl="3" w:tplc="0419000F">
      <w:start w:val="1"/>
      <w:numFmt w:val="decimal"/>
      <w:lvlText w:val="%4."/>
      <w:lvlJc w:val="left"/>
      <w:pPr>
        <w:tabs>
          <w:tab w:val="num" w:pos="2625"/>
        </w:tabs>
        <w:ind w:left="2625" w:hanging="360"/>
      </w:pPr>
    </w:lvl>
    <w:lvl w:ilvl="4" w:tplc="04190019">
      <w:start w:val="1"/>
      <w:numFmt w:val="lowerLetter"/>
      <w:lvlText w:val="%5."/>
      <w:lvlJc w:val="left"/>
      <w:pPr>
        <w:tabs>
          <w:tab w:val="num" w:pos="3345"/>
        </w:tabs>
        <w:ind w:left="3345" w:hanging="360"/>
      </w:pPr>
    </w:lvl>
    <w:lvl w:ilvl="5" w:tplc="0419001B">
      <w:start w:val="1"/>
      <w:numFmt w:val="lowerRoman"/>
      <w:lvlText w:val="%6."/>
      <w:lvlJc w:val="right"/>
      <w:pPr>
        <w:tabs>
          <w:tab w:val="num" w:pos="4065"/>
        </w:tabs>
        <w:ind w:left="4065" w:hanging="180"/>
      </w:pPr>
    </w:lvl>
    <w:lvl w:ilvl="6" w:tplc="0419000F">
      <w:start w:val="1"/>
      <w:numFmt w:val="decimal"/>
      <w:lvlText w:val="%7."/>
      <w:lvlJc w:val="left"/>
      <w:pPr>
        <w:tabs>
          <w:tab w:val="num" w:pos="4785"/>
        </w:tabs>
        <w:ind w:left="4785" w:hanging="360"/>
      </w:pPr>
    </w:lvl>
    <w:lvl w:ilvl="7" w:tplc="04190019">
      <w:start w:val="1"/>
      <w:numFmt w:val="lowerLetter"/>
      <w:lvlText w:val="%8."/>
      <w:lvlJc w:val="left"/>
      <w:pPr>
        <w:tabs>
          <w:tab w:val="num" w:pos="5505"/>
        </w:tabs>
        <w:ind w:left="5505" w:hanging="360"/>
      </w:pPr>
    </w:lvl>
    <w:lvl w:ilvl="8" w:tplc="0419001B">
      <w:start w:val="1"/>
      <w:numFmt w:val="lowerRoman"/>
      <w:lvlText w:val="%9."/>
      <w:lvlJc w:val="right"/>
      <w:pPr>
        <w:tabs>
          <w:tab w:val="num" w:pos="6225"/>
        </w:tabs>
        <w:ind w:left="6225" w:hanging="180"/>
      </w:pPr>
    </w:lvl>
  </w:abstractNum>
  <w:abstractNum w:abstractNumId="9">
    <w:nsid w:val="475F42FF"/>
    <w:multiLevelType w:val="hybridMultilevel"/>
    <w:tmpl w:val="8F0091AA"/>
    <w:lvl w:ilvl="0" w:tplc="8B2E092E">
      <w:start w:val="2004"/>
      <w:numFmt w:val="decimal"/>
      <w:lvlText w:val="%1"/>
      <w:lvlJc w:val="left"/>
      <w:pPr>
        <w:tabs>
          <w:tab w:val="num" w:pos="1020"/>
        </w:tabs>
        <w:ind w:left="1020" w:hanging="6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4A795346"/>
    <w:multiLevelType w:val="hybridMultilevel"/>
    <w:tmpl w:val="86FE39B8"/>
    <w:lvl w:ilvl="0" w:tplc="441EB0EA">
      <w:start w:val="2"/>
      <w:numFmt w:val="decimal"/>
      <w:lvlText w:val="%1."/>
      <w:lvlJc w:val="left"/>
      <w:pPr>
        <w:tabs>
          <w:tab w:val="num" w:pos="840"/>
        </w:tabs>
        <w:ind w:left="840" w:hanging="390"/>
      </w:pPr>
      <w:rPr>
        <w:rFonts w:hint="default"/>
      </w:rPr>
    </w:lvl>
    <w:lvl w:ilvl="1" w:tplc="04190019">
      <w:start w:val="1"/>
      <w:numFmt w:val="lowerLetter"/>
      <w:lvlText w:val="%2."/>
      <w:lvlJc w:val="left"/>
      <w:pPr>
        <w:tabs>
          <w:tab w:val="num" w:pos="1530"/>
        </w:tabs>
        <w:ind w:left="1530" w:hanging="360"/>
      </w:pPr>
    </w:lvl>
    <w:lvl w:ilvl="2" w:tplc="0419001B">
      <w:start w:val="1"/>
      <w:numFmt w:val="lowerRoman"/>
      <w:lvlText w:val="%3."/>
      <w:lvlJc w:val="right"/>
      <w:pPr>
        <w:tabs>
          <w:tab w:val="num" w:pos="2250"/>
        </w:tabs>
        <w:ind w:left="2250" w:hanging="180"/>
      </w:pPr>
    </w:lvl>
    <w:lvl w:ilvl="3" w:tplc="0419000F">
      <w:start w:val="1"/>
      <w:numFmt w:val="decimal"/>
      <w:lvlText w:val="%4."/>
      <w:lvlJc w:val="left"/>
      <w:pPr>
        <w:tabs>
          <w:tab w:val="num" w:pos="2970"/>
        </w:tabs>
        <w:ind w:left="2970" w:hanging="360"/>
      </w:pPr>
    </w:lvl>
    <w:lvl w:ilvl="4" w:tplc="04190019">
      <w:start w:val="1"/>
      <w:numFmt w:val="lowerLetter"/>
      <w:lvlText w:val="%5."/>
      <w:lvlJc w:val="left"/>
      <w:pPr>
        <w:tabs>
          <w:tab w:val="num" w:pos="3690"/>
        </w:tabs>
        <w:ind w:left="3690" w:hanging="360"/>
      </w:pPr>
    </w:lvl>
    <w:lvl w:ilvl="5" w:tplc="0419001B">
      <w:start w:val="1"/>
      <w:numFmt w:val="lowerRoman"/>
      <w:lvlText w:val="%6."/>
      <w:lvlJc w:val="right"/>
      <w:pPr>
        <w:tabs>
          <w:tab w:val="num" w:pos="4410"/>
        </w:tabs>
        <w:ind w:left="4410" w:hanging="180"/>
      </w:pPr>
    </w:lvl>
    <w:lvl w:ilvl="6" w:tplc="0419000F">
      <w:start w:val="1"/>
      <w:numFmt w:val="decimal"/>
      <w:lvlText w:val="%7."/>
      <w:lvlJc w:val="left"/>
      <w:pPr>
        <w:tabs>
          <w:tab w:val="num" w:pos="5130"/>
        </w:tabs>
        <w:ind w:left="5130" w:hanging="360"/>
      </w:pPr>
    </w:lvl>
    <w:lvl w:ilvl="7" w:tplc="04190019">
      <w:start w:val="1"/>
      <w:numFmt w:val="lowerLetter"/>
      <w:lvlText w:val="%8."/>
      <w:lvlJc w:val="left"/>
      <w:pPr>
        <w:tabs>
          <w:tab w:val="num" w:pos="5850"/>
        </w:tabs>
        <w:ind w:left="5850" w:hanging="360"/>
      </w:pPr>
    </w:lvl>
    <w:lvl w:ilvl="8" w:tplc="0419001B">
      <w:start w:val="1"/>
      <w:numFmt w:val="lowerRoman"/>
      <w:lvlText w:val="%9."/>
      <w:lvlJc w:val="right"/>
      <w:pPr>
        <w:tabs>
          <w:tab w:val="num" w:pos="6570"/>
        </w:tabs>
        <w:ind w:left="6570" w:hanging="180"/>
      </w:pPr>
    </w:lvl>
  </w:abstractNum>
  <w:abstractNum w:abstractNumId="11">
    <w:nsid w:val="5BC55645"/>
    <w:multiLevelType w:val="hybridMultilevel"/>
    <w:tmpl w:val="793C7346"/>
    <w:lvl w:ilvl="0" w:tplc="0419000F">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63AA4EB0"/>
    <w:multiLevelType w:val="hybridMultilevel"/>
    <w:tmpl w:val="CDE0C1B8"/>
    <w:lvl w:ilvl="0" w:tplc="3F16C010">
      <w:start w:val="1"/>
      <w:numFmt w:val="decimal"/>
      <w:lvlText w:val="%1."/>
      <w:lvlJc w:val="left"/>
      <w:pPr>
        <w:tabs>
          <w:tab w:val="num" w:pos="420"/>
        </w:tabs>
        <w:ind w:left="420" w:hanging="360"/>
      </w:pPr>
      <w:rPr>
        <w:rFonts w:hint="default"/>
      </w:rPr>
    </w:lvl>
    <w:lvl w:ilvl="1" w:tplc="04190019">
      <w:start w:val="1"/>
      <w:numFmt w:val="lowerLetter"/>
      <w:lvlText w:val="%2."/>
      <w:lvlJc w:val="left"/>
      <w:pPr>
        <w:tabs>
          <w:tab w:val="num" w:pos="1140"/>
        </w:tabs>
        <w:ind w:left="1140" w:hanging="360"/>
      </w:pPr>
    </w:lvl>
    <w:lvl w:ilvl="2" w:tplc="0419001B">
      <w:start w:val="1"/>
      <w:numFmt w:val="lowerRoman"/>
      <w:lvlText w:val="%3."/>
      <w:lvlJc w:val="right"/>
      <w:pPr>
        <w:tabs>
          <w:tab w:val="num" w:pos="1860"/>
        </w:tabs>
        <w:ind w:left="1860" w:hanging="180"/>
      </w:pPr>
    </w:lvl>
    <w:lvl w:ilvl="3" w:tplc="0419000F">
      <w:start w:val="1"/>
      <w:numFmt w:val="decimal"/>
      <w:lvlText w:val="%4."/>
      <w:lvlJc w:val="left"/>
      <w:pPr>
        <w:tabs>
          <w:tab w:val="num" w:pos="2580"/>
        </w:tabs>
        <w:ind w:left="2580" w:hanging="360"/>
      </w:pPr>
    </w:lvl>
    <w:lvl w:ilvl="4" w:tplc="04190019">
      <w:start w:val="1"/>
      <w:numFmt w:val="lowerLetter"/>
      <w:lvlText w:val="%5."/>
      <w:lvlJc w:val="left"/>
      <w:pPr>
        <w:tabs>
          <w:tab w:val="num" w:pos="3300"/>
        </w:tabs>
        <w:ind w:left="3300" w:hanging="360"/>
      </w:pPr>
    </w:lvl>
    <w:lvl w:ilvl="5" w:tplc="0419001B">
      <w:start w:val="1"/>
      <w:numFmt w:val="lowerRoman"/>
      <w:lvlText w:val="%6."/>
      <w:lvlJc w:val="right"/>
      <w:pPr>
        <w:tabs>
          <w:tab w:val="num" w:pos="4020"/>
        </w:tabs>
        <w:ind w:left="4020" w:hanging="180"/>
      </w:pPr>
    </w:lvl>
    <w:lvl w:ilvl="6" w:tplc="0419000F">
      <w:start w:val="1"/>
      <w:numFmt w:val="decimal"/>
      <w:lvlText w:val="%7."/>
      <w:lvlJc w:val="left"/>
      <w:pPr>
        <w:tabs>
          <w:tab w:val="num" w:pos="4740"/>
        </w:tabs>
        <w:ind w:left="4740" w:hanging="360"/>
      </w:pPr>
    </w:lvl>
    <w:lvl w:ilvl="7" w:tplc="04190019">
      <w:start w:val="1"/>
      <w:numFmt w:val="lowerLetter"/>
      <w:lvlText w:val="%8."/>
      <w:lvlJc w:val="left"/>
      <w:pPr>
        <w:tabs>
          <w:tab w:val="num" w:pos="5460"/>
        </w:tabs>
        <w:ind w:left="5460" w:hanging="360"/>
      </w:pPr>
    </w:lvl>
    <w:lvl w:ilvl="8" w:tplc="0419001B">
      <w:start w:val="1"/>
      <w:numFmt w:val="lowerRoman"/>
      <w:lvlText w:val="%9."/>
      <w:lvlJc w:val="right"/>
      <w:pPr>
        <w:tabs>
          <w:tab w:val="num" w:pos="6180"/>
        </w:tabs>
        <w:ind w:left="6180" w:hanging="180"/>
      </w:pPr>
    </w:lvl>
  </w:abstractNum>
  <w:abstractNum w:abstractNumId="13">
    <w:nsid w:val="651F226D"/>
    <w:multiLevelType w:val="hybridMultilevel"/>
    <w:tmpl w:val="AABA33BE"/>
    <w:lvl w:ilvl="0" w:tplc="3F040E08">
      <w:start w:val="3"/>
      <w:numFmt w:val="decimal"/>
      <w:lvlText w:val="%1."/>
      <w:lvlJc w:val="left"/>
      <w:pPr>
        <w:tabs>
          <w:tab w:val="num" w:pos="1050"/>
        </w:tabs>
        <w:ind w:left="1050" w:hanging="405"/>
      </w:pPr>
      <w:rPr>
        <w:rFonts w:hint="default"/>
      </w:rPr>
    </w:lvl>
    <w:lvl w:ilvl="1" w:tplc="04190019">
      <w:start w:val="1"/>
      <w:numFmt w:val="lowerLetter"/>
      <w:lvlText w:val="%2."/>
      <w:lvlJc w:val="left"/>
      <w:pPr>
        <w:tabs>
          <w:tab w:val="num" w:pos="1725"/>
        </w:tabs>
        <w:ind w:left="1725" w:hanging="360"/>
      </w:pPr>
    </w:lvl>
    <w:lvl w:ilvl="2" w:tplc="0419001B">
      <w:start w:val="1"/>
      <w:numFmt w:val="lowerRoman"/>
      <w:lvlText w:val="%3."/>
      <w:lvlJc w:val="right"/>
      <w:pPr>
        <w:tabs>
          <w:tab w:val="num" w:pos="2445"/>
        </w:tabs>
        <w:ind w:left="2445" w:hanging="180"/>
      </w:pPr>
    </w:lvl>
    <w:lvl w:ilvl="3" w:tplc="0419000F">
      <w:start w:val="1"/>
      <w:numFmt w:val="decimal"/>
      <w:lvlText w:val="%4."/>
      <w:lvlJc w:val="left"/>
      <w:pPr>
        <w:tabs>
          <w:tab w:val="num" w:pos="3165"/>
        </w:tabs>
        <w:ind w:left="3165" w:hanging="360"/>
      </w:pPr>
    </w:lvl>
    <w:lvl w:ilvl="4" w:tplc="04190019">
      <w:start w:val="1"/>
      <w:numFmt w:val="lowerLetter"/>
      <w:lvlText w:val="%5."/>
      <w:lvlJc w:val="left"/>
      <w:pPr>
        <w:tabs>
          <w:tab w:val="num" w:pos="3885"/>
        </w:tabs>
        <w:ind w:left="3885" w:hanging="360"/>
      </w:pPr>
    </w:lvl>
    <w:lvl w:ilvl="5" w:tplc="0419001B">
      <w:start w:val="1"/>
      <w:numFmt w:val="lowerRoman"/>
      <w:lvlText w:val="%6."/>
      <w:lvlJc w:val="right"/>
      <w:pPr>
        <w:tabs>
          <w:tab w:val="num" w:pos="4605"/>
        </w:tabs>
        <w:ind w:left="4605" w:hanging="180"/>
      </w:pPr>
    </w:lvl>
    <w:lvl w:ilvl="6" w:tplc="0419000F">
      <w:start w:val="1"/>
      <w:numFmt w:val="decimal"/>
      <w:lvlText w:val="%7."/>
      <w:lvlJc w:val="left"/>
      <w:pPr>
        <w:tabs>
          <w:tab w:val="num" w:pos="5325"/>
        </w:tabs>
        <w:ind w:left="5325" w:hanging="360"/>
      </w:pPr>
    </w:lvl>
    <w:lvl w:ilvl="7" w:tplc="04190019">
      <w:start w:val="1"/>
      <w:numFmt w:val="lowerLetter"/>
      <w:lvlText w:val="%8."/>
      <w:lvlJc w:val="left"/>
      <w:pPr>
        <w:tabs>
          <w:tab w:val="num" w:pos="6045"/>
        </w:tabs>
        <w:ind w:left="6045" w:hanging="360"/>
      </w:pPr>
    </w:lvl>
    <w:lvl w:ilvl="8" w:tplc="0419001B">
      <w:start w:val="1"/>
      <w:numFmt w:val="lowerRoman"/>
      <w:lvlText w:val="%9."/>
      <w:lvlJc w:val="right"/>
      <w:pPr>
        <w:tabs>
          <w:tab w:val="num" w:pos="6765"/>
        </w:tabs>
        <w:ind w:left="6765" w:hanging="180"/>
      </w:pPr>
    </w:lvl>
  </w:abstractNum>
  <w:abstractNum w:abstractNumId="14">
    <w:nsid w:val="72213A8E"/>
    <w:multiLevelType w:val="hybridMultilevel"/>
    <w:tmpl w:val="2A405BF4"/>
    <w:lvl w:ilvl="0" w:tplc="EBCA54FE">
      <w:start w:val="1"/>
      <w:numFmt w:val="decimal"/>
      <w:lvlText w:val="%1."/>
      <w:lvlJc w:val="left"/>
      <w:pPr>
        <w:tabs>
          <w:tab w:val="num" w:pos="1032"/>
        </w:tabs>
        <w:ind w:left="1032" w:hanging="46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76C82EBA"/>
    <w:multiLevelType w:val="hybridMultilevel"/>
    <w:tmpl w:val="F494937E"/>
    <w:lvl w:ilvl="0" w:tplc="4650FF00">
      <w:start w:val="1"/>
      <w:numFmt w:val="decimal"/>
      <w:lvlText w:val="%1."/>
      <w:lvlJc w:val="left"/>
      <w:pPr>
        <w:tabs>
          <w:tab w:val="num" w:pos="1353"/>
        </w:tabs>
        <w:ind w:left="1353" w:hanging="36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num w:numId="1">
    <w:abstractNumId w:val="5"/>
  </w:num>
  <w:num w:numId="2">
    <w:abstractNumId w:val="14"/>
  </w:num>
  <w:num w:numId="3">
    <w:abstractNumId w:val="8"/>
  </w:num>
  <w:num w:numId="4">
    <w:abstractNumId w:val="4"/>
  </w:num>
  <w:num w:numId="5">
    <w:abstractNumId w:val="3"/>
  </w:num>
  <w:num w:numId="6">
    <w:abstractNumId w:val="2"/>
  </w:num>
  <w:num w:numId="7">
    <w:abstractNumId w:val="0"/>
  </w:num>
  <w:num w:numId="8">
    <w:abstractNumId w:val="10"/>
  </w:num>
  <w:num w:numId="9">
    <w:abstractNumId w:val="11"/>
  </w:num>
  <w:num w:numId="10">
    <w:abstractNumId w:val="13"/>
  </w:num>
  <w:num w:numId="11">
    <w:abstractNumId w:val="7"/>
  </w:num>
  <w:num w:numId="12">
    <w:abstractNumId w:val="15"/>
  </w:num>
  <w:num w:numId="13">
    <w:abstractNumId w:val="6"/>
  </w:num>
  <w:num w:numId="14">
    <w:abstractNumId w:val="1"/>
  </w:num>
  <w:num w:numId="15">
    <w:abstractNumId w:val="9"/>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44920"/>
    <w:rsid w:val="000005AD"/>
    <w:rsid w:val="00003C16"/>
    <w:rsid w:val="00007246"/>
    <w:rsid w:val="00013607"/>
    <w:rsid w:val="000170E7"/>
    <w:rsid w:val="00024955"/>
    <w:rsid w:val="0002770E"/>
    <w:rsid w:val="00030C27"/>
    <w:rsid w:val="00031539"/>
    <w:rsid w:val="0003218C"/>
    <w:rsid w:val="00034921"/>
    <w:rsid w:val="00041825"/>
    <w:rsid w:val="0004593C"/>
    <w:rsid w:val="00045D6F"/>
    <w:rsid w:val="00046986"/>
    <w:rsid w:val="00052657"/>
    <w:rsid w:val="00055709"/>
    <w:rsid w:val="00060C12"/>
    <w:rsid w:val="0006180D"/>
    <w:rsid w:val="000628D5"/>
    <w:rsid w:val="000636C9"/>
    <w:rsid w:val="00064811"/>
    <w:rsid w:val="00067E1B"/>
    <w:rsid w:val="00070C96"/>
    <w:rsid w:val="00077C19"/>
    <w:rsid w:val="00091627"/>
    <w:rsid w:val="00094945"/>
    <w:rsid w:val="00095348"/>
    <w:rsid w:val="000968AE"/>
    <w:rsid w:val="000A010A"/>
    <w:rsid w:val="000B1EDA"/>
    <w:rsid w:val="000B222C"/>
    <w:rsid w:val="000B4061"/>
    <w:rsid w:val="000B6423"/>
    <w:rsid w:val="000B71DB"/>
    <w:rsid w:val="000B7D65"/>
    <w:rsid w:val="000C708E"/>
    <w:rsid w:val="000D051A"/>
    <w:rsid w:val="000D608D"/>
    <w:rsid w:val="000E08ED"/>
    <w:rsid w:val="000E0E1A"/>
    <w:rsid w:val="000E3048"/>
    <w:rsid w:val="000E5789"/>
    <w:rsid w:val="000E5CD5"/>
    <w:rsid w:val="000E6817"/>
    <w:rsid w:val="000F3EA7"/>
    <w:rsid w:val="000F4FD7"/>
    <w:rsid w:val="000F7668"/>
    <w:rsid w:val="000F7FE2"/>
    <w:rsid w:val="001014F3"/>
    <w:rsid w:val="00102C1E"/>
    <w:rsid w:val="00104450"/>
    <w:rsid w:val="00104CFD"/>
    <w:rsid w:val="001102F9"/>
    <w:rsid w:val="00117593"/>
    <w:rsid w:val="00121AEF"/>
    <w:rsid w:val="00125EBB"/>
    <w:rsid w:val="0012789B"/>
    <w:rsid w:val="001305F4"/>
    <w:rsid w:val="001315EC"/>
    <w:rsid w:val="0013642B"/>
    <w:rsid w:val="00140516"/>
    <w:rsid w:val="00156F1A"/>
    <w:rsid w:val="00165273"/>
    <w:rsid w:val="00173719"/>
    <w:rsid w:val="00177694"/>
    <w:rsid w:val="00177CA9"/>
    <w:rsid w:val="0018446D"/>
    <w:rsid w:val="00184648"/>
    <w:rsid w:val="00190888"/>
    <w:rsid w:val="001A140E"/>
    <w:rsid w:val="001A7562"/>
    <w:rsid w:val="001B2FC5"/>
    <w:rsid w:val="001B35F6"/>
    <w:rsid w:val="001B4FA3"/>
    <w:rsid w:val="001B5AF3"/>
    <w:rsid w:val="001C7F9A"/>
    <w:rsid w:val="001D1561"/>
    <w:rsid w:val="001D2419"/>
    <w:rsid w:val="001D3E90"/>
    <w:rsid w:val="001D429C"/>
    <w:rsid w:val="001D75D3"/>
    <w:rsid w:val="001F19DF"/>
    <w:rsid w:val="001F25DC"/>
    <w:rsid w:val="001F4927"/>
    <w:rsid w:val="00201830"/>
    <w:rsid w:val="00201995"/>
    <w:rsid w:val="00202705"/>
    <w:rsid w:val="00205157"/>
    <w:rsid w:val="00205477"/>
    <w:rsid w:val="002054CA"/>
    <w:rsid w:val="00205548"/>
    <w:rsid w:val="00207B06"/>
    <w:rsid w:val="00222570"/>
    <w:rsid w:val="00222694"/>
    <w:rsid w:val="00227F20"/>
    <w:rsid w:val="002321A6"/>
    <w:rsid w:val="002327A8"/>
    <w:rsid w:val="00235453"/>
    <w:rsid w:val="00237780"/>
    <w:rsid w:val="0024324D"/>
    <w:rsid w:val="00243A06"/>
    <w:rsid w:val="00250B45"/>
    <w:rsid w:val="00252EEB"/>
    <w:rsid w:val="002536A3"/>
    <w:rsid w:val="002576E0"/>
    <w:rsid w:val="00261307"/>
    <w:rsid w:val="0026502C"/>
    <w:rsid w:val="002664C1"/>
    <w:rsid w:val="0027495D"/>
    <w:rsid w:val="00274FB0"/>
    <w:rsid w:val="002755C0"/>
    <w:rsid w:val="002758FF"/>
    <w:rsid w:val="00276102"/>
    <w:rsid w:val="00277FA1"/>
    <w:rsid w:val="00280D9B"/>
    <w:rsid w:val="002849F9"/>
    <w:rsid w:val="0028509A"/>
    <w:rsid w:val="002A11CE"/>
    <w:rsid w:val="002A213B"/>
    <w:rsid w:val="002B2187"/>
    <w:rsid w:val="002B4015"/>
    <w:rsid w:val="002B5F0B"/>
    <w:rsid w:val="002C048F"/>
    <w:rsid w:val="002C107F"/>
    <w:rsid w:val="002C5F4B"/>
    <w:rsid w:val="002C6EAF"/>
    <w:rsid w:val="002D1F83"/>
    <w:rsid w:val="002D50AA"/>
    <w:rsid w:val="002E20D3"/>
    <w:rsid w:val="002E6392"/>
    <w:rsid w:val="002E6F75"/>
    <w:rsid w:val="002F512F"/>
    <w:rsid w:val="002F7FAC"/>
    <w:rsid w:val="00301CEF"/>
    <w:rsid w:val="00303E33"/>
    <w:rsid w:val="00312D46"/>
    <w:rsid w:val="00325E75"/>
    <w:rsid w:val="00333C74"/>
    <w:rsid w:val="00334032"/>
    <w:rsid w:val="00336689"/>
    <w:rsid w:val="00340396"/>
    <w:rsid w:val="00350483"/>
    <w:rsid w:val="00350710"/>
    <w:rsid w:val="003516B5"/>
    <w:rsid w:val="003521ED"/>
    <w:rsid w:val="00352C28"/>
    <w:rsid w:val="0035419E"/>
    <w:rsid w:val="00360460"/>
    <w:rsid w:val="0036553F"/>
    <w:rsid w:val="00366515"/>
    <w:rsid w:val="00366601"/>
    <w:rsid w:val="00367338"/>
    <w:rsid w:val="00375639"/>
    <w:rsid w:val="00377143"/>
    <w:rsid w:val="00380727"/>
    <w:rsid w:val="00380729"/>
    <w:rsid w:val="003908F6"/>
    <w:rsid w:val="00393558"/>
    <w:rsid w:val="00394615"/>
    <w:rsid w:val="003A5A62"/>
    <w:rsid w:val="003A78D5"/>
    <w:rsid w:val="003C05E2"/>
    <w:rsid w:val="003D5DFC"/>
    <w:rsid w:val="003E3A19"/>
    <w:rsid w:val="003F1149"/>
    <w:rsid w:val="003F2B3C"/>
    <w:rsid w:val="003F2EF3"/>
    <w:rsid w:val="00402A7F"/>
    <w:rsid w:val="00403905"/>
    <w:rsid w:val="00406151"/>
    <w:rsid w:val="00411AD4"/>
    <w:rsid w:val="00415F31"/>
    <w:rsid w:val="00417554"/>
    <w:rsid w:val="00417625"/>
    <w:rsid w:val="00421054"/>
    <w:rsid w:val="00430428"/>
    <w:rsid w:val="0043239A"/>
    <w:rsid w:val="0043242E"/>
    <w:rsid w:val="00441338"/>
    <w:rsid w:val="00442D35"/>
    <w:rsid w:val="00443780"/>
    <w:rsid w:val="0044570A"/>
    <w:rsid w:val="00451E88"/>
    <w:rsid w:val="00452DFE"/>
    <w:rsid w:val="00454ED2"/>
    <w:rsid w:val="00477596"/>
    <w:rsid w:val="00484A21"/>
    <w:rsid w:val="004914F0"/>
    <w:rsid w:val="0049695F"/>
    <w:rsid w:val="00497060"/>
    <w:rsid w:val="004A3126"/>
    <w:rsid w:val="004A6033"/>
    <w:rsid w:val="004A727F"/>
    <w:rsid w:val="004B6B50"/>
    <w:rsid w:val="004C3378"/>
    <w:rsid w:val="004C548C"/>
    <w:rsid w:val="004D11BF"/>
    <w:rsid w:val="004D3979"/>
    <w:rsid w:val="004E75D3"/>
    <w:rsid w:val="004F1236"/>
    <w:rsid w:val="004F298A"/>
    <w:rsid w:val="004F3ED8"/>
    <w:rsid w:val="00500C65"/>
    <w:rsid w:val="00512728"/>
    <w:rsid w:val="00512CFD"/>
    <w:rsid w:val="005166CB"/>
    <w:rsid w:val="00521148"/>
    <w:rsid w:val="0052407E"/>
    <w:rsid w:val="005241BC"/>
    <w:rsid w:val="005247E9"/>
    <w:rsid w:val="00526ECB"/>
    <w:rsid w:val="00534DAD"/>
    <w:rsid w:val="00535EA0"/>
    <w:rsid w:val="0053661C"/>
    <w:rsid w:val="00543662"/>
    <w:rsid w:val="005442A1"/>
    <w:rsid w:val="00544920"/>
    <w:rsid w:val="0054697B"/>
    <w:rsid w:val="0054733D"/>
    <w:rsid w:val="005476E6"/>
    <w:rsid w:val="00552515"/>
    <w:rsid w:val="00553225"/>
    <w:rsid w:val="00563880"/>
    <w:rsid w:val="00567838"/>
    <w:rsid w:val="00570E9C"/>
    <w:rsid w:val="005710A5"/>
    <w:rsid w:val="00571E23"/>
    <w:rsid w:val="00572708"/>
    <w:rsid w:val="0057308C"/>
    <w:rsid w:val="00573DB2"/>
    <w:rsid w:val="00582801"/>
    <w:rsid w:val="00583614"/>
    <w:rsid w:val="005847E6"/>
    <w:rsid w:val="005851E3"/>
    <w:rsid w:val="00585392"/>
    <w:rsid w:val="00585D7D"/>
    <w:rsid w:val="00590490"/>
    <w:rsid w:val="005931BE"/>
    <w:rsid w:val="0059410E"/>
    <w:rsid w:val="005A12FD"/>
    <w:rsid w:val="005A171E"/>
    <w:rsid w:val="005A1AC5"/>
    <w:rsid w:val="005A4631"/>
    <w:rsid w:val="005B1C4A"/>
    <w:rsid w:val="005B5EDE"/>
    <w:rsid w:val="005D5651"/>
    <w:rsid w:val="005D6920"/>
    <w:rsid w:val="005E043B"/>
    <w:rsid w:val="005F6334"/>
    <w:rsid w:val="00603324"/>
    <w:rsid w:val="006072C2"/>
    <w:rsid w:val="0061281F"/>
    <w:rsid w:val="00613085"/>
    <w:rsid w:val="00614EFC"/>
    <w:rsid w:val="00615F13"/>
    <w:rsid w:val="0061695B"/>
    <w:rsid w:val="00620930"/>
    <w:rsid w:val="00623EA6"/>
    <w:rsid w:val="00625EE8"/>
    <w:rsid w:val="0062650E"/>
    <w:rsid w:val="0063003F"/>
    <w:rsid w:val="006402CD"/>
    <w:rsid w:val="00642696"/>
    <w:rsid w:val="00643AC3"/>
    <w:rsid w:val="0065116B"/>
    <w:rsid w:val="00662996"/>
    <w:rsid w:val="00666CB6"/>
    <w:rsid w:val="00671136"/>
    <w:rsid w:val="0067450D"/>
    <w:rsid w:val="00682B1A"/>
    <w:rsid w:val="006870D7"/>
    <w:rsid w:val="00687F23"/>
    <w:rsid w:val="0069064C"/>
    <w:rsid w:val="006A089A"/>
    <w:rsid w:val="006B2282"/>
    <w:rsid w:val="006B2877"/>
    <w:rsid w:val="006B78D9"/>
    <w:rsid w:val="006C0BF7"/>
    <w:rsid w:val="006C3517"/>
    <w:rsid w:val="006E6AF7"/>
    <w:rsid w:val="006F1CDA"/>
    <w:rsid w:val="007013F8"/>
    <w:rsid w:val="007050EE"/>
    <w:rsid w:val="007152AD"/>
    <w:rsid w:val="00727894"/>
    <w:rsid w:val="007304D2"/>
    <w:rsid w:val="00737118"/>
    <w:rsid w:val="00750BA1"/>
    <w:rsid w:val="00750FEB"/>
    <w:rsid w:val="00757603"/>
    <w:rsid w:val="00757A1B"/>
    <w:rsid w:val="0076172D"/>
    <w:rsid w:val="00762CCA"/>
    <w:rsid w:val="00766B19"/>
    <w:rsid w:val="00775B5D"/>
    <w:rsid w:val="0077654C"/>
    <w:rsid w:val="00782511"/>
    <w:rsid w:val="0078448F"/>
    <w:rsid w:val="00787A80"/>
    <w:rsid w:val="00792859"/>
    <w:rsid w:val="00793861"/>
    <w:rsid w:val="00795702"/>
    <w:rsid w:val="007A119B"/>
    <w:rsid w:val="007A1AAE"/>
    <w:rsid w:val="007A22BE"/>
    <w:rsid w:val="007A6B99"/>
    <w:rsid w:val="007B14EA"/>
    <w:rsid w:val="007B765B"/>
    <w:rsid w:val="007C2486"/>
    <w:rsid w:val="007C39BC"/>
    <w:rsid w:val="007C50FE"/>
    <w:rsid w:val="007D6A0D"/>
    <w:rsid w:val="007D7D28"/>
    <w:rsid w:val="007E37FE"/>
    <w:rsid w:val="007E7C2E"/>
    <w:rsid w:val="007F0AE4"/>
    <w:rsid w:val="007F1129"/>
    <w:rsid w:val="007F1640"/>
    <w:rsid w:val="007F2267"/>
    <w:rsid w:val="007F253C"/>
    <w:rsid w:val="007F77F9"/>
    <w:rsid w:val="008011DC"/>
    <w:rsid w:val="00805E9A"/>
    <w:rsid w:val="00812144"/>
    <w:rsid w:val="00812DDB"/>
    <w:rsid w:val="00813A60"/>
    <w:rsid w:val="00820DFA"/>
    <w:rsid w:val="00826506"/>
    <w:rsid w:val="00826B03"/>
    <w:rsid w:val="00827ABC"/>
    <w:rsid w:val="008313EC"/>
    <w:rsid w:val="00832C13"/>
    <w:rsid w:val="0085058C"/>
    <w:rsid w:val="0085223C"/>
    <w:rsid w:val="00852B11"/>
    <w:rsid w:val="00860D7B"/>
    <w:rsid w:val="00870CCD"/>
    <w:rsid w:val="0087473F"/>
    <w:rsid w:val="008813EB"/>
    <w:rsid w:val="0088221B"/>
    <w:rsid w:val="00882F11"/>
    <w:rsid w:val="00883ACB"/>
    <w:rsid w:val="0088760C"/>
    <w:rsid w:val="00887D86"/>
    <w:rsid w:val="00890206"/>
    <w:rsid w:val="0089151B"/>
    <w:rsid w:val="00896958"/>
    <w:rsid w:val="00897DC8"/>
    <w:rsid w:val="008A3247"/>
    <w:rsid w:val="008A3F9D"/>
    <w:rsid w:val="008B2CEB"/>
    <w:rsid w:val="008C156D"/>
    <w:rsid w:val="008C32AE"/>
    <w:rsid w:val="008C36E3"/>
    <w:rsid w:val="008D6CA2"/>
    <w:rsid w:val="008E0DB9"/>
    <w:rsid w:val="008E53F7"/>
    <w:rsid w:val="008F2436"/>
    <w:rsid w:val="008F3772"/>
    <w:rsid w:val="008F583F"/>
    <w:rsid w:val="008F6244"/>
    <w:rsid w:val="008F65DC"/>
    <w:rsid w:val="00902158"/>
    <w:rsid w:val="0090488C"/>
    <w:rsid w:val="00913E63"/>
    <w:rsid w:val="00917207"/>
    <w:rsid w:val="0092082E"/>
    <w:rsid w:val="00923ED2"/>
    <w:rsid w:val="009262E9"/>
    <w:rsid w:val="00931660"/>
    <w:rsid w:val="0093483F"/>
    <w:rsid w:val="009375F2"/>
    <w:rsid w:val="00940ECA"/>
    <w:rsid w:val="0094461C"/>
    <w:rsid w:val="00951D8E"/>
    <w:rsid w:val="00954F94"/>
    <w:rsid w:val="00962178"/>
    <w:rsid w:val="009622A1"/>
    <w:rsid w:val="00967AF7"/>
    <w:rsid w:val="00971BF2"/>
    <w:rsid w:val="00975D3A"/>
    <w:rsid w:val="00976ED4"/>
    <w:rsid w:val="009828EB"/>
    <w:rsid w:val="00985394"/>
    <w:rsid w:val="0098710B"/>
    <w:rsid w:val="0098712E"/>
    <w:rsid w:val="00987314"/>
    <w:rsid w:val="00997E90"/>
    <w:rsid w:val="00997ED7"/>
    <w:rsid w:val="009A1061"/>
    <w:rsid w:val="009A2D9A"/>
    <w:rsid w:val="009A3406"/>
    <w:rsid w:val="009A6F22"/>
    <w:rsid w:val="009C208C"/>
    <w:rsid w:val="009C3AA1"/>
    <w:rsid w:val="009C6D4F"/>
    <w:rsid w:val="009D3A0E"/>
    <w:rsid w:val="009D5358"/>
    <w:rsid w:val="009D79D8"/>
    <w:rsid w:val="009E3CEE"/>
    <w:rsid w:val="009E7706"/>
    <w:rsid w:val="009E7F8D"/>
    <w:rsid w:val="009F07E9"/>
    <w:rsid w:val="009F7C22"/>
    <w:rsid w:val="00A035A0"/>
    <w:rsid w:val="00A076BC"/>
    <w:rsid w:val="00A1004E"/>
    <w:rsid w:val="00A1457C"/>
    <w:rsid w:val="00A201B5"/>
    <w:rsid w:val="00A20757"/>
    <w:rsid w:val="00A25565"/>
    <w:rsid w:val="00A31C11"/>
    <w:rsid w:val="00A3267F"/>
    <w:rsid w:val="00A32DFD"/>
    <w:rsid w:val="00A35FF2"/>
    <w:rsid w:val="00A4191E"/>
    <w:rsid w:val="00A41D67"/>
    <w:rsid w:val="00A4587C"/>
    <w:rsid w:val="00A47A3C"/>
    <w:rsid w:val="00A51113"/>
    <w:rsid w:val="00A543E2"/>
    <w:rsid w:val="00A54BD5"/>
    <w:rsid w:val="00A6237F"/>
    <w:rsid w:val="00A66318"/>
    <w:rsid w:val="00A67B12"/>
    <w:rsid w:val="00A72F11"/>
    <w:rsid w:val="00A86091"/>
    <w:rsid w:val="00A90FB5"/>
    <w:rsid w:val="00AB4037"/>
    <w:rsid w:val="00AC662B"/>
    <w:rsid w:val="00AD0A1B"/>
    <w:rsid w:val="00AD58A7"/>
    <w:rsid w:val="00AE3E9D"/>
    <w:rsid w:val="00AE4661"/>
    <w:rsid w:val="00AE7147"/>
    <w:rsid w:val="00AF04EF"/>
    <w:rsid w:val="00B038F5"/>
    <w:rsid w:val="00B0663C"/>
    <w:rsid w:val="00B075B4"/>
    <w:rsid w:val="00B17FC0"/>
    <w:rsid w:val="00B21896"/>
    <w:rsid w:val="00B22949"/>
    <w:rsid w:val="00B23656"/>
    <w:rsid w:val="00B25122"/>
    <w:rsid w:val="00B66E29"/>
    <w:rsid w:val="00B750C2"/>
    <w:rsid w:val="00B775DC"/>
    <w:rsid w:val="00B8334D"/>
    <w:rsid w:val="00B868C0"/>
    <w:rsid w:val="00B87770"/>
    <w:rsid w:val="00B90F88"/>
    <w:rsid w:val="00B9306F"/>
    <w:rsid w:val="00B933C8"/>
    <w:rsid w:val="00B9461D"/>
    <w:rsid w:val="00B94757"/>
    <w:rsid w:val="00BA0190"/>
    <w:rsid w:val="00BA0A75"/>
    <w:rsid w:val="00BA485F"/>
    <w:rsid w:val="00BA5560"/>
    <w:rsid w:val="00BA5E1F"/>
    <w:rsid w:val="00BB3AE3"/>
    <w:rsid w:val="00BB4229"/>
    <w:rsid w:val="00BC4CC4"/>
    <w:rsid w:val="00BC5FD8"/>
    <w:rsid w:val="00BD11B1"/>
    <w:rsid w:val="00BD1807"/>
    <w:rsid w:val="00BD1972"/>
    <w:rsid w:val="00BD506A"/>
    <w:rsid w:val="00BE1B3B"/>
    <w:rsid w:val="00BF1BFC"/>
    <w:rsid w:val="00BF6196"/>
    <w:rsid w:val="00C067EB"/>
    <w:rsid w:val="00C06B27"/>
    <w:rsid w:val="00C10853"/>
    <w:rsid w:val="00C20E1D"/>
    <w:rsid w:val="00C304BA"/>
    <w:rsid w:val="00C308D9"/>
    <w:rsid w:val="00C35C20"/>
    <w:rsid w:val="00C35EC8"/>
    <w:rsid w:val="00C36453"/>
    <w:rsid w:val="00C3645F"/>
    <w:rsid w:val="00C423BD"/>
    <w:rsid w:val="00C53E4A"/>
    <w:rsid w:val="00C658DB"/>
    <w:rsid w:val="00C77BDB"/>
    <w:rsid w:val="00C80133"/>
    <w:rsid w:val="00C85968"/>
    <w:rsid w:val="00C865B9"/>
    <w:rsid w:val="00C923F7"/>
    <w:rsid w:val="00C947FC"/>
    <w:rsid w:val="00CA1500"/>
    <w:rsid w:val="00CA192C"/>
    <w:rsid w:val="00CA355F"/>
    <w:rsid w:val="00CA7201"/>
    <w:rsid w:val="00CB5735"/>
    <w:rsid w:val="00CC3D35"/>
    <w:rsid w:val="00CD15DB"/>
    <w:rsid w:val="00CD5381"/>
    <w:rsid w:val="00CD6A2F"/>
    <w:rsid w:val="00CE380F"/>
    <w:rsid w:val="00CE69EB"/>
    <w:rsid w:val="00CE7879"/>
    <w:rsid w:val="00CF034C"/>
    <w:rsid w:val="00CF2792"/>
    <w:rsid w:val="00CF78BE"/>
    <w:rsid w:val="00D0002D"/>
    <w:rsid w:val="00D11F9A"/>
    <w:rsid w:val="00D12FB8"/>
    <w:rsid w:val="00D2089E"/>
    <w:rsid w:val="00D23649"/>
    <w:rsid w:val="00D23CA1"/>
    <w:rsid w:val="00D25920"/>
    <w:rsid w:val="00D32014"/>
    <w:rsid w:val="00D3354A"/>
    <w:rsid w:val="00D368C4"/>
    <w:rsid w:val="00D40669"/>
    <w:rsid w:val="00D42806"/>
    <w:rsid w:val="00D45A68"/>
    <w:rsid w:val="00D47BA0"/>
    <w:rsid w:val="00D47E74"/>
    <w:rsid w:val="00D53940"/>
    <w:rsid w:val="00D57CCC"/>
    <w:rsid w:val="00D60A47"/>
    <w:rsid w:val="00D60C55"/>
    <w:rsid w:val="00D731F2"/>
    <w:rsid w:val="00D8651B"/>
    <w:rsid w:val="00D930F6"/>
    <w:rsid w:val="00DA0C7B"/>
    <w:rsid w:val="00DA5D63"/>
    <w:rsid w:val="00DB6A12"/>
    <w:rsid w:val="00DC3516"/>
    <w:rsid w:val="00DC6B92"/>
    <w:rsid w:val="00DC7138"/>
    <w:rsid w:val="00DD1D51"/>
    <w:rsid w:val="00DD2AAC"/>
    <w:rsid w:val="00DD43D9"/>
    <w:rsid w:val="00DD6268"/>
    <w:rsid w:val="00DD6812"/>
    <w:rsid w:val="00DE3F0C"/>
    <w:rsid w:val="00DE7DCC"/>
    <w:rsid w:val="00DF0F0D"/>
    <w:rsid w:val="00DF3FEE"/>
    <w:rsid w:val="00DF54D3"/>
    <w:rsid w:val="00DF5E9B"/>
    <w:rsid w:val="00DF7657"/>
    <w:rsid w:val="00E029E4"/>
    <w:rsid w:val="00E04D33"/>
    <w:rsid w:val="00E065C0"/>
    <w:rsid w:val="00E142BE"/>
    <w:rsid w:val="00E146A5"/>
    <w:rsid w:val="00E15371"/>
    <w:rsid w:val="00E1778B"/>
    <w:rsid w:val="00E2189F"/>
    <w:rsid w:val="00E225D9"/>
    <w:rsid w:val="00E24C4B"/>
    <w:rsid w:val="00E31AE4"/>
    <w:rsid w:val="00E42E57"/>
    <w:rsid w:val="00E437BF"/>
    <w:rsid w:val="00E53BC5"/>
    <w:rsid w:val="00E66F14"/>
    <w:rsid w:val="00E76721"/>
    <w:rsid w:val="00E80D1A"/>
    <w:rsid w:val="00E815AA"/>
    <w:rsid w:val="00E8457A"/>
    <w:rsid w:val="00E93BA9"/>
    <w:rsid w:val="00E949B0"/>
    <w:rsid w:val="00E952C8"/>
    <w:rsid w:val="00EA21BE"/>
    <w:rsid w:val="00EA2B59"/>
    <w:rsid w:val="00EA315F"/>
    <w:rsid w:val="00EA697D"/>
    <w:rsid w:val="00EA6F79"/>
    <w:rsid w:val="00EA7476"/>
    <w:rsid w:val="00EA76B1"/>
    <w:rsid w:val="00EB13D9"/>
    <w:rsid w:val="00EB4223"/>
    <w:rsid w:val="00EB549F"/>
    <w:rsid w:val="00EC2536"/>
    <w:rsid w:val="00EC4D33"/>
    <w:rsid w:val="00EC54CA"/>
    <w:rsid w:val="00EC5AE6"/>
    <w:rsid w:val="00EC7EBF"/>
    <w:rsid w:val="00ED03B9"/>
    <w:rsid w:val="00ED3C2A"/>
    <w:rsid w:val="00ED6F40"/>
    <w:rsid w:val="00EE647B"/>
    <w:rsid w:val="00EF0141"/>
    <w:rsid w:val="00F00A3C"/>
    <w:rsid w:val="00F27C2C"/>
    <w:rsid w:val="00F30C82"/>
    <w:rsid w:val="00F3119B"/>
    <w:rsid w:val="00F32792"/>
    <w:rsid w:val="00F36572"/>
    <w:rsid w:val="00F4483B"/>
    <w:rsid w:val="00F44C55"/>
    <w:rsid w:val="00F51788"/>
    <w:rsid w:val="00F52AB5"/>
    <w:rsid w:val="00F566D2"/>
    <w:rsid w:val="00F61DA9"/>
    <w:rsid w:val="00F637B7"/>
    <w:rsid w:val="00F65109"/>
    <w:rsid w:val="00F6675A"/>
    <w:rsid w:val="00F70FEA"/>
    <w:rsid w:val="00F7127B"/>
    <w:rsid w:val="00F71F33"/>
    <w:rsid w:val="00F766C2"/>
    <w:rsid w:val="00F9020D"/>
    <w:rsid w:val="00F97491"/>
    <w:rsid w:val="00FB1253"/>
    <w:rsid w:val="00FB4791"/>
    <w:rsid w:val="00FB5911"/>
    <w:rsid w:val="00FC7BED"/>
    <w:rsid w:val="00FD072B"/>
    <w:rsid w:val="00FE146C"/>
    <w:rsid w:val="00FE20E8"/>
    <w:rsid w:val="00FE2856"/>
    <w:rsid w:val="00FE3202"/>
    <w:rsid w:val="00FE593A"/>
    <w:rsid w:val="00FE6613"/>
    <w:rsid w:val="00FE71AD"/>
    <w:rsid w:val="00FF3CD5"/>
    <w:rsid w:val="00FF5BF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E4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65273"/>
    <w:rPr>
      <w:rFonts w:ascii="Tahoma" w:hAnsi="Tahoma" w:cs="Tahoma"/>
      <w:sz w:val="16"/>
      <w:szCs w:val="16"/>
    </w:rPr>
  </w:style>
  <w:style w:type="character" w:customStyle="1" w:styleId="a4">
    <w:name w:val="Текст выноски Знак"/>
    <w:basedOn w:val="a0"/>
    <w:link w:val="a3"/>
    <w:uiPriority w:val="99"/>
    <w:semiHidden/>
    <w:locked/>
    <w:rsid w:val="00C53E4A"/>
    <w:rPr>
      <w:rFonts w:ascii="Tahoma" w:hAnsi="Tahoma" w:cs="Tahoma"/>
      <w:sz w:val="16"/>
      <w:szCs w:val="16"/>
    </w:rPr>
  </w:style>
  <w:style w:type="table" w:styleId="a5">
    <w:name w:val="Table Grid"/>
    <w:basedOn w:val="a1"/>
    <w:uiPriority w:val="99"/>
    <w:rsid w:val="002C6E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E142BE"/>
    <w:pPr>
      <w:widowControl w:val="0"/>
      <w:autoSpaceDE w:val="0"/>
      <w:autoSpaceDN w:val="0"/>
      <w:adjustRightInd w:val="0"/>
    </w:pPr>
    <w:rPr>
      <w:rFonts w:ascii="Arial" w:hAnsi="Arial" w:cs="Arial"/>
    </w:rPr>
  </w:style>
  <w:style w:type="paragraph" w:styleId="a6">
    <w:name w:val="List Paragraph"/>
    <w:basedOn w:val="a"/>
    <w:uiPriority w:val="99"/>
    <w:qFormat/>
    <w:rsid w:val="00582801"/>
    <w:pPr>
      <w:spacing w:after="200" w:line="276" w:lineRule="auto"/>
      <w:ind w:left="720"/>
    </w:pPr>
    <w:rPr>
      <w:rFonts w:ascii="Calibri" w:hAnsi="Calibri" w:cs="Calibri"/>
      <w:sz w:val="22"/>
      <w:szCs w:val="22"/>
    </w:rPr>
  </w:style>
  <w:style w:type="paragraph" w:customStyle="1" w:styleId="Default">
    <w:name w:val="Default"/>
    <w:uiPriority w:val="99"/>
    <w:rsid w:val="00775B5D"/>
    <w:pPr>
      <w:suppressAutoHyphens/>
      <w:spacing w:line="100" w:lineRule="atLeast"/>
    </w:pPr>
    <w:rPr>
      <w:color w:val="000000"/>
      <w:kern w:val="1"/>
      <w:sz w:val="24"/>
      <w:szCs w:val="24"/>
      <w:lang w:eastAsia="hi-IN" w:bidi="hi-IN"/>
    </w:rPr>
  </w:style>
  <w:style w:type="paragraph" w:customStyle="1" w:styleId="ConsPlusTitle">
    <w:name w:val="ConsPlusTitle"/>
    <w:uiPriority w:val="99"/>
    <w:rsid w:val="00775B5D"/>
    <w:pPr>
      <w:widowControl w:val="0"/>
      <w:suppressAutoHyphens/>
    </w:pPr>
    <w:rPr>
      <w:rFonts w:ascii="Arial" w:hAnsi="Arial" w:cs="Arial"/>
      <w:b/>
      <w:bCs/>
      <w:kern w:val="1"/>
      <w:lang w:eastAsia="hi-IN" w:bidi="hi-IN"/>
    </w:rPr>
  </w:style>
  <w:style w:type="paragraph" w:customStyle="1" w:styleId="ConsPlusNonformat">
    <w:name w:val="ConsPlusNonformat"/>
    <w:uiPriority w:val="99"/>
    <w:rsid w:val="00775B5D"/>
    <w:pPr>
      <w:suppressAutoHyphens/>
      <w:spacing w:line="100" w:lineRule="atLeast"/>
    </w:pPr>
    <w:rPr>
      <w:rFonts w:ascii="Courier New" w:hAnsi="Courier New" w:cs="Courier New"/>
      <w:kern w:val="1"/>
      <w:lang w:eastAsia="hi-IN" w:bidi="hi-IN"/>
    </w:rPr>
  </w:style>
  <w:style w:type="character" w:styleId="a7">
    <w:name w:val="Hyperlink"/>
    <w:basedOn w:val="a0"/>
    <w:uiPriority w:val="99"/>
    <w:rsid w:val="00C10853"/>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9F98E2ADD1A474EF10DF97A2F5A642AEA2A27271E3526A8DCB9D6A508ECE866EBBF4A0116D605BAC196930oEX4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19</Pages>
  <Words>5670</Words>
  <Characters>32320</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Высокский с/с</Company>
  <LinksUpToDate>false</LinksUpToDate>
  <CharactersWithSpaces>37915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список</dc:creator>
  <cp:keywords/>
  <dc:description/>
  <cp:lastModifiedBy>ZAM</cp:lastModifiedBy>
  <cp:revision>49</cp:revision>
  <cp:lastPrinted>2020-01-16T12:36:00Z</cp:lastPrinted>
  <dcterms:created xsi:type="dcterms:W3CDTF">2018-06-26T16:05:00Z</dcterms:created>
  <dcterms:modified xsi:type="dcterms:W3CDTF">2023-03-16T08:48:00Z</dcterms:modified>
</cp:coreProperties>
</file>