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62" w:rsidRPr="008E07BD" w:rsidRDefault="000B1362" w:rsidP="008E07BD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E07BD">
        <w:rPr>
          <w:rFonts w:ascii="Times New Roman" w:hAnsi="Times New Roman" w:cs="Times New Roman"/>
          <w:b/>
          <w:sz w:val="36"/>
          <w:szCs w:val="36"/>
        </w:rPr>
        <w:t>АДМИНИСТРАЦИЯ ВЫСОКСКОГО  СЕЛЬСОВЕТА</w:t>
      </w:r>
    </w:p>
    <w:p w:rsidR="000B1362" w:rsidRPr="008E07BD" w:rsidRDefault="000B1362" w:rsidP="008E07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07BD">
        <w:rPr>
          <w:rFonts w:ascii="Times New Roman" w:hAnsi="Times New Roman" w:cs="Times New Roman"/>
          <w:b/>
          <w:sz w:val="36"/>
          <w:szCs w:val="36"/>
        </w:rPr>
        <w:t>МЕДВЕНСКОГО РАЙОНА  КУРСКОЙ ОБЛАСТИ</w:t>
      </w:r>
    </w:p>
    <w:p w:rsidR="000B1362" w:rsidRPr="008E07BD" w:rsidRDefault="000B1362" w:rsidP="008E07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1362" w:rsidRDefault="000B1362" w:rsidP="008E07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07BD">
        <w:rPr>
          <w:rFonts w:ascii="Times New Roman" w:hAnsi="Times New Roman" w:cs="Times New Roman"/>
          <w:b/>
          <w:sz w:val="32"/>
          <w:szCs w:val="32"/>
        </w:rPr>
        <w:t xml:space="preserve">Р А С </w:t>
      </w:r>
      <w:proofErr w:type="gramStart"/>
      <w:r w:rsidRPr="008E07BD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8E07BD">
        <w:rPr>
          <w:rFonts w:ascii="Times New Roman" w:hAnsi="Times New Roman" w:cs="Times New Roman"/>
          <w:b/>
          <w:sz w:val="32"/>
          <w:szCs w:val="32"/>
        </w:rPr>
        <w:t xml:space="preserve"> О Р Я Ж Е Н И Е</w:t>
      </w:r>
    </w:p>
    <w:p w:rsidR="00602F1D" w:rsidRPr="00602F1D" w:rsidRDefault="00602F1D" w:rsidP="008E07B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E07BD" w:rsidRDefault="000B1362" w:rsidP="0053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 xml:space="preserve">от  </w:t>
      </w:r>
      <w:r w:rsidR="00122234">
        <w:rPr>
          <w:rFonts w:ascii="Times New Roman" w:hAnsi="Times New Roman" w:cs="Times New Roman"/>
          <w:sz w:val="24"/>
          <w:szCs w:val="24"/>
        </w:rPr>
        <w:t>01</w:t>
      </w:r>
      <w:r w:rsidRPr="008E07BD">
        <w:rPr>
          <w:rFonts w:ascii="Times New Roman" w:hAnsi="Times New Roman" w:cs="Times New Roman"/>
          <w:sz w:val="24"/>
          <w:szCs w:val="24"/>
        </w:rPr>
        <w:t>.0</w:t>
      </w:r>
      <w:r w:rsidR="00122234">
        <w:rPr>
          <w:rFonts w:ascii="Times New Roman" w:hAnsi="Times New Roman" w:cs="Times New Roman"/>
          <w:sz w:val="24"/>
          <w:szCs w:val="24"/>
        </w:rPr>
        <w:t>6</w:t>
      </w:r>
      <w:r w:rsidRPr="008E07BD">
        <w:rPr>
          <w:rFonts w:ascii="Times New Roman" w:hAnsi="Times New Roman" w:cs="Times New Roman"/>
          <w:sz w:val="24"/>
          <w:szCs w:val="24"/>
        </w:rPr>
        <w:t>.202</w:t>
      </w:r>
      <w:r w:rsidR="008B3340">
        <w:rPr>
          <w:rFonts w:ascii="Times New Roman" w:hAnsi="Times New Roman" w:cs="Times New Roman"/>
          <w:sz w:val="24"/>
          <w:szCs w:val="24"/>
        </w:rPr>
        <w:t>4</w:t>
      </w:r>
      <w:r w:rsidRPr="008E07BD">
        <w:rPr>
          <w:rFonts w:ascii="Times New Roman" w:hAnsi="Times New Roman" w:cs="Times New Roman"/>
          <w:sz w:val="24"/>
          <w:szCs w:val="24"/>
        </w:rPr>
        <w:t xml:space="preserve"> года                                   </w:t>
      </w:r>
      <w:r w:rsidR="00CC1756" w:rsidRPr="008E07BD">
        <w:rPr>
          <w:rFonts w:ascii="Times New Roman" w:hAnsi="Times New Roman" w:cs="Times New Roman"/>
          <w:sz w:val="24"/>
          <w:szCs w:val="24"/>
        </w:rPr>
        <w:t xml:space="preserve"> </w:t>
      </w:r>
      <w:r w:rsidRPr="008E07BD">
        <w:rPr>
          <w:rFonts w:ascii="Times New Roman" w:hAnsi="Times New Roman" w:cs="Times New Roman"/>
          <w:sz w:val="24"/>
          <w:szCs w:val="24"/>
        </w:rPr>
        <w:t xml:space="preserve">  </w:t>
      </w:r>
      <w:r w:rsidR="00CC1756" w:rsidRPr="008E07BD">
        <w:rPr>
          <w:rFonts w:ascii="Times New Roman" w:hAnsi="Times New Roman" w:cs="Times New Roman"/>
          <w:sz w:val="24"/>
          <w:szCs w:val="24"/>
        </w:rPr>
        <w:t xml:space="preserve">   </w:t>
      </w:r>
      <w:r w:rsidRPr="008E07BD">
        <w:rPr>
          <w:rFonts w:ascii="Times New Roman" w:hAnsi="Times New Roman" w:cs="Times New Roman"/>
          <w:sz w:val="24"/>
          <w:szCs w:val="24"/>
        </w:rPr>
        <w:t>№</w:t>
      </w:r>
      <w:r w:rsidR="00122234">
        <w:rPr>
          <w:rFonts w:ascii="Times New Roman" w:hAnsi="Times New Roman" w:cs="Times New Roman"/>
          <w:sz w:val="24"/>
          <w:szCs w:val="24"/>
        </w:rPr>
        <w:t>29</w:t>
      </w:r>
      <w:r w:rsidRPr="008E07BD">
        <w:rPr>
          <w:rFonts w:ascii="Times New Roman" w:hAnsi="Times New Roman" w:cs="Times New Roman"/>
          <w:sz w:val="24"/>
          <w:szCs w:val="24"/>
        </w:rPr>
        <w:t>-ра</w:t>
      </w:r>
      <w:r w:rsidR="00650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00D" w:rsidRPr="008E07BD" w:rsidRDefault="0053400D" w:rsidP="00534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400D" w:rsidRPr="002264AD" w:rsidRDefault="008E07BD" w:rsidP="008E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64AD">
        <w:rPr>
          <w:rFonts w:ascii="Times New Roman" w:hAnsi="Times New Roman" w:cs="Times New Roman"/>
          <w:b/>
          <w:sz w:val="24"/>
        </w:rPr>
        <w:t xml:space="preserve">О подготовке и проведении </w:t>
      </w:r>
      <w:r w:rsidR="007854E8" w:rsidRPr="002264AD">
        <w:rPr>
          <w:rFonts w:ascii="Times New Roman" w:hAnsi="Times New Roman" w:cs="Times New Roman"/>
          <w:b/>
          <w:sz w:val="24"/>
        </w:rPr>
        <w:t xml:space="preserve"> </w:t>
      </w:r>
      <w:r w:rsidR="0053400D" w:rsidRPr="002264AD">
        <w:rPr>
          <w:rFonts w:ascii="Times New Roman" w:hAnsi="Times New Roman" w:cs="Times New Roman"/>
          <w:b/>
          <w:sz w:val="24"/>
        </w:rPr>
        <w:t xml:space="preserve"> </w:t>
      </w:r>
    </w:p>
    <w:p w:rsidR="0053400D" w:rsidRPr="002264AD" w:rsidRDefault="0053400D" w:rsidP="00534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64AD">
        <w:rPr>
          <w:rFonts w:ascii="Times New Roman" w:hAnsi="Times New Roman" w:cs="Times New Roman"/>
          <w:b/>
          <w:sz w:val="24"/>
        </w:rPr>
        <w:t xml:space="preserve">пожароопасного  сезона </w:t>
      </w:r>
      <w:r w:rsidR="008E07BD" w:rsidRPr="002264AD">
        <w:rPr>
          <w:rFonts w:ascii="Times New Roman" w:hAnsi="Times New Roman" w:cs="Times New Roman"/>
          <w:b/>
          <w:sz w:val="24"/>
        </w:rPr>
        <w:t>202</w:t>
      </w:r>
      <w:r w:rsidR="008B3340">
        <w:rPr>
          <w:rFonts w:ascii="Times New Roman" w:hAnsi="Times New Roman" w:cs="Times New Roman"/>
          <w:b/>
          <w:sz w:val="24"/>
        </w:rPr>
        <w:t>4</w:t>
      </w:r>
      <w:r w:rsidR="008E07BD" w:rsidRPr="002264AD">
        <w:rPr>
          <w:rFonts w:ascii="Times New Roman" w:hAnsi="Times New Roman" w:cs="Times New Roman"/>
          <w:b/>
          <w:sz w:val="24"/>
        </w:rPr>
        <w:t xml:space="preserve"> года на территории</w:t>
      </w:r>
      <w:r w:rsidRPr="002264AD">
        <w:rPr>
          <w:rFonts w:ascii="Times New Roman" w:hAnsi="Times New Roman" w:cs="Times New Roman"/>
          <w:b/>
          <w:sz w:val="24"/>
        </w:rPr>
        <w:t xml:space="preserve"> </w:t>
      </w:r>
    </w:p>
    <w:p w:rsidR="008E07BD" w:rsidRPr="002264AD" w:rsidRDefault="008E07BD" w:rsidP="00534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264AD">
        <w:rPr>
          <w:rFonts w:ascii="Times New Roman" w:hAnsi="Times New Roman" w:cs="Times New Roman"/>
          <w:b/>
          <w:sz w:val="24"/>
        </w:rPr>
        <w:t>Высокского сельсовета Медвенского района</w:t>
      </w:r>
    </w:p>
    <w:p w:rsidR="0053400D" w:rsidRPr="008E07BD" w:rsidRDefault="0053400D" w:rsidP="005340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E07BD" w:rsidRPr="008E07BD" w:rsidRDefault="002264AD" w:rsidP="00012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8E07BD" w:rsidRPr="008E07BD">
        <w:rPr>
          <w:rFonts w:ascii="Times New Roman" w:hAnsi="Times New Roman" w:cs="Times New Roman"/>
          <w:sz w:val="28"/>
          <w:szCs w:val="28"/>
        </w:rPr>
        <w:t>В соответствии с Лесным кодексом Российской Федерации, Федеральным Законом от 21 декабря 1994 года №69-ФЗ «О пожарной безопасности», постановлениями Правительства Российской Федерации от 07 октября 2020 года  №1614 «Об утверждении Правил пожарной безопасности в лесах» и от 16 сентября 2020 года №1479 «Об утверждении Правил противопожарного режима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Медвенского района Курской области от 15.02.202</w:t>
      </w:r>
      <w:r w:rsidR="00943A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943A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-ра  </w:t>
      </w:r>
      <w:r w:rsidRPr="002264AD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2264AD">
        <w:rPr>
          <w:rFonts w:ascii="Times New Roman" w:hAnsi="Times New Roman" w:cs="Times New Roman"/>
          <w:sz w:val="28"/>
          <w:szCs w:val="28"/>
        </w:rPr>
        <w:t xml:space="preserve"> подготовке и проведении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D">
        <w:rPr>
          <w:rFonts w:ascii="Times New Roman" w:hAnsi="Times New Roman" w:cs="Times New Roman"/>
          <w:sz w:val="28"/>
          <w:szCs w:val="28"/>
        </w:rPr>
        <w:t>пожароопасного  сезона 202</w:t>
      </w:r>
      <w:r w:rsidR="00943A56">
        <w:rPr>
          <w:rFonts w:ascii="Times New Roman" w:hAnsi="Times New Roman" w:cs="Times New Roman"/>
          <w:sz w:val="28"/>
          <w:szCs w:val="28"/>
        </w:rPr>
        <w:t>4</w:t>
      </w:r>
      <w:r w:rsidRPr="002264AD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4AD"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012673">
        <w:rPr>
          <w:rFonts w:ascii="Times New Roman" w:hAnsi="Times New Roman" w:cs="Times New Roman"/>
          <w:sz w:val="28"/>
          <w:szCs w:val="28"/>
        </w:rPr>
        <w:t xml:space="preserve"> Курской области»,</w:t>
      </w:r>
      <w:r w:rsidR="008E07BD" w:rsidRPr="008E07BD">
        <w:rPr>
          <w:rFonts w:ascii="Times New Roman" w:hAnsi="Times New Roman" w:cs="Times New Roman"/>
          <w:sz w:val="28"/>
          <w:szCs w:val="28"/>
        </w:rPr>
        <w:t xml:space="preserve"> в целях организации и проведения  мероприятий  по усилению охраны лесов, населенных пунктов и организаций, независимо от их организационно-правовой формы собственности, на территории </w:t>
      </w:r>
      <w:r w:rsidR="008E07BD">
        <w:rPr>
          <w:rFonts w:ascii="Times New Roman" w:hAnsi="Times New Roman" w:cs="Times New Roman"/>
          <w:sz w:val="28"/>
          <w:szCs w:val="28"/>
        </w:rPr>
        <w:t xml:space="preserve">Высокского сельсовета </w:t>
      </w:r>
      <w:r w:rsidR="008E07BD" w:rsidRPr="008E07BD">
        <w:rPr>
          <w:rFonts w:ascii="Times New Roman" w:hAnsi="Times New Roman" w:cs="Times New Roman"/>
          <w:sz w:val="28"/>
          <w:szCs w:val="28"/>
        </w:rPr>
        <w:t>Медвенского района от пожаров в 202</w:t>
      </w:r>
      <w:r w:rsidR="008B3340">
        <w:rPr>
          <w:rFonts w:ascii="Times New Roman" w:hAnsi="Times New Roman" w:cs="Times New Roman"/>
          <w:sz w:val="28"/>
          <w:szCs w:val="28"/>
        </w:rPr>
        <w:t>4</w:t>
      </w:r>
      <w:r w:rsidR="008E07BD" w:rsidRPr="008E07BD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1.Утвердить прилагаемые: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- состав оперативного штаба по подготовке и проведению пожароопасного сезона 202</w:t>
      </w:r>
      <w:r w:rsidR="008B3340">
        <w:rPr>
          <w:rFonts w:ascii="Times New Roman" w:hAnsi="Times New Roman" w:cs="Times New Roman"/>
          <w:sz w:val="28"/>
          <w:szCs w:val="28"/>
        </w:rPr>
        <w:t>4</w:t>
      </w:r>
      <w:r w:rsidRPr="008E07BD">
        <w:rPr>
          <w:rFonts w:ascii="Times New Roman" w:hAnsi="Times New Roman" w:cs="Times New Roman"/>
          <w:sz w:val="28"/>
          <w:szCs w:val="28"/>
        </w:rPr>
        <w:t xml:space="preserve"> года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8E07BD">
        <w:rPr>
          <w:rFonts w:ascii="Times New Roman" w:hAnsi="Times New Roman" w:cs="Times New Roman"/>
          <w:sz w:val="28"/>
          <w:szCs w:val="28"/>
        </w:rPr>
        <w:t>Медвенского района (Приложение № 1);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- План мероприятий по подготовке и проведению пожароопасного сезона 202</w:t>
      </w:r>
      <w:r w:rsidR="008B3340">
        <w:rPr>
          <w:rFonts w:ascii="Times New Roman" w:hAnsi="Times New Roman" w:cs="Times New Roman"/>
          <w:sz w:val="28"/>
          <w:szCs w:val="28"/>
        </w:rPr>
        <w:t>4</w:t>
      </w:r>
      <w:r w:rsidRPr="008E07BD">
        <w:rPr>
          <w:rFonts w:ascii="Times New Roman" w:hAnsi="Times New Roman" w:cs="Times New Roman"/>
          <w:sz w:val="28"/>
          <w:szCs w:val="28"/>
        </w:rPr>
        <w:t xml:space="preserve"> года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8E07BD">
        <w:rPr>
          <w:rFonts w:ascii="Times New Roman" w:hAnsi="Times New Roman" w:cs="Times New Roman"/>
          <w:sz w:val="28"/>
          <w:szCs w:val="28"/>
        </w:rPr>
        <w:t>Медвенского района (Приложение № 2);</w:t>
      </w:r>
    </w:p>
    <w:p w:rsidR="008E07BD" w:rsidRPr="008E07BD" w:rsidRDefault="008E07BD" w:rsidP="008E07BD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- План</w:t>
      </w:r>
      <w:r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8E07BD">
        <w:rPr>
          <w:rFonts w:ascii="Times New Roman" w:hAnsi="Times New Roman" w:cs="Times New Roman"/>
          <w:sz w:val="28"/>
          <w:szCs w:val="28"/>
        </w:rPr>
        <w:t>Медвенского района по организации надзорно-профилактических и оперативно-тактических мероприятий по защите населенных пунктов, подверженных угрозе лесных и других ландшафтных (природных) пожаров (Приложение № 3).</w:t>
      </w:r>
    </w:p>
    <w:p w:rsidR="008E07BD" w:rsidRPr="008E07BD" w:rsidRDefault="008E07BD" w:rsidP="008E07BD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2.</w:t>
      </w:r>
      <w:r w:rsidR="001F2442">
        <w:rPr>
          <w:rFonts w:ascii="Times New Roman" w:hAnsi="Times New Roman" w:cs="Times New Roman"/>
          <w:sz w:val="28"/>
          <w:szCs w:val="28"/>
        </w:rPr>
        <w:t xml:space="preserve"> В</w:t>
      </w:r>
      <w:r w:rsidRPr="008E07BD">
        <w:rPr>
          <w:rFonts w:ascii="Times New Roman" w:hAnsi="Times New Roman" w:cs="Times New Roman"/>
          <w:sz w:val="28"/>
          <w:szCs w:val="28"/>
        </w:rPr>
        <w:t xml:space="preserve"> срок до 0</w:t>
      </w:r>
      <w:r w:rsidR="004E7736">
        <w:rPr>
          <w:rFonts w:ascii="Times New Roman" w:hAnsi="Times New Roman" w:cs="Times New Roman"/>
          <w:sz w:val="28"/>
          <w:szCs w:val="28"/>
        </w:rPr>
        <w:t>1</w:t>
      </w:r>
      <w:r w:rsidRPr="008E07BD">
        <w:rPr>
          <w:rFonts w:ascii="Times New Roman" w:hAnsi="Times New Roman" w:cs="Times New Roman"/>
          <w:sz w:val="28"/>
          <w:szCs w:val="28"/>
        </w:rPr>
        <w:t xml:space="preserve"> </w:t>
      </w:r>
      <w:r w:rsidR="004E7736">
        <w:rPr>
          <w:rFonts w:ascii="Times New Roman" w:hAnsi="Times New Roman" w:cs="Times New Roman"/>
          <w:sz w:val="28"/>
          <w:szCs w:val="28"/>
        </w:rPr>
        <w:t>марта</w:t>
      </w:r>
      <w:r w:rsidR="009C170D">
        <w:rPr>
          <w:rFonts w:ascii="Times New Roman" w:hAnsi="Times New Roman" w:cs="Times New Roman"/>
          <w:sz w:val="28"/>
          <w:szCs w:val="28"/>
        </w:rPr>
        <w:t xml:space="preserve"> </w:t>
      </w:r>
      <w:r w:rsidRPr="008E07BD">
        <w:rPr>
          <w:rFonts w:ascii="Times New Roman" w:hAnsi="Times New Roman" w:cs="Times New Roman"/>
          <w:sz w:val="28"/>
          <w:szCs w:val="28"/>
        </w:rPr>
        <w:t xml:space="preserve"> 202</w:t>
      </w:r>
      <w:r w:rsidR="008B3340">
        <w:rPr>
          <w:rFonts w:ascii="Times New Roman" w:hAnsi="Times New Roman" w:cs="Times New Roman"/>
          <w:sz w:val="28"/>
          <w:szCs w:val="28"/>
        </w:rPr>
        <w:t>4</w:t>
      </w:r>
      <w:r w:rsidR="004E7736">
        <w:rPr>
          <w:rFonts w:ascii="Times New Roman" w:hAnsi="Times New Roman" w:cs="Times New Roman"/>
          <w:sz w:val="28"/>
          <w:szCs w:val="28"/>
        </w:rPr>
        <w:t xml:space="preserve"> </w:t>
      </w:r>
      <w:r w:rsidRPr="008E07BD">
        <w:rPr>
          <w:rFonts w:ascii="Times New Roman" w:hAnsi="Times New Roman" w:cs="Times New Roman"/>
          <w:sz w:val="28"/>
          <w:szCs w:val="28"/>
        </w:rPr>
        <w:t>года руководителям учреждений, предприятий</w:t>
      </w:r>
      <w:r w:rsidR="004E7736">
        <w:rPr>
          <w:rFonts w:ascii="Times New Roman" w:hAnsi="Times New Roman" w:cs="Times New Roman"/>
          <w:sz w:val="28"/>
          <w:szCs w:val="28"/>
        </w:rPr>
        <w:t>,</w:t>
      </w:r>
      <w:r w:rsidRPr="008E07BD">
        <w:rPr>
          <w:rFonts w:ascii="Times New Roman" w:hAnsi="Times New Roman" w:cs="Times New Roman"/>
          <w:sz w:val="28"/>
          <w:szCs w:val="28"/>
        </w:rPr>
        <w:t xml:space="preserve"> организаций всех форм собственности,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Высокского</w:t>
      </w:r>
      <w:r w:rsidRPr="008E07B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F2442">
        <w:rPr>
          <w:rFonts w:ascii="Times New Roman" w:hAnsi="Times New Roman" w:cs="Times New Roman"/>
          <w:sz w:val="28"/>
          <w:szCs w:val="28"/>
        </w:rPr>
        <w:t xml:space="preserve"> Медвенского района</w:t>
      </w:r>
      <w:r w:rsidRPr="008E07BD">
        <w:rPr>
          <w:rFonts w:ascii="Times New Roman" w:hAnsi="Times New Roman" w:cs="Times New Roman"/>
          <w:sz w:val="28"/>
          <w:szCs w:val="28"/>
        </w:rPr>
        <w:t>, жителям населенных пунктов обеспечить санитарную очистку своих территорий от сухой травы, мусора.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 xml:space="preserve">3. В течение всего пожароопасного сезона запрещается бесконтрольное сжигание сухой травы, мусора, продуктов растениеводства, а также запретить сжигание соломы и стерни на полях, непосредственно примыкающих к лесным массивам, защитным и другим озеленительным насаждениям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Высокского </w:t>
      </w:r>
      <w:r w:rsidRPr="008E07B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F51B3">
        <w:rPr>
          <w:rFonts w:ascii="Times New Roman" w:hAnsi="Times New Roman" w:cs="Times New Roman"/>
          <w:sz w:val="28"/>
          <w:szCs w:val="28"/>
        </w:rPr>
        <w:t xml:space="preserve"> Медвенского района</w:t>
      </w:r>
      <w:r w:rsidRPr="008E07BD">
        <w:rPr>
          <w:rFonts w:ascii="Times New Roman" w:hAnsi="Times New Roman" w:cs="Times New Roman"/>
          <w:sz w:val="28"/>
          <w:szCs w:val="28"/>
        </w:rPr>
        <w:t>.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lastRenderedPageBreak/>
        <w:t>4. На собраниях граждан провести разъяснительную работу и запретить огневую очистку лесосек, выжигание травы в лесах и на лугах, сжигание мусора и остатков травы, растений на огородах, расположенных рядом с лесными массивами и на берегах водоемов, имеющих поверхностные торфяные отложения и об административной ответственности за эти правонарушения.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5. Уточнить состав добровольной пожарной дружины.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6. Для тушения лесных пожаров обеспечить подъезды к водоисточникам пожарных машин, оборудовать естественные и искусственные водоемы площадками с твердым покрытием, а водонапорные башни устройством для забора воды.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E07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07BD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8E07BD" w:rsidRPr="008E07BD" w:rsidRDefault="008E07BD" w:rsidP="008E0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8.Распоряжение вступает в силу со дня его подписания</w:t>
      </w:r>
      <w:r w:rsidR="00122234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 возникшин с 01.01.2024 года</w:t>
      </w:r>
      <w:r w:rsidRPr="008E07BD">
        <w:rPr>
          <w:rFonts w:ascii="Times New Roman" w:hAnsi="Times New Roman" w:cs="Times New Roman"/>
          <w:sz w:val="28"/>
          <w:szCs w:val="28"/>
        </w:rPr>
        <w:t>.</w:t>
      </w:r>
    </w:p>
    <w:p w:rsidR="008E07BD" w:rsidRPr="008E07BD" w:rsidRDefault="008E07BD" w:rsidP="008E0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7BD" w:rsidRPr="008E07BD" w:rsidRDefault="008E07BD" w:rsidP="008E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7BD" w:rsidRPr="008E07BD" w:rsidRDefault="008E07BD" w:rsidP="008E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7BD" w:rsidRPr="008E07BD" w:rsidRDefault="008E07BD" w:rsidP="008E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Глава Высокского  сельсовета</w:t>
      </w:r>
    </w:p>
    <w:p w:rsidR="009C170D" w:rsidRDefault="008E07BD" w:rsidP="008E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7BD">
        <w:rPr>
          <w:rFonts w:ascii="Times New Roman" w:hAnsi="Times New Roman" w:cs="Times New Roman"/>
          <w:sz w:val="28"/>
          <w:szCs w:val="28"/>
        </w:rPr>
        <w:t>Медвенского района:                                                                  С.Н. Афанасьев</w:t>
      </w:r>
    </w:p>
    <w:p w:rsidR="008E07BD" w:rsidRDefault="009C170D" w:rsidP="00052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07BD" w:rsidRPr="00F91D87" w:rsidRDefault="008E07BD" w:rsidP="00F91D8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91D8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E07BD" w:rsidRPr="00F91D87" w:rsidRDefault="008E07BD" w:rsidP="00F91D8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91D87">
        <w:rPr>
          <w:rFonts w:ascii="Times New Roman" w:hAnsi="Times New Roman" w:cs="Times New Roman"/>
          <w:sz w:val="24"/>
          <w:szCs w:val="24"/>
        </w:rPr>
        <w:t>Утвержден</w:t>
      </w:r>
    </w:p>
    <w:p w:rsidR="008E07BD" w:rsidRPr="00F91D87" w:rsidRDefault="008E07BD" w:rsidP="00F91D8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91D87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F91D87" w:rsidRPr="00F91D87">
        <w:rPr>
          <w:rFonts w:ascii="Times New Roman" w:hAnsi="Times New Roman" w:cs="Times New Roman"/>
          <w:sz w:val="24"/>
          <w:szCs w:val="24"/>
        </w:rPr>
        <w:t>Высокского</w:t>
      </w:r>
      <w:r w:rsidRPr="00F91D87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E07BD" w:rsidRPr="00F91D87" w:rsidRDefault="008E07BD" w:rsidP="00F91D8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F91D87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D94E07" w:rsidRPr="008E07BD" w:rsidRDefault="00D94E07" w:rsidP="00D94E07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 xml:space="preserve">от </w:t>
      </w:r>
      <w:r w:rsidR="00122234">
        <w:rPr>
          <w:rFonts w:ascii="Times New Roman" w:hAnsi="Times New Roman" w:cs="Times New Roman"/>
          <w:sz w:val="24"/>
          <w:szCs w:val="24"/>
        </w:rPr>
        <w:t>01</w:t>
      </w:r>
      <w:r w:rsidRPr="008E07BD">
        <w:rPr>
          <w:rFonts w:ascii="Times New Roman" w:hAnsi="Times New Roman" w:cs="Times New Roman"/>
          <w:sz w:val="24"/>
          <w:szCs w:val="24"/>
        </w:rPr>
        <w:t>.0</w:t>
      </w:r>
      <w:r w:rsidR="00122234">
        <w:rPr>
          <w:rFonts w:ascii="Times New Roman" w:hAnsi="Times New Roman" w:cs="Times New Roman"/>
          <w:sz w:val="24"/>
          <w:szCs w:val="24"/>
        </w:rPr>
        <w:t>6</w:t>
      </w:r>
      <w:r w:rsidRPr="008E07BD">
        <w:rPr>
          <w:rFonts w:ascii="Times New Roman" w:hAnsi="Times New Roman" w:cs="Times New Roman"/>
          <w:sz w:val="24"/>
          <w:szCs w:val="24"/>
        </w:rPr>
        <w:t>.202</w:t>
      </w:r>
      <w:r w:rsidR="008B3340">
        <w:rPr>
          <w:rFonts w:ascii="Times New Roman" w:hAnsi="Times New Roman" w:cs="Times New Roman"/>
          <w:sz w:val="24"/>
          <w:szCs w:val="24"/>
        </w:rPr>
        <w:t>4</w:t>
      </w:r>
      <w:r w:rsidRPr="008E07B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2234">
        <w:rPr>
          <w:rFonts w:ascii="Times New Roman" w:hAnsi="Times New Roman" w:cs="Times New Roman"/>
          <w:sz w:val="24"/>
          <w:szCs w:val="24"/>
        </w:rPr>
        <w:t>29</w:t>
      </w:r>
      <w:r w:rsidRPr="008E07BD">
        <w:rPr>
          <w:rFonts w:ascii="Times New Roman" w:hAnsi="Times New Roman" w:cs="Times New Roman"/>
          <w:sz w:val="24"/>
          <w:szCs w:val="24"/>
        </w:rPr>
        <w:t>-ра</w:t>
      </w:r>
    </w:p>
    <w:p w:rsidR="008E07BD" w:rsidRPr="008E07BD" w:rsidRDefault="008E07BD" w:rsidP="008E07B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07BD" w:rsidRPr="008E07BD" w:rsidRDefault="008E07BD" w:rsidP="008E07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7BD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8E07BD" w:rsidRPr="008E07BD" w:rsidRDefault="008E07BD" w:rsidP="008E07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7BD">
        <w:rPr>
          <w:rFonts w:ascii="Times New Roman" w:hAnsi="Times New Roman" w:cs="Times New Roman"/>
          <w:b/>
          <w:sz w:val="24"/>
          <w:szCs w:val="24"/>
        </w:rPr>
        <w:t>оперативного штаба по подготовке и проведению пожароопасного сезона 202</w:t>
      </w:r>
      <w:r w:rsidR="008B3340">
        <w:rPr>
          <w:rFonts w:ascii="Times New Roman" w:hAnsi="Times New Roman" w:cs="Times New Roman"/>
          <w:b/>
          <w:sz w:val="24"/>
          <w:szCs w:val="24"/>
        </w:rPr>
        <w:t>4</w:t>
      </w:r>
      <w:r w:rsidRPr="008E07BD">
        <w:rPr>
          <w:rFonts w:ascii="Times New Roman" w:hAnsi="Times New Roman" w:cs="Times New Roman"/>
          <w:b/>
          <w:sz w:val="24"/>
          <w:szCs w:val="24"/>
        </w:rPr>
        <w:t xml:space="preserve"> года на территории </w:t>
      </w:r>
      <w:r w:rsidR="00F91D87" w:rsidRPr="00F91D87">
        <w:rPr>
          <w:rFonts w:ascii="Times New Roman" w:hAnsi="Times New Roman" w:cs="Times New Roman"/>
          <w:b/>
          <w:sz w:val="24"/>
          <w:szCs w:val="24"/>
        </w:rPr>
        <w:t>Высокского</w:t>
      </w:r>
      <w:r w:rsidRPr="00F91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7BD">
        <w:rPr>
          <w:rFonts w:ascii="Times New Roman" w:hAnsi="Times New Roman" w:cs="Times New Roman"/>
          <w:b/>
          <w:sz w:val="24"/>
          <w:szCs w:val="24"/>
        </w:rPr>
        <w:t>сельсовета</w:t>
      </w:r>
      <w:r w:rsidR="00F91D87">
        <w:rPr>
          <w:rFonts w:ascii="Times New Roman" w:hAnsi="Times New Roman" w:cs="Times New Roman"/>
          <w:b/>
          <w:sz w:val="24"/>
          <w:szCs w:val="24"/>
        </w:rPr>
        <w:t xml:space="preserve"> Медвенского района </w:t>
      </w:r>
    </w:p>
    <w:p w:rsidR="008E07BD" w:rsidRPr="008E07BD" w:rsidRDefault="008E07BD" w:rsidP="008E07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7BD" w:rsidRPr="008E07BD" w:rsidRDefault="008E07BD" w:rsidP="008E07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2943"/>
        <w:gridCol w:w="6628"/>
      </w:tblGrid>
      <w:tr w:rsidR="008E07BD" w:rsidRPr="008E07BD" w:rsidTr="00425808">
        <w:tc>
          <w:tcPr>
            <w:tcW w:w="2943" w:type="dxa"/>
          </w:tcPr>
          <w:p w:rsidR="008E07BD" w:rsidRPr="008E07BD" w:rsidRDefault="00F91D87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С.Н.</w:t>
            </w:r>
          </w:p>
        </w:tc>
        <w:tc>
          <w:tcPr>
            <w:tcW w:w="6628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- 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оперативного </w:t>
            </w:r>
            <w:proofErr w:type="gramEnd"/>
          </w:p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штаба);</w:t>
            </w:r>
          </w:p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BD" w:rsidRPr="008E07BD" w:rsidTr="00425808">
        <w:tc>
          <w:tcPr>
            <w:tcW w:w="2943" w:type="dxa"/>
          </w:tcPr>
          <w:p w:rsidR="008E07BD" w:rsidRPr="008E07BD" w:rsidRDefault="00F91D87" w:rsidP="00F91D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Н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6628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Администрации </w:t>
            </w:r>
            <w:r w:rsidR="00F91D8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(заместитель руководителя оперативного штаба);</w:t>
            </w:r>
          </w:p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BD" w:rsidRPr="008E07BD" w:rsidTr="00425808">
        <w:tc>
          <w:tcPr>
            <w:tcW w:w="2943" w:type="dxa"/>
          </w:tcPr>
          <w:p w:rsidR="008E07BD" w:rsidRPr="008E07BD" w:rsidRDefault="00F91D87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Л.А.</w:t>
            </w:r>
          </w:p>
        </w:tc>
        <w:tc>
          <w:tcPr>
            <w:tcW w:w="6628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- депутат Собрания депутатов </w:t>
            </w:r>
            <w:r w:rsidR="00F91D8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F91D8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BD" w:rsidRPr="008E07BD" w:rsidTr="00425808">
        <w:tc>
          <w:tcPr>
            <w:tcW w:w="2943" w:type="dxa"/>
          </w:tcPr>
          <w:p w:rsidR="008E07BD" w:rsidRPr="008E07BD" w:rsidRDefault="00F91D87" w:rsidP="00F91D8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И.В. </w:t>
            </w:r>
          </w:p>
        </w:tc>
        <w:tc>
          <w:tcPr>
            <w:tcW w:w="6628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- начальник ДНД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D8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07BD" w:rsidRPr="008E07BD" w:rsidTr="00425808">
        <w:tc>
          <w:tcPr>
            <w:tcW w:w="2943" w:type="dxa"/>
          </w:tcPr>
          <w:p w:rsidR="008E07BD" w:rsidRPr="008E07BD" w:rsidRDefault="00D94E07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Нефедов В.С.</w:t>
            </w:r>
          </w:p>
        </w:tc>
        <w:tc>
          <w:tcPr>
            <w:tcW w:w="6628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- уполномоченный участковый инспектор (по согласованию);</w:t>
            </w:r>
          </w:p>
        </w:tc>
      </w:tr>
    </w:tbl>
    <w:p w:rsidR="008E07BD" w:rsidRPr="008E07BD" w:rsidRDefault="008E07BD" w:rsidP="008E07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07BD" w:rsidRPr="008E07BD" w:rsidRDefault="008E07BD" w:rsidP="001F2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b/>
          <w:sz w:val="24"/>
          <w:szCs w:val="24"/>
        </w:rPr>
        <w:br w:type="page"/>
      </w:r>
      <w:r w:rsidRPr="008E07B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E07BD" w:rsidRPr="008E07BD" w:rsidRDefault="008E07BD" w:rsidP="001F244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>Утвержден</w:t>
      </w:r>
    </w:p>
    <w:p w:rsidR="008E07BD" w:rsidRPr="008E07BD" w:rsidRDefault="004F7F33" w:rsidP="001F244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Высокского </w:t>
      </w:r>
      <w:r w:rsidR="008E07BD" w:rsidRPr="008E07B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8E07BD" w:rsidRPr="008E07BD" w:rsidRDefault="008E07BD" w:rsidP="001F2442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122234" w:rsidRPr="008E07BD" w:rsidRDefault="00122234" w:rsidP="00122234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E07B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7B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07B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8E07BD">
        <w:rPr>
          <w:rFonts w:ascii="Times New Roman" w:hAnsi="Times New Roman" w:cs="Times New Roman"/>
          <w:sz w:val="24"/>
          <w:szCs w:val="24"/>
        </w:rPr>
        <w:t>-ра</w:t>
      </w:r>
    </w:p>
    <w:p w:rsidR="008E07BD" w:rsidRPr="008E07BD" w:rsidRDefault="008E07BD" w:rsidP="001F2442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E07BD" w:rsidRPr="004F7F33" w:rsidRDefault="008E07BD" w:rsidP="004F7F33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4F7F33">
        <w:rPr>
          <w:rFonts w:ascii="Times New Roman" w:hAnsi="Times New Roman" w:cs="Times New Roman"/>
          <w:b/>
          <w:sz w:val="24"/>
          <w:szCs w:val="24"/>
        </w:rPr>
        <w:t>ПЛАН</w:t>
      </w:r>
      <w:bookmarkEnd w:id="0"/>
    </w:p>
    <w:p w:rsidR="008E07BD" w:rsidRDefault="008E07BD" w:rsidP="005A4C41">
      <w:pPr>
        <w:spacing w:after="0" w:line="240" w:lineRule="auto"/>
        <w:jc w:val="center"/>
        <w:rPr>
          <w:rStyle w:val="11"/>
          <w:rFonts w:eastAsiaTheme="minorEastAsia"/>
          <w:b/>
          <w:sz w:val="24"/>
          <w:u w:val="none"/>
        </w:rPr>
      </w:pPr>
      <w:bookmarkStart w:id="1" w:name="bookmark1"/>
      <w:r w:rsidRPr="004F7F33">
        <w:rPr>
          <w:rStyle w:val="11"/>
          <w:rFonts w:eastAsiaTheme="minorEastAsia"/>
          <w:b/>
          <w:sz w:val="24"/>
          <w:u w:val="none"/>
        </w:rPr>
        <w:t>мероприятий по подготовке к пожароопасному сезону 202</w:t>
      </w:r>
      <w:r w:rsidR="008B3340">
        <w:rPr>
          <w:rStyle w:val="11"/>
          <w:rFonts w:eastAsiaTheme="minorEastAsia"/>
          <w:b/>
          <w:sz w:val="24"/>
          <w:u w:val="none"/>
        </w:rPr>
        <w:t>4</w:t>
      </w:r>
      <w:r w:rsidR="007854E8">
        <w:rPr>
          <w:rStyle w:val="11"/>
          <w:rFonts w:eastAsiaTheme="minorEastAsia"/>
          <w:b/>
          <w:sz w:val="24"/>
          <w:u w:val="none"/>
        </w:rPr>
        <w:t xml:space="preserve"> </w:t>
      </w:r>
      <w:r w:rsidRPr="004F7F33">
        <w:rPr>
          <w:rStyle w:val="11"/>
          <w:rFonts w:eastAsiaTheme="minorEastAsia"/>
          <w:b/>
          <w:sz w:val="24"/>
          <w:u w:val="none"/>
        </w:rPr>
        <w:t xml:space="preserve"> года на территории </w:t>
      </w:r>
      <w:bookmarkEnd w:id="1"/>
      <w:r w:rsidR="004F7F33" w:rsidRPr="004F7F33">
        <w:rPr>
          <w:rStyle w:val="11"/>
          <w:rFonts w:eastAsiaTheme="minorEastAsia"/>
          <w:b/>
          <w:sz w:val="24"/>
          <w:u w:val="none"/>
        </w:rPr>
        <w:t xml:space="preserve">Высокского </w:t>
      </w:r>
      <w:r w:rsidRPr="004F7F33">
        <w:rPr>
          <w:rStyle w:val="11"/>
          <w:rFonts w:eastAsiaTheme="minorEastAsia"/>
          <w:b/>
          <w:sz w:val="24"/>
          <w:u w:val="none"/>
        </w:rPr>
        <w:t xml:space="preserve"> сельсовета</w:t>
      </w:r>
      <w:r w:rsidR="004F7F33" w:rsidRPr="004F7F33">
        <w:rPr>
          <w:rStyle w:val="11"/>
          <w:rFonts w:eastAsiaTheme="minorEastAsia"/>
          <w:b/>
          <w:sz w:val="24"/>
          <w:u w:val="none"/>
        </w:rPr>
        <w:t xml:space="preserve"> Медвенского района </w:t>
      </w:r>
    </w:p>
    <w:p w:rsidR="005A4C41" w:rsidRPr="005A4C41" w:rsidRDefault="005A4C41" w:rsidP="005A4C41">
      <w:pPr>
        <w:spacing w:after="0" w:line="240" w:lineRule="auto"/>
        <w:jc w:val="center"/>
        <w:rPr>
          <w:rStyle w:val="11"/>
          <w:rFonts w:eastAsiaTheme="minorEastAsia"/>
          <w:b/>
          <w:sz w:val="24"/>
          <w:u w:val="none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62"/>
        <w:gridCol w:w="1559"/>
        <w:gridCol w:w="3118"/>
      </w:tblGrid>
      <w:tr w:rsidR="008E07BD" w:rsidRPr="008E07BD" w:rsidTr="005A4C41">
        <w:trPr>
          <w:trHeight w:val="637"/>
        </w:trPr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ind w:firstLine="4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8E07BD" w:rsidRPr="008E07BD" w:rsidTr="00425808">
        <w:tc>
          <w:tcPr>
            <w:tcW w:w="10490" w:type="dxa"/>
            <w:gridSpan w:val="4"/>
          </w:tcPr>
          <w:p w:rsidR="008E07BD" w:rsidRPr="001178E1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8E1">
              <w:rPr>
                <w:rStyle w:val="22"/>
                <w:rFonts w:eastAsiaTheme="minorEastAsia"/>
                <w:sz w:val="24"/>
                <w:szCs w:val="24"/>
                <w:u w:val="none"/>
              </w:rPr>
              <w:t>1.Организационные мероприятия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Разработка и утверждение муниципальных планов:</w:t>
            </w:r>
          </w:p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п</w:t>
            </w:r>
            <w:r w:rsidRPr="008E07BD">
              <w:rPr>
                <w:sz w:val="24"/>
                <w:szCs w:val="24"/>
              </w:rPr>
              <w:t>лана мероприятий по подготовке и проведению пожароопасного сезона 202</w:t>
            </w:r>
            <w:r w:rsidR="008B3340">
              <w:rPr>
                <w:sz w:val="24"/>
                <w:szCs w:val="24"/>
              </w:rPr>
              <w:t>4</w:t>
            </w:r>
            <w:r w:rsidRPr="008E07BD">
              <w:rPr>
                <w:sz w:val="24"/>
                <w:szCs w:val="24"/>
              </w:rPr>
              <w:t xml:space="preserve"> года на территории</w:t>
            </w:r>
            <w:r>
              <w:rPr>
                <w:sz w:val="24"/>
                <w:szCs w:val="24"/>
              </w:rPr>
              <w:t xml:space="preserve"> Высокского сельсовета </w:t>
            </w:r>
            <w:r w:rsidRPr="008E07BD">
              <w:rPr>
                <w:sz w:val="24"/>
                <w:szCs w:val="24"/>
              </w:rPr>
              <w:t>Медвенского района Курской области;</w:t>
            </w:r>
          </w:p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8E07BD">
              <w:rPr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 xml:space="preserve"> Высокского сельсовета </w:t>
            </w:r>
            <w:r w:rsidRPr="008E07BD">
              <w:rPr>
                <w:sz w:val="24"/>
                <w:szCs w:val="24"/>
              </w:rPr>
              <w:t>Медвенского района Курской области по организации надзорно-профилактических и оперативно-тактических мероприятий по защите населенных пунктов, подверженных угрозе лесных и других ландшафтны</w:t>
            </w:r>
            <w:proofErr w:type="gramStart"/>
            <w:r w:rsidRPr="008E07BD">
              <w:rPr>
                <w:sz w:val="24"/>
                <w:szCs w:val="24"/>
              </w:rPr>
              <w:t>х(</w:t>
            </w:r>
            <w:proofErr w:type="gramEnd"/>
            <w:r w:rsidRPr="008E07BD">
              <w:rPr>
                <w:sz w:val="24"/>
                <w:szCs w:val="24"/>
              </w:rPr>
              <w:t xml:space="preserve"> природных) пожаров;</w:t>
            </w:r>
          </w:p>
        </w:tc>
        <w:tc>
          <w:tcPr>
            <w:tcW w:w="1559" w:type="dxa"/>
          </w:tcPr>
          <w:p w:rsidR="008E07BD" w:rsidRPr="008E07BD" w:rsidRDefault="008E07BD" w:rsidP="008B3340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4E773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C1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="008B3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F7F33">
              <w:rPr>
                <w:rFonts w:ascii="Times New Roman" w:hAnsi="Times New Roman" w:cs="Times New Roman"/>
                <w:sz w:val="24"/>
                <w:szCs w:val="24"/>
              </w:rPr>
              <w:t>Высокского сельсовета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Уточнение перечней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лесных пожаров на территории</w:t>
            </w:r>
            <w:r w:rsidR="001F2442">
              <w:rPr>
                <w:rStyle w:val="af"/>
                <w:b w:val="0"/>
                <w:sz w:val="24"/>
                <w:szCs w:val="24"/>
              </w:rPr>
              <w:t xml:space="preserve"> Высокского сельсовета</w:t>
            </w:r>
            <w:r w:rsidRPr="008E07BD">
              <w:rPr>
                <w:rStyle w:val="af"/>
                <w:b w:val="0"/>
                <w:sz w:val="24"/>
                <w:szCs w:val="24"/>
              </w:rPr>
              <w:t xml:space="preserve"> Медвенского района Курской области</w:t>
            </w:r>
          </w:p>
        </w:tc>
        <w:tc>
          <w:tcPr>
            <w:tcW w:w="1559" w:type="dxa"/>
          </w:tcPr>
          <w:p w:rsidR="008E07BD" w:rsidRPr="008E07BD" w:rsidRDefault="008E07BD" w:rsidP="008B3340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До </w:t>
            </w:r>
            <w:r w:rsidR="004E7736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01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.03.202</w:t>
            </w:r>
            <w:r w:rsidR="008B3340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8E07BD" w:rsidRPr="008E07BD" w:rsidRDefault="004F7F33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Высокского сельсовета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 xml:space="preserve">Уточнение перечня собственников земельных участков, примыкающих к лесным массивам, объемов и </w:t>
            </w:r>
            <w:proofErr w:type="gramStart"/>
            <w:r w:rsidRPr="008E07BD">
              <w:rPr>
                <w:rStyle w:val="af"/>
                <w:b w:val="0"/>
                <w:sz w:val="24"/>
                <w:szCs w:val="24"/>
              </w:rPr>
              <w:t>сроков выполнения</w:t>
            </w:r>
            <w:proofErr w:type="gramEnd"/>
            <w:r w:rsidRPr="008E07BD">
              <w:rPr>
                <w:rStyle w:val="af"/>
                <w:b w:val="0"/>
                <w:sz w:val="24"/>
                <w:szCs w:val="24"/>
              </w:rPr>
              <w:t xml:space="preserve"> противопожарных мероприятий, предусмотренных постановлением Правительства Российской Федерации от 16 сентября 2020  № 1479, постановлением Правительства Российской Федерации от </w:t>
            </w:r>
            <w:r w:rsidR="00052125">
              <w:rPr>
                <w:rStyle w:val="af"/>
                <w:b w:val="0"/>
                <w:sz w:val="24"/>
                <w:szCs w:val="24"/>
              </w:rPr>
              <w:t xml:space="preserve">       </w:t>
            </w:r>
            <w:r w:rsidRPr="008E07BD">
              <w:rPr>
                <w:rStyle w:val="af"/>
                <w:b w:val="0"/>
                <w:sz w:val="24"/>
                <w:szCs w:val="24"/>
              </w:rPr>
              <w:t>7 октября 2020  № 1614</w:t>
            </w:r>
          </w:p>
        </w:tc>
        <w:tc>
          <w:tcPr>
            <w:tcW w:w="1559" w:type="dxa"/>
          </w:tcPr>
          <w:p w:rsidR="008E07BD" w:rsidRPr="008E07BD" w:rsidRDefault="006C1471" w:rsidP="008B3340">
            <w:pPr>
              <w:spacing w:line="240" w:lineRule="auto"/>
              <w:ind w:firstLine="34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арт 202</w:t>
            </w:r>
            <w:r w:rsidR="008B3340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8E07BD" w:rsidRPr="008E07BD" w:rsidRDefault="004F7F33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Высокского сельсовета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Организация уточнения перечня собственников земельных участков, не очищенных от сухой травянистой растительности, с целью принуждения их владельцев (арендаторов) к проведению работ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очистке территории и покосу травы, а также привлечению виновных к административной ответственности, вплоть до изъятия неиспользуемых земель</w:t>
            </w:r>
          </w:p>
        </w:tc>
        <w:tc>
          <w:tcPr>
            <w:tcW w:w="1559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 начала и в ходе пожароопасного сезона</w:t>
            </w:r>
          </w:p>
        </w:tc>
        <w:tc>
          <w:tcPr>
            <w:tcW w:w="3118" w:type="dxa"/>
          </w:tcPr>
          <w:p w:rsidR="008E07BD" w:rsidRPr="008E07BD" w:rsidRDefault="004F7F33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Высокского сельсовета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962" w:type="dxa"/>
          </w:tcPr>
          <w:p w:rsidR="008E07BD" w:rsidRPr="008E07BD" w:rsidRDefault="008E07BD" w:rsidP="00F45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уточнении группировки и участие в проведении 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смотра готовности сил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 районного звена территориальной подсистемы РСЧС Курской области, в том числе сельхозпроизводителей и лесопользователей для выполнения противопожарных мероприятий, обратив особое внимание на их готовность к тушению пожаров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4E7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E7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7BD" w:rsidRPr="008E07BD" w:rsidRDefault="008E07BD" w:rsidP="008B334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3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8E07BD" w:rsidRPr="008E07BD" w:rsidRDefault="004F7F33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Высокского сельсовета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>, отдел комитета лесного хозяйства Курской области по Обоянскому лесничеству, управление аграрной политики Администрации Медвенского района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962" w:type="dxa"/>
          </w:tcPr>
          <w:p w:rsidR="008E07BD" w:rsidRPr="008E07BD" w:rsidRDefault="008E07BD" w:rsidP="00F45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работы по отработке и корректировке 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паспортов безопасности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 учетов возможных рисков возникновения и распространения природных пожаров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8E07BD" w:rsidRPr="008E07BD" w:rsidRDefault="00F457AB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7BD" w:rsidRPr="008E07BD" w:rsidRDefault="008E07BD" w:rsidP="008B334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3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8E07BD" w:rsidRPr="00B83ABF" w:rsidRDefault="008E07BD" w:rsidP="00F457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1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F33">
              <w:rPr>
                <w:rFonts w:ascii="Times New Roman" w:hAnsi="Times New Roman" w:cs="Times New Roman"/>
                <w:sz w:val="24"/>
                <w:szCs w:val="24"/>
              </w:rPr>
              <w:t>Высокского сельсовета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МКУ «Отдел ГО И ЧС» Медвенского района Курской области,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штабной тренировки по управлению силами и средствами при возникновении ЧС, вызванных природными пожарами на территории </w:t>
            </w:r>
            <w:r w:rsidR="001F2442">
              <w:rPr>
                <w:rFonts w:ascii="Times New Roman" w:hAnsi="Times New Roman" w:cs="Times New Roman"/>
                <w:sz w:val="24"/>
                <w:szCs w:val="24"/>
              </w:rPr>
              <w:t xml:space="preserve"> Высокского сельсовета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Медвенского района</w:t>
            </w:r>
          </w:p>
        </w:tc>
        <w:tc>
          <w:tcPr>
            <w:tcW w:w="1559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По отдельному плану.</w:t>
            </w:r>
          </w:p>
        </w:tc>
        <w:tc>
          <w:tcPr>
            <w:tcW w:w="3118" w:type="dxa"/>
          </w:tcPr>
          <w:p w:rsidR="008E07BD" w:rsidRPr="008E07BD" w:rsidRDefault="00E130C5" w:rsidP="00B83AB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Высокского сельсовета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МКУ «Отдел ГО И ЧС» Медвенского района Курской области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>, пожарная часть Медвенского района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и разъяснительной работы с детьми в образовательном учреждении сельсовета по вопросам соблюдения Правил пожарной безопасности</w:t>
            </w:r>
          </w:p>
        </w:tc>
        <w:tc>
          <w:tcPr>
            <w:tcW w:w="1559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</w:tcPr>
          <w:p w:rsidR="008E07BD" w:rsidRPr="008E07BD" w:rsidRDefault="00E130C5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Спасская и Коммунарская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Обеспечение при необходимости ограничения въезда в леса и лесонасаждения сре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дств тр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анспорта, а также посещения леса населением, закрытие имеющихся на дорогах в лес шлагбаумов, установка щитов, предупреждающих о чрезвычайной пожарной опасности, выставление постов на контрольно- пропускных пунктах</w:t>
            </w:r>
          </w:p>
        </w:tc>
        <w:tc>
          <w:tcPr>
            <w:tcW w:w="1559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 ОМВД России по Медвенскому району, отдел комитета лесного хозяйства Курской области по Обоянскому лесничеству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Проверка готовности связи и оповещения населения о пожаре в населенных пунктах, подверженных угрозе лесных пожаров</w:t>
            </w:r>
          </w:p>
        </w:tc>
        <w:tc>
          <w:tcPr>
            <w:tcW w:w="1559" w:type="dxa"/>
          </w:tcPr>
          <w:p w:rsidR="008E07BD" w:rsidRPr="001F2442" w:rsidRDefault="008E07BD" w:rsidP="008B33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До 01.0</w:t>
            </w:r>
            <w:r w:rsidR="00F457AB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.202</w:t>
            </w:r>
            <w:r w:rsidR="008B3340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Проведение информационной кампании, направленной на соблюдение требований пожарной безопасности в лесах, населенных пунктах и организациях, независимо от их организационно-правовой формы, на территории  Медвенского района Курской области</w:t>
            </w:r>
          </w:p>
        </w:tc>
        <w:tc>
          <w:tcPr>
            <w:tcW w:w="1559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 xml:space="preserve"> Высокского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8E07BD" w:rsidRPr="008E07BD" w:rsidTr="00425808">
        <w:tc>
          <w:tcPr>
            <w:tcW w:w="10490" w:type="dxa"/>
            <w:gridSpan w:val="4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2.Практические мероприятия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</w:tcPr>
          <w:p w:rsidR="008E07BD" w:rsidRPr="008E07BD" w:rsidRDefault="008E07BD" w:rsidP="00F457AB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противопожарного состояния занимаемых и обслуживаемых территорий (очистка и минерализация полос отчуждения вдоль автомобильных дорог, деревьев и кустарников), обеспечение готовности сил и сре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я тушения пожаров в соответствии с действующим законодательством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до 15.0</w:t>
            </w:r>
            <w:r w:rsidR="00F45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7BD" w:rsidRPr="008E07BD" w:rsidRDefault="008E07BD" w:rsidP="008B334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3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 ЗАО «Медвенское ДЭП», Медвенские РЭС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</w:tcPr>
          <w:p w:rsidR="008E07BD" w:rsidRPr="008E07BD" w:rsidRDefault="008E07BD" w:rsidP="00F457AB">
            <w:pPr>
              <w:spacing w:after="0"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Проведение работ по очистке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отделению леса противопожарной минерализованной полосой шириной не менее 0,5 метра или иным противопожарным барьером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Со сходом снежного покрова, в период пожароопасного сезона</w:t>
            </w:r>
          </w:p>
        </w:tc>
        <w:tc>
          <w:tcPr>
            <w:tcW w:w="3118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 xml:space="preserve"> Высокского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собственники земельных участков, примыкающих к лесным массивам (по согласованию)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62" w:type="dxa"/>
          </w:tcPr>
          <w:p w:rsidR="008E07BD" w:rsidRPr="008E07BD" w:rsidRDefault="008E07BD" w:rsidP="00F45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профилактических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противопожарных мероприятий (обновление и создание защитных минерализованных полос, прокладку просек, противопожарных разрывов) лесонасаждений, населенных пунктов, а также по установке шлагбаумов, аншлагов, удалению сухой растительности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до 15.0</w:t>
            </w:r>
            <w:r w:rsidR="00F45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7BD" w:rsidRPr="008E07BD" w:rsidRDefault="008E07BD" w:rsidP="008B334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3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 xml:space="preserve"> Высокского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отдел комитета лесного хозяйства Курской области по Обоянскому лесничеству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Обеспечение подъездов к водоисточникам пожарных машин, оборудование водонапорных башен устройствами для забора воды для тушения пожаров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до 15.0</w:t>
            </w:r>
            <w:r w:rsidR="00F45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7BD" w:rsidRPr="008E07BD" w:rsidRDefault="008E07BD" w:rsidP="008B334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3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 отдел комитета лесного хозяйства Курской области по Обоянскому лесничеству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Приобретение и заправка огнетушителей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до 20.0</w:t>
            </w:r>
            <w:r w:rsidR="00F457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07BD" w:rsidRPr="008E07BD" w:rsidRDefault="008E07BD" w:rsidP="008B334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3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Организация контролируемых отжигов сухой травы, обеспечение мер предосторожности по их нераспространению на населенные пункты, проведение разъяснительной работы с сельхозпроизводителями по недопущению сельхозпалов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сельсовета, </w:t>
            </w:r>
            <w:r w:rsidR="00E1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КФХ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патрулирования наиболее пожароопасных 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участков возникновения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лесных пожаров, осуществление дополнительного привлечения добровольной пожарной дружины к тушению природных пожаров</w:t>
            </w:r>
          </w:p>
        </w:tc>
        <w:tc>
          <w:tcPr>
            <w:tcW w:w="1559" w:type="dxa"/>
          </w:tcPr>
          <w:p w:rsidR="008E07BD" w:rsidRPr="008E07BD" w:rsidRDefault="008E07BD" w:rsidP="00F457AB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 отдел комитета лесного хозяйства Курской области по Обоянскому лесничеству</w:t>
            </w:r>
          </w:p>
        </w:tc>
      </w:tr>
      <w:tr w:rsidR="008E07BD" w:rsidRPr="008E07BD" w:rsidTr="00052125">
        <w:trPr>
          <w:trHeight w:val="1208"/>
        </w:trPr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Принятие мер по исключению возможности бесконтрольного отжига сухой травы на территории сельсовета</w:t>
            </w:r>
          </w:p>
        </w:tc>
        <w:tc>
          <w:tcPr>
            <w:tcW w:w="1559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 xml:space="preserve"> Высокского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Отд</w:t>
            </w:r>
            <w:proofErr w:type="gramStart"/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ВД России по Медвенскому району</w:t>
            </w:r>
          </w:p>
        </w:tc>
      </w:tr>
      <w:tr w:rsidR="008E07BD" w:rsidRPr="008E07BD" w:rsidTr="00425808">
        <w:tc>
          <w:tcPr>
            <w:tcW w:w="851" w:type="dxa"/>
          </w:tcPr>
          <w:p w:rsidR="008E07BD" w:rsidRPr="008E07BD" w:rsidRDefault="008E07BD" w:rsidP="008E07B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4962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</w:rPr>
              <w:t>В случае повышения пожарной опасности введение на соответствующих территориях особого противопожарного режима</w:t>
            </w:r>
          </w:p>
        </w:tc>
        <w:tc>
          <w:tcPr>
            <w:tcW w:w="1559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3118" w:type="dxa"/>
          </w:tcPr>
          <w:p w:rsidR="008E07BD" w:rsidRPr="008E07BD" w:rsidRDefault="008E07BD" w:rsidP="00B83ABF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</w:tbl>
    <w:p w:rsidR="008E07BD" w:rsidRPr="008E07BD" w:rsidRDefault="008E07BD" w:rsidP="008E07BD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:rsidR="008E07BD" w:rsidRPr="008E07BD" w:rsidRDefault="008E07BD" w:rsidP="008E07BD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:rsidR="008E07BD" w:rsidRPr="008E07BD" w:rsidRDefault="008E07BD" w:rsidP="008E07BD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:rsidR="008E07BD" w:rsidRPr="008E07BD" w:rsidRDefault="008E07BD" w:rsidP="008E07BD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:rsidR="008E07BD" w:rsidRPr="008E07BD" w:rsidRDefault="008E07BD" w:rsidP="008E07BD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:rsidR="008E07BD" w:rsidRPr="008E07BD" w:rsidRDefault="008E07BD" w:rsidP="008E07BD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:rsidR="008E07BD" w:rsidRPr="008E07BD" w:rsidRDefault="008E07BD" w:rsidP="008E07BD">
      <w:pPr>
        <w:spacing w:line="240" w:lineRule="auto"/>
        <w:ind w:left="5529"/>
        <w:jc w:val="right"/>
        <w:rPr>
          <w:rFonts w:ascii="Times New Roman" w:hAnsi="Times New Roman" w:cs="Times New Roman"/>
          <w:sz w:val="24"/>
          <w:szCs w:val="28"/>
        </w:rPr>
      </w:pPr>
    </w:p>
    <w:p w:rsidR="008E07BD" w:rsidRPr="008E07BD" w:rsidRDefault="00D043AC" w:rsidP="00D043AC">
      <w:pPr>
        <w:spacing w:after="0" w:line="240" w:lineRule="auto"/>
        <w:ind w:left="55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br w:type="column"/>
      </w:r>
      <w:r w:rsidR="008E07BD" w:rsidRPr="008E07B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8E07BD" w:rsidRPr="008E07BD" w:rsidRDefault="008E07BD" w:rsidP="00D043AC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>Утвержден</w:t>
      </w:r>
    </w:p>
    <w:p w:rsidR="008E07BD" w:rsidRPr="008E07BD" w:rsidRDefault="008E07BD" w:rsidP="00D043AC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E130C5">
        <w:rPr>
          <w:rFonts w:ascii="Times New Roman" w:hAnsi="Times New Roman" w:cs="Times New Roman"/>
          <w:sz w:val="24"/>
          <w:szCs w:val="24"/>
        </w:rPr>
        <w:t xml:space="preserve">Высокского </w:t>
      </w:r>
      <w:r w:rsidRPr="008E07BD">
        <w:rPr>
          <w:rFonts w:ascii="Times New Roman" w:hAnsi="Times New Roman" w:cs="Times New Roman"/>
          <w:sz w:val="24"/>
          <w:szCs w:val="24"/>
        </w:rPr>
        <w:t>сельсовета</w:t>
      </w:r>
    </w:p>
    <w:p w:rsidR="008E07BD" w:rsidRPr="008E07BD" w:rsidRDefault="008E07BD" w:rsidP="00E130C5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122234" w:rsidRPr="008E07BD" w:rsidRDefault="00122234" w:rsidP="00122234">
      <w:pPr>
        <w:spacing w:after="0" w:line="240" w:lineRule="auto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E07B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07B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07BD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8E07BD">
        <w:rPr>
          <w:rFonts w:ascii="Times New Roman" w:hAnsi="Times New Roman" w:cs="Times New Roman"/>
          <w:sz w:val="24"/>
          <w:szCs w:val="24"/>
        </w:rPr>
        <w:t>-ра</w:t>
      </w:r>
    </w:p>
    <w:p w:rsidR="008E07BD" w:rsidRPr="008E07BD" w:rsidRDefault="008E07BD" w:rsidP="00E130C5">
      <w:pPr>
        <w:spacing w:after="0" w:line="240" w:lineRule="auto"/>
        <w:ind w:left="5954"/>
        <w:jc w:val="right"/>
        <w:rPr>
          <w:rFonts w:ascii="Times New Roman" w:hAnsi="Times New Roman" w:cs="Times New Roman"/>
          <w:sz w:val="26"/>
          <w:szCs w:val="26"/>
        </w:rPr>
      </w:pPr>
    </w:p>
    <w:p w:rsidR="008E07BD" w:rsidRPr="008E07BD" w:rsidRDefault="008E07BD" w:rsidP="008E07BD">
      <w:pPr>
        <w:spacing w:line="240" w:lineRule="auto"/>
        <w:ind w:left="5954"/>
        <w:jc w:val="right"/>
        <w:rPr>
          <w:rFonts w:ascii="Times New Roman" w:hAnsi="Times New Roman" w:cs="Times New Roman"/>
          <w:sz w:val="26"/>
          <w:szCs w:val="26"/>
        </w:rPr>
      </w:pPr>
    </w:p>
    <w:p w:rsidR="008E07BD" w:rsidRPr="008E07BD" w:rsidRDefault="008E07BD" w:rsidP="008E07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7B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E07BD" w:rsidRPr="008E07BD" w:rsidRDefault="00E130C5" w:rsidP="008E07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Высокског</w:t>
      </w:r>
      <w:r w:rsidR="008E07BD" w:rsidRPr="008E07BD">
        <w:rPr>
          <w:rFonts w:ascii="Times New Roman" w:hAnsi="Times New Roman" w:cs="Times New Roman"/>
          <w:b/>
          <w:sz w:val="24"/>
          <w:szCs w:val="24"/>
        </w:rPr>
        <w:t>о сельсовета Медвенского района Курской области по организации надзорно-профилактических и оперативно-тактических мероприятий по защите населенных пунктов, подверженных угрозе лесных и других ландшафтных (природных) пожаров</w:t>
      </w:r>
    </w:p>
    <w:p w:rsidR="008E07BD" w:rsidRPr="008E07BD" w:rsidRDefault="008E07BD" w:rsidP="008E07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7BD" w:rsidRPr="00D043AC" w:rsidRDefault="008E07BD" w:rsidP="00D043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>1.Перечень надзорно-профилактических и оперативно-тактических мероприятий, выполняемых в период подготовки и прохождения весенне-летнего пожароопасного сезона в населенных пунктах Медвенского района Курской области, подверженных угрозе перехода огня от лесных и других ландшафтных (природных) пожаров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4819"/>
        <w:gridCol w:w="1985"/>
        <w:gridCol w:w="2375"/>
      </w:tblGrid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Актуализация перечня населенных пунктов, подверженных угрозе лесных и других ландшафтных (природных) пожаров, а также перечня территорий организаций отдыха детей и их оздоровления, территорий садоводства или огородничества, подверженных угрозе лесных пожаров</w:t>
            </w:r>
          </w:p>
        </w:tc>
        <w:tc>
          <w:tcPr>
            <w:tcW w:w="1985" w:type="dxa"/>
          </w:tcPr>
          <w:p w:rsidR="008E07BD" w:rsidRPr="008E07BD" w:rsidRDefault="00F457AB" w:rsidP="007854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арт 202</w:t>
            </w:r>
            <w:r w:rsidR="007854E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Оформление паспортов пожарной безопасности</w:t>
            </w:r>
            <w:r w:rsidRPr="008E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населенных пунктов, подверженных угрозе лесных и других ландшафтных (природных) пожаров, паспортов территорий, подверженных угрозе лесных пожаров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течени</w:t>
            </w:r>
            <w:proofErr w:type="gramStart"/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gramEnd"/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15 дней после утверждения перечней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Проведение обследований подвальных и чердачных помещений многоквартирных жилых домов с целью выявления мест сбора лиц без определенного места жительства, фактов захламления горючими материалами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рейдовых осмотров территорий по вопросам обеспечения пожарной безопасности, выполнения требований в области защиты населения и территорий от чрезвычайных ситуаций природного и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В период пожароопасного</w:t>
            </w:r>
            <w:r w:rsidRPr="008E07BD">
              <w:rPr>
                <w:rStyle w:val="af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сезона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сельсовета.</w:t>
            </w:r>
          </w:p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члены ДПД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Осуществление </w:t>
            </w:r>
            <w:proofErr w:type="gramStart"/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проверок состояния систем</w:t>
            </w:r>
            <w:proofErr w:type="gramEnd"/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наружного противопожарного водоснабжения населенных пунктов, объектов (пожарные гидранты, водоемы, водонапорные башни) и подъездных путей к ним, а также пирсов для установки пожарных автомобилей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за содержание источников наружного противопожарного водоснабжения</w:t>
            </w:r>
          </w:p>
        </w:tc>
      </w:tr>
      <w:tr w:rsidR="008E07BD" w:rsidRPr="008E07BD" w:rsidTr="00B83ABF">
        <w:trPr>
          <w:trHeight w:val="904"/>
        </w:trPr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Организация сходов (собраний, встреч) с гражданами по вопросам соблюдения требований пожарной безопасности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375" w:type="dxa"/>
          </w:tcPr>
          <w:p w:rsidR="008E07BD" w:rsidRPr="008E07BD" w:rsidRDefault="008E07BD" w:rsidP="00B83A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наглядной агитации, раздача памяток, установка баннеров по вопросам </w:t>
            </w:r>
            <w:proofErr w:type="gramStart"/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соблюдения требований пожарной безопасности</w:t>
            </w:r>
            <w:proofErr w:type="gramEnd"/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необходимых действий при обнаружении пожара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МКУ «Отдел ГО и ЧС»,</w:t>
            </w:r>
          </w:p>
          <w:p w:rsidR="008E07BD" w:rsidRPr="008E07BD" w:rsidRDefault="008E07BD" w:rsidP="00B83A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 населения через средства массовой информации о складывающейся обстановке с пожарами и проводимых мероприятиях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МКУ «Отдел ГО и ЧС»,</w:t>
            </w:r>
          </w:p>
          <w:p w:rsidR="008E07BD" w:rsidRPr="008E07BD" w:rsidRDefault="008E07BD" w:rsidP="00B83A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425808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7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8E07BD" w:rsidRPr="008E07BD" w:rsidRDefault="008E07BD" w:rsidP="008E07BD">
            <w:pPr>
              <w:spacing w:line="240" w:lineRule="auto"/>
              <w:jc w:val="both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Установление запрета на проведение профилактических</w:t>
            </w:r>
            <w:r w:rsidRPr="008E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выжиганий сухой травянистой растительности, разведения костров, сжигания мусора, посещения гражданами и въезда автотранспорта в лесные массивы</w:t>
            </w:r>
          </w:p>
        </w:tc>
        <w:tc>
          <w:tcPr>
            <w:tcW w:w="198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</w:t>
            </w:r>
            <w:r w:rsidRPr="008E0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пожароопасного сезона, по мере необходимости</w:t>
            </w:r>
          </w:p>
        </w:tc>
        <w:tc>
          <w:tcPr>
            <w:tcW w:w="2375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</w:rPr>
              <w:t xml:space="preserve">ОНД и 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</w:rPr>
              <w:t>ПР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</w:rPr>
              <w:t xml:space="preserve"> по Обоянскому, Медвенскому и Пристенскому  районам</w:t>
            </w:r>
          </w:p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сельсовета</w:t>
            </w:r>
          </w:p>
        </w:tc>
      </w:tr>
    </w:tbl>
    <w:p w:rsidR="008E07BD" w:rsidRPr="008E07BD" w:rsidRDefault="008E07BD" w:rsidP="00B83ABF">
      <w:pPr>
        <w:spacing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7BD">
        <w:rPr>
          <w:rFonts w:ascii="Times New Roman" w:hAnsi="Times New Roman" w:cs="Times New Roman"/>
          <w:sz w:val="24"/>
          <w:szCs w:val="24"/>
        </w:rPr>
        <w:t>2.Перечень мероприятий по противопожарному обустройству населенных пунктов, территорий организаций отдыха детей и их оздоровления, территорий садоводства и огородничества и иных объектов, подверженных угрозе лесных и других ландшафтных (природных) пожаров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8E07BD">
        <w:rPr>
          <w:rFonts w:ascii="Times New Roman" w:hAnsi="Times New Roman" w:cs="Times New Roman"/>
          <w:sz w:val="24"/>
          <w:szCs w:val="24"/>
        </w:rPr>
        <w:t>Медвенского района Курской области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4770"/>
        <w:gridCol w:w="2034"/>
        <w:gridCol w:w="2410"/>
      </w:tblGrid>
      <w:tr w:rsidR="008E07BD" w:rsidRPr="008E07BD" w:rsidTr="00272DD0">
        <w:trPr>
          <w:trHeight w:val="90"/>
        </w:trPr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 xml:space="preserve">Очистка территории, прилегающей к лесу от сухой травянистой растительности, пожнивных остатков, валежника, порубочных остатков, мусора и других горючих материалов на полосе шириной не </w:t>
            </w:r>
            <w:r w:rsidRPr="008E07BD">
              <w:rPr>
                <w:rStyle w:val="af"/>
                <w:b w:val="0"/>
                <w:sz w:val="24"/>
                <w:szCs w:val="24"/>
              </w:rPr>
              <w:lastRenderedPageBreak/>
              <w:t>менее 10 метров от леса либо создание противопожарной минерализованной полосы шириной не менее 0,5 метра или иным противопожарным барьером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Со сходом снежного покрова, в период пожароопасного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сезона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 собственники земель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Создание защитных противопожарных минерализованных полос на объектах защиты, граничащих с лесничествами, шириной не менее 1,5 метра, противопожарных расстояний, удаление (сбор) в летний период сухой растительности, поросли, кустарников и осуществление других мероприятий, предупреждающих распространение огня при природных пожарах.</w:t>
            </w:r>
          </w:p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Недопущение использования противопожарных минерализованных полос и противопожарных расстояний для строительства различных сооружений и подсобных строений, ведения сельскохозяйственных работ, для складирования горючих материалов, мусора,</w:t>
            </w:r>
            <w:r w:rsidRPr="008E07BD">
              <w:rPr>
                <w:b/>
                <w:sz w:val="24"/>
                <w:szCs w:val="24"/>
              </w:rPr>
              <w:t xml:space="preserve"> </w:t>
            </w:r>
            <w:r w:rsidRPr="008E07BD">
              <w:rPr>
                <w:rStyle w:val="af"/>
                <w:b w:val="0"/>
                <w:sz w:val="24"/>
                <w:szCs w:val="24"/>
              </w:rPr>
              <w:t>бытовых отходов, а также отходов древесных, строительных и других горючих материалов.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, администрации объектов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Очистка территорий населённых пунктов от горючих отходов, мусора, сухой травы</w:t>
            </w:r>
          </w:p>
        </w:tc>
        <w:tc>
          <w:tcPr>
            <w:tcW w:w="2034" w:type="dxa"/>
          </w:tcPr>
          <w:p w:rsidR="008E07BD" w:rsidRPr="008E07BD" w:rsidRDefault="00F457AB" w:rsidP="007854E8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7854E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</w:t>
            </w:r>
          </w:p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собственники земель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 xml:space="preserve">Профилактическое выжигание сухой травянистой растительности, а также растительных остатков на земельных участках (в исключительных случаях, когда для обеспечения пожарной безопасности населённых пунктов, а также иных объектов инфраструктуры требуется очистка земельного участка от сухой травянистой растительности или её остатков, при отсутствии других доступных </w:t>
            </w:r>
            <w:proofErr w:type="gramStart"/>
            <w:r w:rsidRPr="008E07BD">
              <w:rPr>
                <w:rStyle w:val="af"/>
                <w:b w:val="0"/>
                <w:sz w:val="24"/>
                <w:szCs w:val="24"/>
              </w:rPr>
              <w:t>способов очистки земель</w:t>
            </w:r>
            <w:proofErr w:type="gramEnd"/>
            <w:r w:rsidRPr="008E07BD">
              <w:rPr>
                <w:rStyle w:val="af"/>
                <w:b w:val="0"/>
                <w:sz w:val="24"/>
                <w:szCs w:val="24"/>
              </w:rPr>
              <w:t>)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</w:t>
            </w:r>
          </w:p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собственники земель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 xml:space="preserve">Принятие исчерпывающих мер </w:t>
            </w:r>
            <w:proofErr w:type="gramStart"/>
            <w:r w:rsidRPr="008E07BD">
              <w:rPr>
                <w:rStyle w:val="af"/>
                <w:b w:val="0"/>
                <w:sz w:val="24"/>
                <w:szCs w:val="24"/>
              </w:rPr>
              <w:t>к</w:t>
            </w:r>
            <w:proofErr w:type="gramEnd"/>
            <w:r w:rsidRPr="008E07BD">
              <w:rPr>
                <w:rStyle w:val="af"/>
                <w:b w:val="0"/>
                <w:sz w:val="24"/>
                <w:szCs w:val="24"/>
              </w:rPr>
              <w:t xml:space="preserve"> ликвидация и недопущение образования несанкционированных свалок.</w:t>
            </w:r>
          </w:p>
        </w:tc>
        <w:tc>
          <w:tcPr>
            <w:tcW w:w="2034" w:type="dxa"/>
          </w:tcPr>
          <w:p w:rsidR="008E07BD" w:rsidRPr="008E07BD" w:rsidRDefault="00F457AB" w:rsidP="007854E8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март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7854E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г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Укомплектование первичными средствами пожаротушения и противопожарным инвентарём добровольных противопожарных формирований, привлекаемых к тушению пожаров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 xml:space="preserve">Реализация мер по социальному и экономическому стимулированию участия граждан и организаций в добровольной </w:t>
            </w:r>
            <w:r w:rsidRPr="008E07BD">
              <w:rPr>
                <w:rStyle w:val="af"/>
                <w:b w:val="0"/>
                <w:sz w:val="24"/>
                <w:szCs w:val="24"/>
              </w:rPr>
              <w:lastRenderedPageBreak/>
              <w:t>пожарной охране, в том числе участия в борьбе с пожарами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период пожароопасного 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сезона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2E5757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2E5757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сельсовета,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Обеспечение возможности использования для целей пожаротушения источников наружного противопожарного водоснабжения (пожарные гидранты, пруды и т.п.)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A7850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7A7850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Обеспечение подъездных путей и исправного содержания дорог, проездов и подъездов к зданиям, сооружениям и строениям, открытым складам, наружным пожарным лестницам, источникам противопожарного водоснабжения</w:t>
            </w:r>
          </w:p>
        </w:tc>
        <w:tc>
          <w:tcPr>
            <w:tcW w:w="2034" w:type="dxa"/>
          </w:tcPr>
          <w:p w:rsidR="008E07BD" w:rsidRPr="008E07BD" w:rsidRDefault="00F457AB" w:rsidP="007854E8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апрель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202</w:t>
            </w:r>
            <w:r w:rsidR="007854E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:rsidR="008E07BD" w:rsidRPr="008E07BD" w:rsidRDefault="00272DD0" w:rsidP="00272DD0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A7850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7A7850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7BD"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сельсовета,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собственники зданий и сооружений, руководители организаций, сельхозпроизводител</w:t>
            </w:r>
            <w:r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Недопущение использования для стоянки автомобилей на территории населенных пунктов, предприятий и организаций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410" w:type="dxa"/>
          </w:tcPr>
          <w:p w:rsidR="008E07BD" w:rsidRPr="008E07BD" w:rsidRDefault="008E07BD" w:rsidP="00272DD0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Медвенского района,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A7850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7A7850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, собственники зданий и сооружений, руководители организаций, сельхозпроизводители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  <w:sz w:val="24"/>
                <w:szCs w:val="24"/>
              </w:rPr>
              <w:t>Недопущение использования для хозяйственных и (или) производственных целей запаса воды, предназначенной для нужд пожаротушения</w:t>
            </w:r>
          </w:p>
        </w:tc>
        <w:tc>
          <w:tcPr>
            <w:tcW w:w="2034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В период пожароопасного сезона</w:t>
            </w:r>
          </w:p>
        </w:tc>
        <w:tc>
          <w:tcPr>
            <w:tcW w:w="2410" w:type="dxa"/>
          </w:tcPr>
          <w:p w:rsidR="008E07BD" w:rsidRPr="008E07BD" w:rsidRDefault="008E07BD" w:rsidP="00B83ABF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A7850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7A7850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, руководители организаций, сельхозпроизводители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</w:rPr>
              <w:t xml:space="preserve">Обеспечение </w:t>
            </w:r>
            <w:proofErr w:type="gramStart"/>
            <w:r w:rsidRPr="008E07BD">
              <w:rPr>
                <w:rStyle w:val="af"/>
                <w:b w:val="0"/>
              </w:rPr>
              <w:t>готовности систем связи</w:t>
            </w:r>
            <w:proofErr w:type="gramEnd"/>
            <w:r w:rsidRPr="008E07BD">
              <w:rPr>
                <w:rStyle w:val="af"/>
                <w:b w:val="0"/>
              </w:rPr>
              <w:t xml:space="preserve"> и оповещения населения в случае возникновения чрезвычайных ситуаций и пожаров</w:t>
            </w:r>
          </w:p>
        </w:tc>
        <w:tc>
          <w:tcPr>
            <w:tcW w:w="2034" w:type="dxa"/>
          </w:tcPr>
          <w:p w:rsidR="008E07BD" w:rsidRPr="008E07BD" w:rsidRDefault="00F457AB" w:rsidP="007854E8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</w:rPr>
              <w:t xml:space="preserve"> март 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</w:rPr>
              <w:t>202</w:t>
            </w:r>
            <w:r w:rsidR="007854E8">
              <w:rPr>
                <w:rStyle w:val="af"/>
                <w:rFonts w:ascii="Times New Roman" w:hAnsi="Times New Roman" w:cs="Times New Roman"/>
                <w:b w:val="0"/>
              </w:rPr>
              <w:t>3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</w:rPr>
              <w:t xml:space="preserve"> г.</w:t>
            </w:r>
          </w:p>
        </w:tc>
        <w:tc>
          <w:tcPr>
            <w:tcW w:w="2410" w:type="dxa"/>
          </w:tcPr>
          <w:p w:rsidR="007A7850" w:rsidRPr="008E07BD" w:rsidRDefault="008E07BD" w:rsidP="00B83A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Медвенского района,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A7850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7A7850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  <w:tr w:rsidR="008E07BD" w:rsidRPr="008E07BD" w:rsidTr="00272DD0">
        <w:tc>
          <w:tcPr>
            <w:tcW w:w="568" w:type="dxa"/>
          </w:tcPr>
          <w:p w:rsidR="008E07BD" w:rsidRPr="008E07BD" w:rsidRDefault="008E07BD" w:rsidP="008E07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70" w:type="dxa"/>
          </w:tcPr>
          <w:p w:rsidR="008E07BD" w:rsidRPr="008E07BD" w:rsidRDefault="008E07BD" w:rsidP="008E07BD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Style w:val="af"/>
                <w:b w:val="0"/>
                <w:sz w:val="24"/>
                <w:szCs w:val="24"/>
              </w:rPr>
            </w:pPr>
            <w:r w:rsidRPr="008E07BD">
              <w:rPr>
                <w:rStyle w:val="af"/>
                <w:b w:val="0"/>
              </w:rPr>
              <w:t>Разработка и реализация дополнительных мероприятий, направленных на обеспечение пожарной безопасности населенных пунктов, территорий организаций отдыха детей и их оздоровления, территорий садоводства и огородничества и иных объектов, подверженных угрозе лесных и других ландшафтных (природных) пожаров</w:t>
            </w:r>
          </w:p>
        </w:tc>
        <w:tc>
          <w:tcPr>
            <w:tcW w:w="2034" w:type="dxa"/>
          </w:tcPr>
          <w:p w:rsidR="008E07BD" w:rsidRPr="008E07BD" w:rsidRDefault="00F457AB" w:rsidP="007854E8">
            <w:pPr>
              <w:spacing w:line="240" w:lineRule="auto"/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 w:cs="Times New Roman"/>
                <w:b w:val="0"/>
              </w:rPr>
              <w:t xml:space="preserve">март 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</w:rPr>
              <w:t>202</w:t>
            </w:r>
            <w:r w:rsidR="007854E8">
              <w:rPr>
                <w:rStyle w:val="af"/>
                <w:rFonts w:ascii="Times New Roman" w:hAnsi="Times New Roman" w:cs="Times New Roman"/>
                <w:b w:val="0"/>
              </w:rPr>
              <w:t>3</w:t>
            </w:r>
            <w:r w:rsidR="008E07BD" w:rsidRPr="008E07BD">
              <w:rPr>
                <w:rStyle w:val="af"/>
                <w:rFonts w:ascii="Times New Roman" w:hAnsi="Times New Roman" w:cs="Times New Roman"/>
                <w:b w:val="0"/>
              </w:rPr>
              <w:t xml:space="preserve"> г.</w:t>
            </w:r>
          </w:p>
        </w:tc>
        <w:tc>
          <w:tcPr>
            <w:tcW w:w="2410" w:type="dxa"/>
          </w:tcPr>
          <w:p w:rsidR="008E07BD" w:rsidRPr="008E07BD" w:rsidRDefault="008E07BD" w:rsidP="008E07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7BD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Администрация Медвенского района,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A7850">
              <w:rPr>
                <w:rFonts w:ascii="Times New Roman" w:hAnsi="Times New Roman" w:cs="Times New Roman"/>
                <w:sz w:val="24"/>
                <w:szCs w:val="24"/>
              </w:rPr>
              <w:t>Высокского</w:t>
            </w:r>
            <w:r w:rsidR="007A7850" w:rsidRPr="008E0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07B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</w:tc>
      </w:tr>
    </w:tbl>
    <w:p w:rsidR="008E07BD" w:rsidRPr="008E07BD" w:rsidRDefault="008E07BD" w:rsidP="008E07BD">
      <w:pPr>
        <w:spacing w:line="240" w:lineRule="auto"/>
        <w:rPr>
          <w:rFonts w:ascii="Times New Roman" w:hAnsi="Times New Roman" w:cs="Times New Roman"/>
        </w:rPr>
      </w:pPr>
    </w:p>
    <w:p w:rsidR="008E07BD" w:rsidRPr="008E07BD" w:rsidRDefault="008E07BD" w:rsidP="008E07BD">
      <w:pPr>
        <w:spacing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sectPr w:rsidR="008E07BD" w:rsidRPr="008E07BD" w:rsidSect="0073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08B5"/>
    <w:multiLevelType w:val="singleLevel"/>
    <w:tmpl w:val="585A01F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ECF16BC"/>
    <w:multiLevelType w:val="hybridMultilevel"/>
    <w:tmpl w:val="C2FE0126"/>
    <w:lvl w:ilvl="0" w:tplc="63680156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032"/>
    <w:rsid w:val="00011A0E"/>
    <w:rsid w:val="00012673"/>
    <w:rsid w:val="000233B4"/>
    <w:rsid w:val="00052125"/>
    <w:rsid w:val="000B1362"/>
    <w:rsid w:val="00104AF3"/>
    <w:rsid w:val="001178E1"/>
    <w:rsid w:val="00122234"/>
    <w:rsid w:val="00194032"/>
    <w:rsid w:val="001A7773"/>
    <w:rsid w:val="001F2442"/>
    <w:rsid w:val="002108EE"/>
    <w:rsid w:val="002264AD"/>
    <w:rsid w:val="00272DD0"/>
    <w:rsid w:val="00282016"/>
    <w:rsid w:val="00290D42"/>
    <w:rsid w:val="002E5757"/>
    <w:rsid w:val="004E464A"/>
    <w:rsid w:val="004E7736"/>
    <w:rsid w:val="004F1EEF"/>
    <w:rsid w:val="004F7F33"/>
    <w:rsid w:val="0053400D"/>
    <w:rsid w:val="005618AD"/>
    <w:rsid w:val="005A4C41"/>
    <w:rsid w:val="005B789E"/>
    <w:rsid w:val="005E14E5"/>
    <w:rsid w:val="00602F1D"/>
    <w:rsid w:val="00650787"/>
    <w:rsid w:val="0069342F"/>
    <w:rsid w:val="006C1471"/>
    <w:rsid w:val="0073572F"/>
    <w:rsid w:val="007854E8"/>
    <w:rsid w:val="007A7850"/>
    <w:rsid w:val="007F2AD9"/>
    <w:rsid w:val="00804356"/>
    <w:rsid w:val="008150AE"/>
    <w:rsid w:val="00817699"/>
    <w:rsid w:val="00885511"/>
    <w:rsid w:val="008B28DA"/>
    <w:rsid w:val="008B3340"/>
    <w:rsid w:val="008C7FD7"/>
    <w:rsid w:val="008D56C4"/>
    <w:rsid w:val="008E07BD"/>
    <w:rsid w:val="00943A56"/>
    <w:rsid w:val="00954BD6"/>
    <w:rsid w:val="00991762"/>
    <w:rsid w:val="009C170D"/>
    <w:rsid w:val="009D1D47"/>
    <w:rsid w:val="00A46042"/>
    <w:rsid w:val="00AE6B9A"/>
    <w:rsid w:val="00AF5898"/>
    <w:rsid w:val="00B20C23"/>
    <w:rsid w:val="00B261A2"/>
    <w:rsid w:val="00B64F92"/>
    <w:rsid w:val="00B83ABF"/>
    <w:rsid w:val="00B85050"/>
    <w:rsid w:val="00BC3924"/>
    <w:rsid w:val="00BE1100"/>
    <w:rsid w:val="00C13729"/>
    <w:rsid w:val="00C17D61"/>
    <w:rsid w:val="00C9340A"/>
    <w:rsid w:val="00CA2A20"/>
    <w:rsid w:val="00CC1756"/>
    <w:rsid w:val="00CC4FFF"/>
    <w:rsid w:val="00CF51B3"/>
    <w:rsid w:val="00D043AC"/>
    <w:rsid w:val="00D10E29"/>
    <w:rsid w:val="00D7654F"/>
    <w:rsid w:val="00D94E07"/>
    <w:rsid w:val="00E130C5"/>
    <w:rsid w:val="00E50E23"/>
    <w:rsid w:val="00E54997"/>
    <w:rsid w:val="00E92C21"/>
    <w:rsid w:val="00F42C29"/>
    <w:rsid w:val="00F457AB"/>
    <w:rsid w:val="00F91D87"/>
    <w:rsid w:val="00FB11BB"/>
    <w:rsid w:val="00FD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2F"/>
  </w:style>
  <w:style w:type="paragraph" w:styleId="1">
    <w:name w:val="heading 1"/>
    <w:basedOn w:val="a"/>
    <w:next w:val="a"/>
    <w:link w:val="10"/>
    <w:qFormat/>
    <w:rsid w:val="009D1D4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D47"/>
    <w:rPr>
      <w:rFonts w:ascii="Arial" w:eastAsia="Times New Roman" w:hAnsi="Arial" w:cs="Times New Roman"/>
      <w:b/>
      <w:bCs/>
      <w:color w:val="000080"/>
      <w:sz w:val="24"/>
      <w:szCs w:val="24"/>
    </w:rPr>
  </w:style>
  <w:style w:type="paragraph" w:styleId="a3">
    <w:name w:val="Title"/>
    <w:basedOn w:val="a"/>
    <w:link w:val="a4"/>
    <w:qFormat/>
    <w:rsid w:val="009D1D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9D1D4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rsid w:val="009D1D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9D1D47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rsid w:val="009D1D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9D1D47"/>
    <w:rPr>
      <w:rFonts w:ascii="Times New Roman" w:eastAsia="Times New Roman" w:hAnsi="Times New Roman" w:cs="Times New Roman"/>
      <w:sz w:val="28"/>
      <w:szCs w:val="24"/>
    </w:rPr>
  </w:style>
  <w:style w:type="paragraph" w:customStyle="1" w:styleId="a7">
    <w:name w:val="Готовый"/>
    <w:basedOn w:val="a"/>
    <w:rsid w:val="009D1D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a8">
    <w:name w:val="Emphasis"/>
    <w:qFormat/>
    <w:rsid w:val="009D1D47"/>
    <w:rPr>
      <w:i/>
      <w:iCs/>
    </w:rPr>
  </w:style>
  <w:style w:type="paragraph" w:styleId="3">
    <w:name w:val="Body Text 3"/>
    <w:basedOn w:val="a"/>
    <w:link w:val="30"/>
    <w:uiPriority w:val="99"/>
    <w:unhideWhenUsed/>
    <w:rsid w:val="0028201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82016"/>
    <w:rPr>
      <w:sz w:val="16"/>
      <w:szCs w:val="16"/>
    </w:rPr>
  </w:style>
  <w:style w:type="paragraph" w:styleId="a9">
    <w:name w:val="No Spacing"/>
    <w:link w:val="aa"/>
    <w:uiPriority w:val="99"/>
    <w:qFormat/>
    <w:rsid w:val="0028201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6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18AD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99"/>
    <w:rsid w:val="00991762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991762"/>
    <w:pPr>
      <w:ind w:left="720"/>
      <w:contextualSpacing/>
    </w:pPr>
  </w:style>
  <w:style w:type="character" w:customStyle="1" w:styleId="11">
    <w:name w:val="Заголовок №1"/>
    <w:basedOn w:val="a0"/>
    <w:rsid w:val="008E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21">
    <w:name w:val="Основной текст2"/>
    <w:basedOn w:val="a"/>
    <w:link w:val="ae"/>
    <w:rsid w:val="008E07BD"/>
    <w:pPr>
      <w:shd w:val="clear" w:color="auto" w:fill="FFFFFF"/>
      <w:spacing w:after="0" w:line="269" w:lineRule="exact"/>
      <w:ind w:hanging="68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2">
    <w:name w:val="Основной текст (2)"/>
    <w:basedOn w:val="a0"/>
    <w:rsid w:val="008E07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ae">
    <w:name w:val="Основной текст_"/>
    <w:link w:val="21"/>
    <w:rsid w:val="008E07B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f">
    <w:name w:val="Основной текст + Не полужирный"/>
    <w:rsid w:val="008E07BD"/>
    <w:rPr>
      <w:b/>
      <w:bCs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83</cp:revision>
  <cp:lastPrinted>2024-06-21T06:58:00Z</cp:lastPrinted>
  <dcterms:created xsi:type="dcterms:W3CDTF">2020-04-07T07:13:00Z</dcterms:created>
  <dcterms:modified xsi:type="dcterms:W3CDTF">2024-06-21T06:59:00Z</dcterms:modified>
</cp:coreProperties>
</file>