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8E" w:rsidRDefault="00B27A8E" w:rsidP="00B27A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A8E" w:rsidRPr="00B27A8E" w:rsidRDefault="00B27A8E" w:rsidP="00B27A8E">
      <w:pPr>
        <w:rPr>
          <w:rFonts w:ascii="Times New Roman" w:hAnsi="Times New Roman" w:cs="Times New Roman"/>
          <w:sz w:val="24"/>
          <w:szCs w:val="24"/>
        </w:rPr>
      </w:pPr>
      <w:r w:rsidRPr="00B27A8E">
        <w:rPr>
          <w:rFonts w:ascii="Times New Roman" w:hAnsi="Times New Roman" w:cs="Times New Roman"/>
          <w:b/>
          <w:bCs/>
          <w:sz w:val="24"/>
          <w:szCs w:val="24"/>
        </w:rPr>
        <w:t>Обобщенная информация о представлении депутатами соответствующих сведений и исполнении ими законодательства о противодействии коррупции</w:t>
      </w:r>
    </w:p>
    <w:p w:rsidR="00B27A8E" w:rsidRPr="00B27A8E" w:rsidRDefault="00B27A8E" w:rsidP="00B27A8E">
      <w:pPr>
        <w:rPr>
          <w:rFonts w:ascii="Times New Roman" w:hAnsi="Times New Roman" w:cs="Times New Roman"/>
          <w:sz w:val="24"/>
          <w:szCs w:val="24"/>
        </w:rPr>
      </w:pPr>
      <w:r w:rsidRPr="00B27A8E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>
        <w:rPr>
          <w:rFonts w:ascii="Times New Roman" w:hAnsi="Times New Roman" w:cs="Times New Roman"/>
          <w:sz w:val="24"/>
          <w:szCs w:val="24"/>
        </w:rPr>
        <w:t>Панинского</w:t>
      </w:r>
      <w:r w:rsidRPr="00B27A8E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 Курской области сообщает, что всеми депутатами Собрания депутатов </w:t>
      </w:r>
      <w:r>
        <w:rPr>
          <w:rFonts w:ascii="Times New Roman" w:hAnsi="Times New Roman" w:cs="Times New Roman"/>
          <w:sz w:val="24"/>
          <w:szCs w:val="24"/>
        </w:rPr>
        <w:t>Панинского</w:t>
      </w:r>
      <w:r w:rsidRPr="00B27A8E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 исполнена обязанность представить сведения о доходах, расходах, об имуществе и обязательствах имущественного характера или уведомления о </w:t>
      </w:r>
      <w:proofErr w:type="spellStart"/>
      <w:r w:rsidRPr="00B27A8E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B27A8E">
        <w:rPr>
          <w:rFonts w:ascii="Times New Roman" w:hAnsi="Times New Roman" w:cs="Times New Roman"/>
          <w:sz w:val="24"/>
          <w:szCs w:val="24"/>
        </w:rPr>
        <w:t xml:space="preserve"> сделок, предусмотренных </w:t>
      </w:r>
      <w:hyperlink r:id="rId4" w:history="1">
        <w:r w:rsidRPr="00B27A8E">
          <w:rPr>
            <w:rStyle w:val="a3"/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B27A8E">
        <w:rPr>
          <w:rFonts w:ascii="Times New Roman" w:hAnsi="Times New Roman" w:cs="Times New Roman"/>
          <w:sz w:val="24"/>
          <w:szCs w:val="24"/>
        </w:rPr>
        <w:t> 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B27A8E" w:rsidRPr="00B27A8E" w:rsidRDefault="00B27A8E" w:rsidP="00B27A8E">
      <w:pPr>
        <w:rPr>
          <w:rFonts w:ascii="Times New Roman" w:hAnsi="Times New Roman" w:cs="Times New Roman"/>
          <w:sz w:val="24"/>
          <w:szCs w:val="24"/>
        </w:rPr>
      </w:pPr>
      <w:r w:rsidRPr="00B27A8E">
        <w:rPr>
          <w:rFonts w:ascii="Times New Roman" w:hAnsi="Times New Roman" w:cs="Times New Roman"/>
          <w:sz w:val="24"/>
          <w:szCs w:val="24"/>
        </w:rPr>
        <w:t>Так,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</w:t>
      </w:r>
      <w:r w:rsidR="00714C3E">
        <w:rPr>
          <w:rFonts w:ascii="Times New Roman" w:hAnsi="Times New Roman" w:cs="Times New Roman"/>
          <w:sz w:val="24"/>
          <w:szCs w:val="24"/>
        </w:rPr>
        <w:t>ннолетних детей за отчетный 2023</w:t>
      </w:r>
      <w:r w:rsidRPr="00B27A8E">
        <w:rPr>
          <w:rFonts w:ascii="Times New Roman" w:hAnsi="Times New Roman" w:cs="Times New Roman"/>
          <w:sz w:val="24"/>
          <w:szCs w:val="24"/>
        </w:rPr>
        <w:t xml:space="preserve"> год в установленные законодательством сроки представили 10 (Десять) депутатов Собрания депутатов </w:t>
      </w:r>
      <w:r>
        <w:rPr>
          <w:rFonts w:ascii="Times New Roman" w:hAnsi="Times New Roman" w:cs="Times New Roman"/>
          <w:sz w:val="24"/>
          <w:szCs w:val="24"/>
        </w:rPr>
        <w:t>Панинского</w:t>
      </w:r>
      <w:r w:rsidRPr="00B27A8E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района.</w:t>
      </w:r>
    </w:p>
    <w:p w:rsidR="00B27A8E" w:rsidRPr="00B27A8E" w:rsidRDefault="00B27A8E" w:rsidP="00B27A8E">
      <w:pPr>
        <w:rPr>
          <w:rFonts w:ascii="Times New Roman" w:hAnsi="Times New Roman" w:cs="Times New Roman"/>
          <w:sz w:val="24"/>
          <w:szCs w:val="24"/>
        </w:rPr>
      </w:pPr>
      <w:r w:rsidRPr="00B27A8E">
        <w:rPr>
          <w:rFonts w:ascii="Times New Roman" w:hAnsi="Times New Roman" w:cs="Times New Roman"/>
          <w:sz w:val="24"/>
          <w:szCs w:val="24"/>
        </w:rPr>
        <w:t xml:space="preserve">Десять депутатов Собрания депутатов </w:t>
      </w:r>
      <w:r>
        <w:rPr>
          <w:rFonts w:ascii="Times New Roman" w:hAnsi="Times New Roman" w:cs="Times New Roman"/>
          <w:sz w:val="24"/>
          <w:szCs w:val="24"/>
        </w:rPr>
        <w:t>Панинского</w:t>
      </w:r>
      <w:bookmarkStart w:id="0" w:name="_GoBack"/>
      <w:bookmarkEnd w:id="0"/>
      <w:r w:rsidRPr="00B27A8E">
        <w:rPr>
          <w:rFonts w:ascii="Times New Roman" w:hAnsi="Times New Roman" w:cs="Times New Roman"/>
          <w:sz w:val="24"/>
          <w:szCs w:val="24"/>
        </w:rPr>
        <w:t xml:space="preserve"> сельсовета Медвенского района, осуществляющих полномочия на непостоянной основе, уведомили в установленные законодательством сроки о </w:t>
      </w:r>
      <w:proofErr w:type="spellStart"/>
      <w:r w:rsidRPr="00B27A8E">
        <w:rPr>
          <w:rFonts w:ascii="Times New Roman" w:hAnsi="Times New Roman" w:cs="Times New Roman"/>
          <w:sz w:val="24"/>
          <w:szCs w:val="24"/>
        </w:rPr>
        <w:t>несов</w:t>
      </w:r>
      <w:r w:rsidR="00714C3E">
        <w:rPr>
          <w:rFonts w:ascii="Times New Roman" w:hAnsi="Times New Roman" w:cs="Times New Roman"/>
          <w:sz w:val="24"/>
          <w:szCs w:val="24"/>
        </w:rPr>
        <w:t>ершении</w:t>
      </w:r>
      <w:proofErr w:type="spellEnd"/>
      <w:r w:rsidR="00714C3E">
        <w:rPr>
          <w:rFonts w:ascii="Times New Roman" w:hAnsi="Times New Roman" w:cs="Times New Roman"/>
          <w:sz w:val="24"/>
          <w:szCs w:val="24"/>
        </w:rPr>
        <w:t xml:space="preserve"> в период с 1 января 2023</w:t>
      </w:r>
      <w:r w:rsidRPr="00B27A8E">
        <w:rPr>
          <w:rFonts w:ascii="Times New Roman" w:hAnsi="Times New Roman" w:cs="Times New Roman"/>
          <w:sz w:val="24"/>
          <w:szCs w:val="24"/>
        </w:rPr>
        <w:t xml:space="preserve"> года по 31 декабр</w:t>
      </w:r>
      <w:r w:rsidR="00714C3E">
        <w:rPr>
          <w:rFonts w:ascii="Times New Roman" w:hAnsi="Times New Roman" w:cs="Times New Roman"/>
          <w:sz w:val="24"/>
          <w:szCs w:val="24"/>
        </w:rPr>
        <w:t>я 2023</w:t>
      </w:r>
      <w:r w:rsidRPr="00B27A8E">
        <w:rPr>
          <w:rFonts w:ascii="Times New Roman" w:hAnsi="Times New Roman" w:cs="Times New Roman"/>
          <w:sz w:val="24"/>
          <w:szCs w:val="24"/>
        </w:rPr>
        <w:t xml:space="preserve"> года сделок, предусмотренных </w:t>
      </w:r>
      <w:hyperlink r:id="rId5" w:history="1">
        <w:r w:rsidRPr="00B27A8E">
          <w:rPr>
            <w:rStyle w:val="a3"/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B27A8E">
        <w:rPr>
          <w:rFonts w:ascii="Times New Roman" w:hAnsi="Times New Roman" w:cs="Times New Roman"/>
          <w:sz w:val="24"/>
          <w:szCs w:val="24"/>
        </w:rPr>
        <w:t> 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DF116B" w:rsidRPr="00B27A8E" w:rsidRDefault="00DF116B">
      <w:pPr>
        <w:rPr>
          <w:rFonts w:ascii="Times New Roman" w:hAnsi="Times New Roman" w:cs="Times New Roman"/>
          <w:sz w:val="24"/>
          <w:szCs w:val="24"/>
        </w:rPr>
      </w:pPr>
    </w:p>
    <w:sectPr w:rsidR="00DF116B" w:rsidRPr="00B27A8E" w:rsidSect="00F3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>
    <w:useFELayout/>
  </w:compat>
  <w:rsids>
    <w:rsidRoot w:val="00B27A8E"/>
    <w:rsid w:val="00714C3E"/>
    <w:rsid w:val="00B27A8E"/>
    <w:rsid w:val="00DF116B"/>
    <w:rsid w:val="00F3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6EB162ECA9F0070560E097A73F39603FF70D3908EC2B48F8C37723FBEA207EF5D6A6C2487657D046228C7A4DBAA966600488CCb9DEI" TargetMode="External"/><Relationship Id="rId4" Type="http://schemas.openxmlformats.org/officeDocument/2006/relationships/hyperlink" Target="consultantplus://offline/ref=59E41561787E3CF7FF41CD40C931644D4947CF9A1055F16C23D1EAB6BD75D1DDB2407C856F40FF974FE22462FE1FF45993D61206BA0C9AA6U9i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Андимистрация Панино</dc:creator>
  <cp:lastModifiedBy>Андимистрация Панино</cp:lastModifiedBy>
  <cp:revision>3</cp:revision>
  <dcterms:created xsi:type="dcterms:W3CDTF">2023-06-07T16:53:00Z</dcterms:created>
  <dcterms:modified xsi:type="dcterms:W3CDTF">2024-05-15T08:57:00Z</dcterms:modified>
</cp:coreProperties>
</file>