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D4" w:rsidRDefault="005F25D4" w:rsidP="005F25D4">
      <w:pPr>
        <w:pStyle w:val="a9"/>
        <w:jc w:val="both"/>
        <w:rPr>
          <w:b/>
          <w:szCs w:val="28"/>
        </w:rPr>
      </w:pPr>
    </w:p>
    <w:p w:rsidR="005F25D4" w:rsidRDefault="005F25D4" w:rsidP="005F25D4">
      <w:pPr>
        <w:pStyle w:val="a9"/>
        <w:jc w:val="both"/>
        <w:rPr>
          <w:b/>
          <w:szCs w:val="28"/>
        </w:rPr>
      </w:pPr>
    </w:p>
    <w:p w:rsidR="005F25D4" w:rsidRPr="00DE48A5" w:rsidRDefault="005F25D4" w:rsidP="005F25D4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D5B430" wp14:editId="2B6E405F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5D4" w:rsidRPr="00DE48A5" w:rsidRDefault="005F25D4" w:rsidP="005F25D4">
      <w:pPr>
        <w:pStyle w:val="a9"/>
        <w:jc w:val="both"/>
        <w:rPr>
          <w:b/>
          <w:szCs w:val="28"/>
        </w:rPr>
      </w:pPr>
    </w:p>
    <w:p w:rsidR="005F25D4" w:rsidRPr="00DE48A5" w:rsidRDefault="005F25D4" w:rsidP="005F25D4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F25D4" w:rsidRPr="00DE48A5" w:rsidRDefault="005F25D4" w:rsidP="005F25D4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FA8596C" wp14:editId="387B6711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F25D4" w:rsidRPr="00DE48A5" w:rsidRDefault="005F25D4" w:rsidP="005F25D4">
      <w:pPr>
        <w:pStyle w:val="a9"/>
        <w:rPr>
          <w:szCs w:val="28"/>
        </w:rPr>
      </w:pPr>
      <w:r w:rsidRPr="00DE48A5">
        <w:rPr>
          <w:szCs w:val="28"/>
        </w:rPr>
        <w:t xml:space="preserve">306230, Курская обл., г. </w:t>
      </w:r>
      <w:proofErr w:type="spellStart"/>
      <w:r w:rsidRPr="00DE48A5">
        <w:rPr>
          <w:szCs w:val="28"/>
        </w:rPr>
        <w:t>Обоянь</w:t>
      </w:r>
      <w:proofErr w:type="spellEnd"/>
      <w:r w:rsidRPr="00DE48A5">
        <w:rPr>
          <w:szCs w:val="28"/>
        </w:rPr>
        <w:t>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F25D4" w:rsidRDefault="005F25D4" w:rsidP="005F25D4">
      <w:pPr>
        <w:pStyle w:val="a9"/>
        <w:rPr>
          <w:b/>
          <w:szCs w:val="28"/>
        </w:rPr>
      </w:pPr>
    </w:p>
    <w:p w:rsidR="005F25D4" w:rsidRPr="00DE48A5" w:rsidRDefault="005F25D4" w:rsidP="005F25D4">
      <w:pPr>
        <w:pStyle w:val="a9"/>
        <w:rPr>
          <w:b/>
          <w:szCs w:val="28"/>
        </w:rPr>
      </w:pPr>
    </w:p>
    <w:p w:rsidR="005F25D4" w:rsidRDefault="005F25D4" w:rsidP="005F25D4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>
        <w:rPr>
          <w:b/>
          <w:szCs w:val="28"/>
        </w:rPr>
        <w:t>32</w:t>
      </w:r>
    </w:p>
    <w:p w:rsidR="005F25D4" w:rsidRPr="00DE48A5" w:rsidRDefault="005F25D4" w:rsidP="005F25D4">
      <w:pPr>
        <w:pStyle w:val="a9"/>
        <w:rPr>
          <w:b/>
          <w:szCs w:val="28"/>
        </w:rPr>
      </w:pPr>
    </w:p>
    <w:p w:rsidR="00B7299B" w:rsidRPr="00B7299B" w:rsidRDefault="005F25D4" w:rsidP="00B7299B">
      <w:pPr>
        <w:tabs>
          <w:tab w:val="left" w:pos="2880"/>
          <w:tab w:val="left" w:pos="3120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B7299B" w:rsidRPr="00B7299B">
        <w:rPr>
          <w:b/>
          <w:sz w:val="28"/>
          <w:szCs w:val="28"/>
        </w:rPr>
        <w:t>«</w:t>
      </w:r>
      <w:r w:rsidR="00B7299B" w:rsidRPr="00B7299B">
        <w:rPr>
          <w:b/>
          <w:bCs/>
          <w:sz w:val="28"/>
          <w:szCs w:val="28"/>
        </w:rPr>
        <w:t>Об утверждении подпрограммы «</w:t>
      </w:r>
      <w:proofErr w:type="gramStart"/>
      <w:r w:rsidR="00B7299B" w:rsidRPr="00B7299B">
        <w:rPr>
          <w:b/>
          <w:bCs/>
          <w:sz w:val="28"/>
          <w:szCs w:val="28"/>
        </w:rPr>
        <w:t>Медико-социальная</w:t>
      </w:r>
      <w:proofErr w:type="gramEnd"/>
      <w:r w:rsidR="00B7299B" w:rsidRPr="00B7299B">
        <w:rPr>
          <w:b/>
          <w:bCs/>
          <w:sz w:val="28"/>
          <w:szCs w:val="28"/>
        </w:rPr>
        <w:t xml:space="preserve"> реабилитация больных наркоманией в </w:t>
      </w:r>
      <w:proofErr w:type="spellStart"/>
      <w:r w:rsidR="00B7299B" w:rsidRPr="00B7299B">
        <w:rPr>
          <w:b/>
          <w:bCs/>
          <w:sz w:val="28"/>
          <w:szCs w:val="28"/>
        </w:rPr>
        <w:t>Обоянском</w:t>
      </w:r>
      <w:proofErr w:type="spellEnd"/>
      <w:r w:rsidR="00B7299B" w:rsidRPr="00B7299B">
        <w:rPr>
          <w:b/>
          <w:bCs/>
          <w:sz w:val="28"/>
          <w:szCs w:val="28"/>
        </w:rPr>
        <w:t xml:space="preserve"> районе Курской области на 2016-2017 год», муниципальной программы муниципального района «Обоянский район» Курской области «Профилактика наркомании и медико-социальная реабилитация больных наркоманией в </w:t>
      </w:r>
      <w:proofErr w:type="spellStart"/>
      <w:r w:rsidR="00B7299B" w:rsidRPr="00B7299B">
        <w:rPr>
          <w:b/>
          <w:bCs/>
          <w:sz w:val="28"/>
          <w:szCs w:val="28"/>
        </w:rPr>
        <w:t>Обоянском</w:t>
      </w:r>
      <w:proofErr w:type="spellEnd"/>
      <w:r w:rsidR="00B7299B" w:rsidRPr="00B7299B">
        <w:rPr>
          <w:b/>
          <w:bCs/>
          <w:sz w:val="28"/>
          <w:szCs w:val="28"/>
        </w:rPr>
        <w:t xml:space="preserve"> районе Курской области на 2016-2017 годы»»</w:t>
      </w:r>
    </w:p>
    <w:p w:rsidR="005F25D4" w:rsidRPr="00230AD7" w:rsidRDefault="005F25D4" w:rsidP="00B7299B">
      <w:pPr>
        <w:tabs>
          <w:tab w:val="left" w:pos="2880"/>
          <w:tab w:val="left" w:pos="3120"/>
        </w:tabs>
        <w:ind w:right="-2"/>
        <w:jc w:val="center"/>
      </w:pPr>
    </w:p>
    <w:p w:rsidR="005F25D4" w:rsidRPr="00230AD7" w:rsidRDefault="005F25D4" w:rsidP="005F25D4">
      <w:pPr>
        <w:tabs>
          <w:tab w:val="left" w:pos="2880"/>
          <w:tab w:val="left" w:pos="3120"/>
        </w:tabs>
        <w:ind w:right="1032"/>
        <w:jc w:val="center"/>
      </w:pPr>
    </w:p>
    <w:p w:rsidR="005F25D4" w:rsidRDefault="005F25D4" w:rsidP="005F25D4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Pr="00230AD7">
        <w:rPr>
          <w:bCs/>
          <w:sz w:val="28"/>
          <w:szCs w:val="28"/>
          <w:u w:val="single"/>
        </w:rPr>
        <w:t>Обоянь</w:t>
      </w:r>
      <w:proofErr w:type="spellEnd"/>
      <w:r w:rsidRPr="00230AD7">
        <w:rPr>
          <w:bCs/>
          <w:sz w:val="28"/>
          <w:szCs w:val="28"/>
          <w:u w:val="single"/>
        </w:rPr>
        <w:t xml:space="preserve"> </w:t>
      </w:r>
      <w:r w:rsidRPr="00230AD7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 xml:space="preserve">            </w:t>
      </w:r>
      <w:r w:rsidRPr="00230AD7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  <w:u w:val="single"/>
        </w:rPr>
        <w:t>28</w:t>
      </w:r>
      <w:r w:rsidRPr="00230AD7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октября </w:t>
      </w:r>
      <w:r w:rsidRPr="00230AD7">
        <w:rPr>
          <w:bCs/>
          <w:sz w:val="28"/>
          <w:szCs w:val="28"/>
          <w:u w:val="single"/>
        </w:rPr>
        <w:t>201</w:t>
      </w:r>
      <w:r>
        <w:rPr>
          <w:bCs/>
          <w:sz w:val="28"/>
          <w:szCs w:val="28"/>
          <w:u w:val="single"/>
        </w:rPr>
        <w:t>5</w:t>
      </w:r>
      <w:r w:rsidRPr="00230AD7">
        <w:rPr>
          <w:bCs/>
          <w:sz w:val="28"/>
          <w:szCs w:val="28"/>
          <w:u w:val="single"/>
        </w:rPr>
        <w:t xml:space="preserve"> г.</w:t>
      </w:r>
    </w:p>
    <w:p w:rsidR="005F25D4" w:rsidRPr="00230AD7" w:rsidRDefault="005F25D4" w:rsidP="005F25D4">
      <w:pPr>
        <w:tabs>
          <w:tab w:val="left" w:pos="2880"/>
          <w:tab w:val="left" w:pos="3120"/>
        </w:tabs>
        <w:spacing w:after="225"/>
        <w:ind w:right="-5"/>
      </w:pPr>
    </w:p>
    <w:p w:rsidR="005F25D4" w:rsidRPr="00B9080E" w:rsidRDefault="005F25D4" w:rsidP="004A7F82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>
        <w:rPr>
          <w:b/>
          <w:bCs/>
          <w:sz w:val="28"/>
          <w:szCs w:val="28"/>
        </w:rPr>
        <w:t xml:space="preserve"> </w:t>
      </w:r>
      <w:proofErr w:type="gramStart"/>
      <w:r w:rsidRPr="00AF666E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Pr="00AF666E">
        <w:rPr>
          <w:sz w:val="28"/>
          <w:szCs w:val="28"/>
          <w:lang w:val="en-US"/>
        </w:rPr>
        <w:t>II</w:t>
      </w:r>
      <w:r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Pr="00AF666E">
        <w:rPr>
          <w:sz w:val="28"/>
          <w:szCs w:val="28"/>
        </w:rPr>
        <w:t xml:space="preserve"> </w:t>
      </w:r>
      <w:proofErr w:type="gramStart"/>
      <w:r w:rsidRPr="00AF666E">
        <w:rPr>
          <w:sz w:val="28"/>
          <w:szCs w:val="28"/>
        </w:rPr>
        <w:t>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Pr="00B66AA9">
        <w:rPr>
          <w:sz w:val="28"/>
          <w:szCs w:val="28"/>
        </w:rPr>
        <w:t xml:space="preserve">», Приказ председателя Контрольно-счетного органа Обоянского района Курской области </w:t>
      </w:r>
      <w:r w:rsidRPr="00B23B4E">
        <w:rPr>
          <w:sz w:val="28"/>
          <w:szCs w:val="28"/>
        </w:rPr>
        <w:t>№1</w:t>
      </w:r>
      <w:r w:rsidR="007614A8">
        <w:rPr>
          <w:sz w:val="28"/>
          <w:szCs w:val="28"/>
        </w:rPr>
        <w:t>3</w:t>
      </w:r>
      <w:r w:rsidRPr="00B23B4E">
        <w:rPr>
          <w:sz w:val="28"/>
          <w:szCs w:val="28"/>
        </w:rPr>
        <w:t xml:space="preserve"> от 28.10.2015 г.</w:t>
      </w:r>
      <w:r w:rsidRPr="00B66AA9">
        <w:rPr>
          <w:sz w:val="28"/>
          <w:szCs w:val="28"/>
        </w:rPr>
        <w:t xml:space="preserve"> </w:t>
      </w:r>
      <w:r w:rsidRPr="00AC66B5">
        <w:rPr>
          <w:bCs/>
          <w:sz w:val="28"/>
          <w:szCs w:val="28"/>
        </w:rPr>
        <w:t>«</w:t>
      </w:r>
      <w:r w:rsidR="007614A8" w:rsidRPr="007614A8">
        <w:rPr>
          <w:sz w:val="28"/>
          <w:szCs w:val="28"/>
        </w:rPr>
        <w:t>О проведении экспертизы проекта Постановления Администрации Обоянского района Курской области «</w:t>
      </w:r>
      <w:r w:rsidR="007614A8" w:rsidRPr="007614A8">
        <w:rPr>
          <w:bCs/>
          <w:sz w:val="28"/>
          <w:szCs w:val="28"/>
        </w:rPr>
        <w:t xml:space="preserve">Об утверждении подпрограммы «Медико-социальная реабилитация больных наркоманией в </w:t>
      </w:r>
      <w:proofErr w:type="spellStart"/>
      <w:r w:rsidR="007614A8" w:rsidRPr="007614A8">
        <w:rPr>
          <w:bCs/>
          <w:sz w:val="28"/>
          <w:szCs w:val="28"/>
        </w:rPr>
        <w:t>Обоянском</w:t>
      </w:r>
      <w:proofErr w:type="spellEnd"/>
      <w:r w:rsidR="007614A8" w:rsidRPr="007614A8">
        <w:rPr>
          <w:bCs/>
          <w:sz w:val="28"/>
          <w:szCs w:val="28"/>
        </w:rPr>
        <w:t xml:space="preserve"> районе Курской области на 2016-2017 год», муниципальной программы муниципального района</w:t>
      </w:r>
      <w:proofErr w:type="gramEnd"/>
      <w:r w:rsidR="007614A8" w:rsidRPr="007614A8">
        <w:rPr>
          <w:bCs/>
          <w:sz w:val="28"/>
          <w:szCs w:val="28"/>
        </w:rPr>
        <w:t xml:space="preserve"> «Обоянский район» Курской области «Профилактика наркомании и </w:t>
      </w:r>
      <w:proofErr w:type="gramStart"/>
      <w:r w:rsidR="007614A8" w:rsidRPr="007614A8">
        <w:rPr>
          <w:bCs/>
          <w:sz w:val="28"/>
          <w:szCs w:val="28"/>
        </w:rPr>
        <w:t>медико-социальная</w:t>
      </w:r>
      <w:proofErr w:type="gramEnd"/>
      <w:r w:rsidR="007614A8" w:rsidRPr="007614A8">
        <w:rPr>
          <w:bCs/>
          <w:sz w:val="28"/>
          <w:szCs w:val="28"/>
        </w:rPr>
        <w:t xml:space="preserve"> реабилитация больных наркоманией в </w:t>
      </w:r>
      <w:proofErr w:type="spellStart"/>
      <w:r w:rsidR="007614A8" w:rsidRPr="007614A8">
        <w:rPr>
          <w:bCs/>
          <w:sz w:val="28"/>
          <w:szCs w:val="28"/>
        </w:rPr>
        <w:t>Обоянском</w:t>
      </w:r>
      <w:proofErr w:type="spellEnd"/>
      <w:r w:rsidR="007614A8" w:rsidRPr="007614A8">
        <w:rPr>
          <w:bCs/>
          <w:sz w:val="28"/>
          <w:szCs w:val="28"/>
        </w:rPr>
        <w:t xml:space="preserve"> районе Курской области на 2016-2017 годы»</w:t>
      </w:r>
      <w:r w:rsidR="001964B9" w:rsidRPr="001964B9">
        <w:rPr>
          <w:bCs/>
          <w:sz w:val="28"/>
          <w:szCs w:val="28"/>
        </w:rPr>
        <w:t>»</w:t>
      </w:r>
      <w:r w:rsidRPr="001964B9">
        <w:rPr>
          <w:bCs/>
          <w:sz w:val="28"/>
          <w:szCs w:val="28"/>
        </w:rPr>
        <w:t>.</w:t>
      </w:r>
    </w:p>
    <w:p w:rsidR="0034579A" w:rsidRDefault="005F25D4" w:rsidP="005F25D4">
      <w:pPr>
        <w:tabs>
          <w:tab w:val="left" w:pos="2880"/>
          <w:tab w:val="left" w:pos="3120"/>
        </w:tabs>
        <w:ind w:right="-2" w:firstLine="709"/>
        <w:jc w:val="both"/>
        <w:rPr>
          <w:bCs/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34579A" w:rsidRPr="007614A8">
        <w:rPr>
          <w:sz w:val="28"/>
          <w:szCs w:val="28"/>
        </w:rPr>
        <w:t>«</w:t>
      </w:r>
      <w:r w:rsidR="0034579A" w:rsidRPr="007614A8">
        <w:rPr>
          <w:bCs/>
          <w:sz w:val="28"/>
          <w:szCs w:val="28"/>
        </w:rPr>
        <w:t>Об утверждении подпрограммы «</w:t>
      </w:r>
      <w:proofErr w:type="gramStart"/>
      <w:r w:rsidR="0034579A" w:rsidRPr="007614A8">
        <w:rPr>
          <w:bCs/>
          <w:sz w:val="28"/>
          <w:szCs w:val="28"/>
        </w:rPr>
        <w:t>Медико-социальная</w:t>
      </w:r>
      <w:proofErr w:type="gramEnd"/>
      <w:r w:rsidR="0034579A" w:rsidRPr="007614A8">
        <w:rPr>
          <w:bCs/>
          <w:sz w:val="28"/>
          <w:szCs w:val="28"/>
        </w:rPr>
        <w:t xml:space="preserve"> реабилитация больных наркоманией в </w:t>
      </w:r>
      <w:proofErr w:type="spellStart"/>
      <w:r w:rsidR="0034579A" w:rsidRPr="007614A8">
        <w:rPr>
          <w:bCs/>
          <w:sz w:val="28"/>
          <w:szCs w:val="28"/>
        </w:rPr>
        <w:t>Обоянском</w:t>
      </w:r>
      <w:proofErr w:type="spellEnd"/>
      <w:r w:rsidR="0034579A" w:rsidRPr="007614A8">
        <w:rPr>
          <w:bCs/>
          <w:sz w:val="28"/>
          <w:szCs w:val="28"/>
        </w:rPr>
        <w:t xml:space="preserve"> районе Курской области на 2016-2017 год», муниципальной программы муниципального района «Обоянский район» Курской </w:t>
      </w:r>
      <w:r w:rsidR="0034579A" w:rsidRPr="007614A8">
        <w:rPr>
          <w:bCs/>
          <w:sz w:val="28"/>
          <w:szCs w:val="28"/>
        </w:rPr>
        <w:lastRenderedPageBreak/>
        <w:t xml:space="preserve">области «Профилактика наркомании и медико-социальная реабилитация больных наркоманией в </w:t>
      </w:r>
      <w:proofErr w:type="spellStart"/>
      <w:r w:rsidR="0034579A" w:rsidRPr="007614A8">
        <w:rPr>
          <w:bCs/>
          <w:sz w:val="28"/>
          <w:szCs w:val="28"/>
        </w:rPr>
        <w:t>Обоянском</w:t>
      </w:r>
      <w:proofErr w:type="spellEnd"/>
      <w:r w:rsidR="0034579A" w:rsidRPr="007614A8">
        <w:rPr>
          <w:bCs/>
          <w:sz w:val="28"/>
          <w:szCs w:val="28"/>
        </w:rPr>
        <w:t xml:space="preserve"> районе Курской области на 2016-2017 годы»</w:t>
      </w:r>
      <w:r w:rsidR="0034579A" w:rsidRPr="001964B9">
        <w:rPr>
          <w:bCs/>
          <w:sz w:val="28"/>
          <w:szCs w:val="28"/>
        </w:rPr>
        <w:t>».</w:t>
      </w:r>
    </w:p>
    <w:p w:rsidR="004C19D5" w:rsidRDefault="005F25D4" w:rsidP="004C19D5">
      <w:pPr>
        <w:tabs>
          <w:tab w:val="left" w:pos="2880"/>
          <w:tab w:val="left" w:pos="3120"/>
        </w:tabs>
        <w:ind w:right="-2" w:firstLine="709"/>
        <w:jc w:val="both"/>
        <w:rPr>
          <w:bCs/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Pr="00C04F9B">
        <w:rPr>
          <w:bCs/>
          <w:sz w:val="28"/>
          <w:szCs w:val="28"/>
        </w:rPr>
        <w:t>«</w:t>
      </w:r>
      <w:r w:rsidR="004C19D5" w:rsidRPr="007614A8">
        <w:rPr>
          <w:bCs/>
          <w:sz w:val="28"/>
          <w:szCs w:val="28"/>
        </w:rPr>
        <w:t>Об утверждении подпрограммы «</w:t>
      </w:r>
      <w:proofErr w:type="gramStart"/>
      <w:r w:rsidR="004C19D5" w:rsidRPr="007614A8">
        <w:rPr>
          <w:bCs/>
          <w:sz w:val="28"/>
          <w:szCs w:val="28"/>
        </w:rPr>
        <w:t>Медико-социальная</w:t>
      </w:r>
      <w:proofErr w:type="gramEnd"/>
      <w:r w:rsidR="004C19D5" w:rsidRPr="007614A8">
        <w:rPr>
          <w:bCs/>
          <w:sz w:val="28"/>
          <w:szCs w:val="28"/>
        </w:rPr>
        <w:t xml:space="preserve"> реабилитация больных наркоманией в </w:t>
      </w:r>
      <w:proofErr w:type="spellStart"/>
      <w:r w:rsidR="004C19D5" w:rsidRPr="007614A8">
        <w:rPr>
          <w:bCs/>
          <w:sz w:val="28"/>
          <w:szCs w:val="28"/>
        </w:rPr>
        <w:t>Обоянском</w:t>
      </w:r>
      <w:proofErr w:type="spellEnd"/>
      <w:r w:rsidR="004C19D5" w:rsidRPr="007614A8">
        <w:rPr>
          <w:bCs/>
          <w:sz w:val="28"/>
          <w:szCs w:val="28"/>
        </w:rPr>
        <w:t xml:space="preserve"> районе Курской области на 2016-2017 год», муниципальной программы муниципального района «Обоянский район» Курской области «Профилактика наркомании и медико-социальная реабилитация больных наркоманией в </w:t>
      </w:r>
      <w:proofErr w:type="spellStart"/>
      <w:r w:rsidR="004C19D5" w:rsidRPr="007614A8">
        <w:rPr>
          <w:bCs/>
          <w:sz w:val="28"/>
          <w:szCs w:val="28"/>
        </w:rPr>
        <w:t>Обоянском</w:t>
      </w:r>
      <w:proofErr w:type="spellEnd"/>
      <w:r w:rsidR="004C19D5" w:rsidRPr="007614A8">
        <w:rPr>
          <w:bCs/>
          <w:sz w:val="28"/>
          <w:szCs w:val="28"/>
        </w:rPr>
        <w:t xml:space="preserve"> районе Курской области на 2016-2017 годы»</w:t>
      </w:r>
      <w:r w:rsidR="004C19D5" w:rsidRPr="001964B9">
        <w:rPr>
          <w:bCs/>
          <w:sz w:val="28"/>
          <w:szCs w:val="28"/>
        </w:rPr>
        <w:t>».</w:t>
      </w:r>
    </w:p>
    <w:p w:rsidR="005F25D4" w:rsidRDefault="005F25D4" w:rsidP="004C19D5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Pr="004A7B01">
        <w:rPr>
          <w:sz w:val="28"/>
          <w:szCs w:val="28"/>
        </w:rPr>
        <w:t>28.10.2015 года.</w:t>
      </w:r>
      <w:r w:rsidRPr="00BC49E7">
        <w:rPr>
          <w:sz w:val="28"/>
          <w:szCs w:val="28"/>
        </w:rPr>
        <w:t xml:space="preserve"> </w:t>
      </w:r>
    </w:p>
    <w:p w:rsidR="005F25D4" w:rsidRPr="00BC49E7" w:rsidRDefault="005F25D4" w:rsidP="005F25D4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5F25D4" w:rsidRPr="00BC49E7" w:rsidRDefault="005F25D4" w:rsidP="005F25D4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5F25D4" w:rsidRDefault="005F25D4" w:rsidP="005F25D4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5F25D4" w:rsidRDefault="005F25D4" w:rsidP="005F25D4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F25D4" w:rsidRPr="006671A8" w:rsidRDefault="005F25D4" w:rsidP="005F25D4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5F25D4" w:rsidRDefault="005F25D4" w:rsidP="005F25D4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5F25D4" w:rsidRDefault="005F25D4" w:rsidP="005F25D4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Pr="000B0626">
        <w:rPr>
          <w:bCs/>
          <w:sz w:val="28"/>
          <w:szCs w:val="28"/>
        </w:rPr>
        <w:t>«</w:t>
      </w:r>
      <w:r w:rsidR="00E739DA" w:rsidRPr="007614A8">
        <w:rPr>
          <w:bCs/>
          <w:sz w:val="28"/>
          <w:szCs w:val="28"/>
        </w:rPr>
        <w:t xml:space="preserve">Об утверждении подпрограммы «Медико-социальная реабилитация больных наркоманией в </w:t>
      </w:r>
      <w:proofErr w:type="spellStart"/>
      <w:r w:rsidR="00E739DA" w:rsidRPr="007614A8">
        <w:rPr>
          <w:bCs/>
          <w:sz w:val="28"/>
          <w:szCs w:val="28"/>
        </w:rPr>
        <w:t>Обоянском</w:t>
      </w:r>
      <w:proofErr w:type="spellEnd"/>
      <w:r w:rsidR="00E739DA" w:rsidRPr="007614A8">
        <w:rPr>
          <w:bCs/>
          <w:sz w:val="28"/>
          <w:szCs w:val="28"/>
        </w:rPr>
        <w:t xml:space="preserve"> районе Курской области на 2016-2017 год», муниципальной программы муниципального района «Обоянский район» Курской области «Профилактика наркомании и медико-социальная реабилитация больных наркоманией в </w:t>
      </w:r>
      <w:proofErr w:type="spellStart"/>
      <w:r w:rsidR="00E739DA" w:rsidRPr="007614A8">
        <w:rPr>
          <w:bCs/>
          <w:sz w:val="28"/>
          <w:szCs w:val="28"/>
        </w:rPr>
        <w:t>Обоянском</w:t>
      </w:r>
      <w:proofErr w:type="spellEnd"/>
      <w:r w:rsidR="00E739DA" w:rsidRPr="007614A8">
        <w:rPr>
          <w:bCs/>
          <w:sz w:val="28"/>
          <w:szCs w:val="28"/>
        </w:rPr>
        <w:t xml:space="preserve"> районе Курской области на 2016-2017 годы»</w:t>
      </w:r>
      <w:r w:rsidR="00E739DA" w:rsidRPr="001964B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в Контрольно-счетный орган Обоянского района Курской области ответственным исполнителем – </w:t>
      </w:r>
      <w:r w:rsidRPr="00AC1F4A">
        <w:rPr>
          <w:sz w:val="28"/>
          <w:szCs w:val="28"/>
        </w:rPr>
        <w:t>отделом</w:t>
      </w:r>
      <w:r>
        <w:rPr>
          <w:sz w:val="28"/>
          <w:szCs w:val="28"/>
        </w:rPr>
        <w:t xml:space="preserve"> молодежной политики, физической культуры</w:t>
      </w:r>
      <w:proofErr w:type="gramEnd"/>
      <w:r>
        <w:rPr>
          <w:sz w:val="28"/>
          <w:szCs w:val="28"/>
        </w:rPr>
        <w:t xml:space="preserve"> и спорта Управления культуры, молодежной политики, физической культуры и спорта Администрации Обоянского района </w:t>
      </w:r>
      <w:r w:rsidRPr="008426AC">
        <w:rPr>
          <w:sz w:val="28"/>
          <w:szCs w:val="28"/>
        </w:rPr>
        <w:t>28.10.2015 года (сопроводительное письмо №05-60/3467 от 28.10.2015 года).</w:t>
      </w:r>
    </w:p>
    <w:p w:rsidR="005F25D4" w:rsidRPr="006671A8" w:rsidRDefault="005F25D4" w:rsidP="005F25D4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Ответственный исполнитель муниципальной </w:t>
      </w:r>
      <w:r w:rsidR="00AA35CA">
        <w:rPr>
          <w:b/>
          <w:bCs/>
          <w:sz w:val="28"/>
          <w:szCs w:val="28"/>
        </w:rPr>
        <w:t>под</w:t>
      </w:r>
      <w:r w:rsidRPr="006671A8">
        <w:rPr>
          <w:b/>
          <w:bCs/>
          <w:sz w:val="28"/>
          <w:szCs w:val="28"/>
        </w:rPr>
        <w:t>программы:</w:t>
      </w:r>
    </w:p>
    <w:p w:rsidR="005F25D4" w:rsidRPr="00555BE8" w:rsidRDefault="005F25D4" w:rsidP="005F25D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Обоянского </w:t>
      </w:r>
      <w:proofErr w:type="spellStart"/>
      <w:r>
        <w:rPr>
          <w:sz w:val="28"/>
          <w:szCs w:val="28"/>
        </w:rPr>
        <w:t>раойона</w:t>
      </w:r>
      <w:proofErr w:type="spellEnd"/>
      <w:r>
        <w:rPr>
          <w:sz w:val="28"/>
          <w:szCs w:val="28"/>
        </w:rPr>
        <w:t>.</w:t>
      </w:r>
    </w:p>
    <w:p w:rsidR="005F25D4" w:rsidRPr="006671A8" w:rsidRDefault="005F25D4" w:rsidP="005F25D4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5F25D4" w:rsidRPr="003A1DC5" w:rsidRDefault="005F25D4" w:rsidP="005F25D4">
      <w:pPr>
        <w:ind w:left="57" w:firstLine="709"/>
        <w:jc w:val="both"/>
        <w:rPr>
          <w:sz w:val="28"/>
          <w:szCs w:val="28"/>
        </w:rPr>
      </w:pPr>
      <w:r w:rsidRPr="003A1DC5">
        <w:rPr>
          <w:b/>
          <w:bCs/>
          <w:sz w:val="28"/>
          <w:szCs w:val="28"/>
        </w:rPr>
        <w:t xml:space="preserve">- </w:t>
      </w:r>
      <w:r w:rsidRPr="005D42EA">
        <w:rPr>
          <w:bCs/>
          <w:sz w:val="28"/>
          <w:szCs w:val="28"/>
        </w:rPr>
        <w:t xml:space="preserve">Жители Обоянского </w:t>
      </w:r>
      <w:r w:rsidRPr="003A1DC5">
        <w:rPr>
          <w:bCs/>
          <w:sz w:val="28"/>
          <w:szCs w:val="28"/>
        </w:rPr>
        <w:t>района</w:t>
      </w:r>
      <w:r w:rsidRPr="003A1DC5">
        <w:rPr>
          <w:sz w:val="28"/>
          <w:szCs w:val="28"/>
        </w:rPr>
        <w:t>.</w:t>
      </w:r>
    </w:p>
    <w:p w:rsidR="005F25D4" w:rsidRPr="006B06FF" w:rsidRDefault="005F25D4" w:rsidP="005F25D4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 xml:space="preserve">Цель муниципальной </w:t>
      </w:r>
      <w:r w:rsidR="00C14206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5F25D4" w:rsidRPr="006B06FF" w:rsidRDefault="005F25D4" w:rsidP="005F25D4">
      <w:pPr>
        <w:ind w:left="57" w:firstLine="709"/>
        <w:jc w:val="both"/>
        <w:rPr>
          <w:sz w:val="28"/>
          <w:szCs w:val="28"/>
        </w:rPr>
      </w:pPr>
      <w:r w:rsidRPr="006B06FF">
        <w:rPr>
          <w:sz w:val="28"/>
          <w:szCs w:val="28"/>
        </w:rPr>
        <w:t xml:space="preserve">- Снижение уровня немедицинского потребления населением </w:t>
      </w:r>
      <w:proofErr w:type="spellStart"/>
      <w:r w:rsidRPr="006B06FF">
        <w:rPr>
          <w:sz w:val="28"/>
          <w:szCs w:val="28"/>
        </w:rPr>
        <w:t>психоактивных</w:t>
      </w:r>
      <w:proofErr w:type="spellEnd"/>
      <w:r w:rsidRPr="006B06FF">
        <w:rPr>
          <w:sz w:val="28"/>
          <w:szCs w:val="28"/>
        </w:rPr>
        <w:t xml:space="preserve"> веществ.</w:t>
      </w:r>
    </w:p>
    <w:p w:rsidR="005F25D4" w:rsidRPr="006B06FF" w:rsidRDefault="005F25D4" w:rsidP="005F25D4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 xml:space="preserve">Задачи муниципальной </w:t>
      </w:r>
      <w:r w:rsidR="00C14206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5F25D4" w:rsidRPr="006B06FF" w:rsidRDefault="005F25D4" w:rsidP="005F25D4">
      <w:pPr>
        <w:ind w:left="57" w:firstLine="709"/>
        <w:jc w:val="both"/>
        <w:rPr>
          <w:bCs/>
          <w:sz w:val="28"/>
          <w:szCs w:val="28"/>
          <w:highlight w:val="green"/>
        </w:rPr>
      </w:pPr>
      <w:r w:rsidRPr="006B06FF">
        <w:rPr>
          <w:bCs/>
          <w:sz w:val="28"/>
          <w:szCs w:val="28"/>
        </w:rPr>
        <w:t>- создание комплексной системы мер по профилактике немедицинского потребления наркотиков;</w:t>
      </w:r>
    </w:p>
    <w:p w:rsidR="005F25D4" w:rsidRPr="00C30B24" w:rsidRDefault="005F25D4" w:rsidP="005F25D4">
      <w:pPr>
        <w:ind w:left="57" w:firstLine="709"/>
        <w:jc w:val="both"/>
        <w:rPr>
          <w:sz w:val="28"/>
          <w:szCs w:val="28"/>
        </w:rPr>
      </w:pPr>
      <w:r w:rsidRPr="00C30B24">
        <w:rPr>
          <w:b/>
          <w:bCs/>
          <w:sz w:val="28"/>
          <w:szCs w:val="28"/>
        </w:rPr>
        <w:t>-</w:t>
      </w:r>
      <w:r w:rsidRPr="00C30B24">
        <w:rPr>
          <w:bCs/>
          <w:sz w:val="28"/>
          <w:szCs w:val="28"/>
        </w:rPr>
        <w:t xml:space="preserve"> формирование у детей, подростков, молодежи и взрослого населения антинаркотического мировоззрения, негативного отношения к наркотикам, установок на ведение здорового образа жизни и улучшение духовно-нравственной культуры в обществе.</w:t>
      </w:r>
    </w:p>
    <w:p w:rsidR="005F25D4" w:rsidRPr="00C30B24" w:rsidRDefault="005F25D4" w:rsidP="005F25D4">
      <w:pPr>
        <w:ind w:left="57" w:firstLine="709"/>
        <w:jc w:val="both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 xml:space="preserve">Сроки реализации </w:t>
      </w:r>
      <w:r w:rsidR="00C14206">
        <w:rPr>
          <w:b/>
          <w:bCs/>
          <w:sz w:val="28"/>
          <w:szCs w:val="28"/>
        </w:rPr>
        <w:t>подп</w:t>
      </w:r>
      <w:r w:rsidRPr="00C30B24">
        <w:rPr>
          <w:b/>
          <w:bCs/>
          <w:sz w:val="28"/>
          <w:szCs w:val="28"/>
        </w:rPr>
        <w:t>рограммы:</w:t>
      </w:r>
    </w:p>
    <w:p w:rsidR="005F25D4" w:rsidRPr="00C30B24" w:rsidRDefault="005F25D4" w:rsidP="005F25D4">
      <w:pPr>
        <w:ind w:left="57" w:firstLine="709"/>
        <w:jc w:val="both"/>
        <w:rPr>
          <w:sz w:val="28"/>
          <w:szCs w:val="28"/>
        </w:rPr>
      </w:pPr>
      <w:r w:rsidRPr="00C30B24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C30B24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C30B24">
        <w:rPr>
          <w:sz w:val="28"/>
          <w:szCs w:val="28"/>
        </w:rPr>
        <w:t xml:space="preserve"> годы.</w:t>
      </w:r>
    </w:p>
    <w:p w:rsidR="005F25D4" w:rsidRPr="00C30B24" w:rsidRDefault="005F25D4" w:rsidP="005F25D4">
      <w:pPr>
        <w:ind w:firstLine="709"/>
        <w:jc w:val="center"/>
        <w:rPr>
          <w:b/>
          <w:bCs/>
          <w:sz w:val="28"/>
          <w:szCs w:val="28"/>
        </w:rPr>
      </w:pPr>
    </w:p>
    <w:p w:rsidR="005F25D4" w:rsidRPr="00C30B24" w:rsidRDefault="005F25D4" w:rsidP="005F25D4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F25D4" w:rsidRPr="00C30B24" w:rsidRDefault="005F25D4" w:rsidP="005F25D4">
      <w:pPr>
        <w:ind w:firstLine="709"/>
        <w:jc w:val="both"/>
        <w:rPr>
          <w:sz w:val="28"/>
          <w:szCs w:val="28"/>
        </w:rPr>
      </w:pPr>
    </w:p>
    <w:p w:rsidR="005F25D4" w:rsidRDefault="005F25D4" w:rsidP="005F25D4">
      <w:pPr>
        <w:ind w:firstLine="709"/>
        <w:jc w:val="both"/>
        <w:rPr>
          <w:sz w:val="28"/>
          <w:szCs w:val="28"/>
          <w:highlight w:val="green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Pr="000B0626">
        <w:rPr>
          <w:bCs/>
          <w:sz w:val="28"/>
          <w:szCs w:val="28"/>
        </w:rPr>
        <w:t>«</w:t>
      </w:r>
      <w:r w:rsidR="005F06B4" w:rsidRPr="007614A8">
        <w:rPr>
          <w:bCs/>
          <w:sz w:val="28"/>
          <w:szCs w:val="28"/>
        </w:rPr>
        <w:t xml:space="preserve">Об утверждении подпрограммы «Медико-социальная реабилитация больных наркоманией в </w:t>
      </w:r>
      <w:proofErr w:type="spellStart"/>
      <w:r w:rsidR="005F06B4" w:rsidRPr="007614A8">
        <w:rPr>
          <w:bCs/>
          <w:sz w:val="28"/>
          <w:szCs w:val="28"/>
        </w:rPr>
        <w:t>Обоянском</w:t>
      </w:r>
      <w:proofErr w:type="spellEnd"/>
      <w:r w:rsidR="005F06B4" w:rsidRPr="007614A8">
        <w:rPr>
          <w:bCs/>
          <w:sz w:val="28"/>
          <w:szCs w:val="28"/>
        </w:rPr>
        <w:t xml:space="preserve"> районе Курской области на 2016-2017 год», муниципальной программы муниципального района «Обоянский район» Курской области «Профилактика наркомании и медико-социальная реабилитация больных наркоманией в </w:t>
      </w:r>
      <w:proofErr w:type="spellStart"/>
      <w:r w:rsidR="005F06B4" w:rsidRPr="007614A8">
        <w:rPr>
          <w:bCs/>
          <w:sz w:val="28"/>
          <w:szCs w:val="28"/>
        </w:rPr>
        <w:t>Обоянском</w:t>
      </w:r>
      <w:proofErr w:type="spellEnd"/>
      <w:r w:rsidR="005F06B4" w:rsidRPr="007614A8">
        <w:rPr>
          <w:bCs/>
          <w:sz w:val="28"/>
          <w:szCs w:val="28"/>
        </w:rPr>
        <w:t xml:space="preserve"> районе Курской области на 2016-2017 годы»</w:t>
      </w:r>
      <w:r w:rsidR="005F06B4" w:rsidRPr="001964B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844D2">
        <w:rPr>
          <w:sz w:val="28"/>
          <w:szCs w:val="28"/>
        </w:rPr>
        <w:t xml:space="preserve">разработан в соответствии с </w:t>
      </w: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Федерации», </w:t>
      </w:r>
      <w:r w:rsidRPr="00D844D2">
        <w:rPr>
          <w:sz w:val="28"/>
          <w:szCs w:val="28"/>
        </w:rPr>
        <w:t>Постановлением Главы Обоянского района от 11.09.2014</w:t>
      </w:r>
      <w:r>
        <w:rPr>
          <w:sz w:val="28"/>
          <w:szCs w:val="28"/>
        </w:rPr>
        <w:t xml:space="preserve"> </w:t>
      </w:r>
      <w:r w:rsidRPr="00D844D2">
        <w:rPr>
          <w:sz w:val="28"/>
          <w:szCs w:val="28"/>
        </w:rPr>
        <w:t xml:space="preserve">№107 «Об утверждении перечня муниципальных программ </w:t>
      </w:r>
      <w:r>
        <w:rPr>
          <w:sz w:val="28"/>
          <w:szCs w:val="28"/>
        </w:rPr>
        <w:t xml:space="preserve">муниципального района </w:t>
      </w:r>
      <w:r w:rsidRPr="00AC47DE">
        <w:rPr>
          <w:sz w:val="28"/>
          <w:szCs w:val="28"/>
        </w:rPr>
        <w:t>«Обоянский район» Курской области» Администрации Обоянского района.</w:t>
      </w:r>
    </w:p>
    <w:p w:rsidR="005F25D4" w:rsidRPr="004B6F1E" w:rsidRDefault="005F25D4" w:rsidP="005F25D4">
      <w:pPr>
        <w:pStyle w:val="31"/>
        <w:spacing w:after="0"/>
        <w:ind w:firstLine="708"/>
        <w:jc w:val="both"/>
        <w:rPr>
          <w:sz w:val="28"/>
          <w:szCs w:val="28"/>
        </w:rPr>
      </w:pPr>
      <w:r w:rsidRPr="002E60F0">
        <w:rPr>
          <w:sz w:val="28"/>
          <w:szCs w:val="28"/>
        </w:rPr>
        <w:t xml:space="preserve">Анализируемая </w:t>
      </w:r>
      <w:r w:rsidR="000E6B74">
        <w:rPr>
          <w:sz w:val="28"/>
          <w:szCs w:val="28"/>
        </w:rPr>
        <w:t>под</w:t>
      </w:r>
      <w:r w:rsidRPr="002E60F0">
        <w:rPr>
          <w:sz w:val="28"/>
          <w:szCs w:val="28"/>
        </w:rPr>
        <w:t xml:space="preserve">программа содержит не корректные наименования структурных подразделений Администрации Обоянского района Курской области, а также нормативных правовых актов Обоянского района Курской области. </w:t>
      </w:r>
      <w:r>
        <w:rPr>
          <w:sz w:val="28"/>
          <w:szCs w:val="28"/>
        </w:rPr>
        <w:t>Так, в</w:t>
      </w:r>
      <w:r w:rsidRPr="004B6F1E">
        <w:rPr>
          <w:sz w:val="28"/>
          <w:szCs w:val="28"/>
        </w:rPr>
        <w:t xml:space="preserve"> качестве одного из участников </w:t>
      </w:r>
      <w:r w:rsidR="000E6B74">
        <w:rPr>
          <w:sz w:val="28"/>
          <w:szCs w:val="28"/>
        </w:rPr>
        <w:t>под</w:t>
      </w:r>
      <w:r w:rsidRPr="004B6F1E">
        <w:rPr>
          <w:sz w:val="28"/>
          <w:szCs w:val="28"/>
        </w:rPr>
        <w:t xml:space="preserve">программы указано </w:t>
      </w:r>
      <w:r>
        <w:rPr>
          <w:sz w:val="28"/>
          <w:szCs w:val="28"/>
        </w:rPr>
        <w:t>«</w:t>
      </w:r>
      <w:r w:rsidRPr="004B6F1E">
        <w:rPr>
          <w:sz w:val="28"/>
          <w:szCs w:val="28"/>
        </w:rPr>
        <w:t>Управление социальной защиты населения Обоянского района</w:t>
      </w:r>
      <w:r>
        <w:rPr>
          <w:sz w:val="28"/>
          <w:szCs w:val="28"/>
        </w:rPr>
        <w:t>»</w:t>
      </w:r>
      <w:r w:rsidRPr="004B6F1E">
        <w:rPr>
          <w:sz w:val="28"/>
          <w:szCs w:val="28"/>
        </w:rPr>
        <w:t xml:space="preserve">, </w:t>
      </w:r>
      <w:proofErr w:type="gramStart"/>
      <w:r w:rsidRPr="004B6F1E">
        <w:rPr>
          <w:sz w:val="28"/>
          <w:szCs w:val="28"/>
        </w:rPr>
        <w:t>вместо</w:t>
      </w:r>
      <w:proofErr w:type="gramEnd"/>
      <w:r w:rsidRPr="004B6F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 w:rsidRPr="004B6F1E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proofErr w:type="gramEnd"/>
      <w:r w:rsidRPr="004B6F1E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>й</w:t>
      </w:r>
      <w:r w:rsidRPr="004B6F1E">
        <w:rPr>
          <w:sz w:val="28"/>
          <w:szCs w:val="28"/>
        </w:rPr>
        <w:t xml:space="preserve"> защиты населения Администрации Обоянского района Курской области</w:t>
      </w:r>
      <w:r>
        <w:rPr>
          <w:sz w:val="28"/>
          <w:szCs w:val="28"/>
        </w:rPr>
        <w:t>»</w:t>
      </w:r>
      <w:r w:rsidRPr="004B6F1E">
        <w:rPr>
          <w:sz w:val="28"/>
          <w:szCs w:val="28"/>
        </w:rPr>
        <w:t>.</w:t>
      </w:r>
    </w:p>
    <w:p w:rsidR="005F25D4" w:rsidRPr="002843C1" w:rsidRDefault="005F25D4" w:rsidP="005F25D4">
      <w:pPr>
        <w:ind w:firstLine="709"/>
        <w:jc w:val="both"/>
        <w:rPr>
          <w:sz w:val="28"/>
          <w:szCs w:val="28"/>
        </w:rPr>
      </w:pPr>
      <w:r w:rsidRPr="002843C1">
        <w:rPr>
          <w:sz w:val="28"/>
          <w:szCs w:val="28"/>
        </w:rPr>
        <w:t xml:space="preserve">В соответствии с паспортом </w:t>
      </w:r>
      <w:r w:rsidR="000E6B74">
        <w:rPr>
          <w:sz w:val="28"/>
          <w:szCs w:val="28"/>
        </w:rPr>
        <w:t>под</w:t>
      </w:r>
      <w:r w:rsidRPr="002843C1">
        <w:rPr>
          <w:sz w:val="28"/>
          <w:szCs w:val="28"/>
        </w:rPr>
        <w:t>программы, ее реализация запланирована за счет средств бюджета Обоянского района Курской области в сумме 120,0 тыс. руб., в том числе по годам:</w:t>
      </w:r>
    </w:p>
    <w:p w:rsidR="005F25D4" w:rsidRPr="002843C1" w:rsidRDefault="005F25D4" w:rsidP="005F25D4">
      <w:pPr>
        <w:ind w:firstLine="709"/>
        <w:jc w:val="right"/>
        <w:rPr>
          <w:sz w:val="28"/>
          <w:szCs w:val="28"/>
        </w:rPr>
      </w:pPr>
      <w:r w:rsidRPr="002843C1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0"/>
        <w:gridCol w:w="2835"/>
        <w:gridCol w:w="3544"/>
      </w:tblGrid>
      <w:tr w:rsidR="005F25D4" w:rsidRPr="002843C1" w:rsidTr="001F22A7">
        <w:tc>
          <w:tcPr>
            <w:tcW w:w="3900" w:type="dxa"/>
          </w:tcPr>
          <w:p w:rsidR="005F25D4" w:rsidRPr="002843C1" w:rsidRDefault="005F25D4" w:rsidP="001F2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2843C1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835" w:type="dxa"/>
          </w:tcPr>
          <w:p w:rsidR="005F25D4" w:rsidRPr="002843C1" w:rsidRDefault="005F25D4" w:rsidP="001F2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2016 год</w:t>
            </w:r>
          </w:p>
        </w:tc>
        <w:tc>
          <w:tcPr>
            <w:tcW w:w="3544" w:type="dxa"/>
          </w:tcPr>
          <w:p w:rsidR="005F25D4" w:rsidRPr="002843C1" w:rsidRDefault="005F25D4" w:rsidP="001F2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2017 год</w:t>
            </w:r>
          </w:p>
        </w:tc>
      </w:tr>
      <w:bookmarkEnd w:id="0"/>
      <w:tr w:rsidR="005F25D4" w:rsidRPr="002843C1" w:rsidTr="001F22A7">
        <w:tc>
          <w:tcPr>
            <w:tcW w:w="3900" w:type="dxa"/>
          </w:tcPr>
          <w:p w:rsidR="005F25D4" w:rsidRPr="002843C1" w:rsidRDefault="005F25D4" w:rsidP="001F2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2835" w:type="dxa"/>
          </w:tcPr>
          <w:p w:rsidR="005F25D4" w:rsidRPr="002843C1" w:rsidRDefault="005F25D4" w:rsidP="001F2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60,0</w:t>
            </w:r>
          </w:p>
        </w:tc>
        <w:tc>
          <w:tcPr>
            <w:tcW w:w="3544" w:type="dxa"/>
          </w:tcPr>
          <w:p w:rsidR="005F25D4" w:rsidRPr="002843C1" w:rsidRDefault="005F25D4" w:rsidP="001F2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60,0</w:t>
            </w:r>
          </w:p>
        </w:tc>
      </w:tr>
    </w:tbl>
    <w:p w:rsidR="005F25D4" w:rsidRDefault="005F25D4" w:rsidP="005F25D4">
      <w:pPr>
        <w:ind w:firstLine="709"/>
        <w:jc w:val="both"/>
        <w:rPr>
          <w:sz w:val="28"/>
          <w:szCs w:val="28"/>
          <w:highlight w:val="green"/>
        </w:rPr>
      </w:pPr>
    </w:p>
    <w:p w:rsidR="005F25D4" w:rsidRDefault="005F25D4" w:rsidP="005F25D4">
      <w:pPr>
        <w:ind w:firstLine="709"/>
        <w:jc w:val="both"/>
        <w:rPr>
          <w:sz w:val="28"/>
          <w:szCs w:val="28"/>
        </w:rPr>
      </w:pPr>
      <w:r w:rsidRPr="008906AB">
        <w:rPr>
          <w:sz w:val="28"/>
          <w:szCs w:val="28"/>
        </w:rPr>
        <w:t>Ра</w:t>
      </w:r>
      <w:r>
        <w:rPr>
          <w:sz w:val="28"/>
          <w:szCs w:val="28"/>
        </w:rPr>
        <w:t xml:space="preserve">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проекта </w:t>
      </w:r>
      <w:r w:rsidR="000E6B74">
        <w:rPr>
          <w:sz w:val="28"/>
          <w:szCs w:val="28"/>
        </w:rPr>
        <w:t>под</w:t>
      </w:r>
      <w:r>
        <w:rPr>
          <w:sz w:val="28"/>
          <w:szCs w:val="28"/>
        </w:rPr>
        <w:t>программы указывает на наличие четырех основных показателей (индикаторов), в то время как методика расчета описывает один индикатор.</w:t>
      </w:r>
    </w:p>
    <w:p w:rsidR="005F25D4" w:rsidRPr="008906AB" w:rsidRDefault="005F25D4" w:rsidP="005F25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содержит обобщенную характеристику основных мероприятий </w:t>
      </w:r>
      <w:r w:rsidR="000E6B74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="000E6B74">
        <w:rPr>
          <w:sz w:val="28"/>
          <w:szCs w:val="28"/>
        </w:rPr>
        <w:t xml:space="preserve"> </w:t>
      </w:r>
      <w:r w:rsidR="000E6B74" w:rsidRPr="007614A8">
        <w:rPr>
          <w:bCs/>
          <w:sz w:val="28"/>
          <w:szCs w:val="28"/>
        </w:rPr>
        <w:t xml:space="preserve">«Медико-социальная реабилитация больных наркоманией в </w:t>
      </w:r>
      <w:proofErr w:type="spellStart"/>
      <w:r w:rsidR="000E6B74" w:rsidRPr="007614A8">
        <w:rPr>
          <w:bCs/>
          <w:sz w:val="28"/>
          <w:szCs w:val="28"/>
        </w:rPr>
        <w:t>Обоянском</w:t>
      </w:r>
      <w:proofErr w:type="spellEnd"/>
      <w:r w:rsidR="000E6B74" w:rsidRPr="007614A8">
        <w:rPr>
          <w:bCs/>
          <w:sz w:val="28"/>
          <w:szCs w:val="28"/>
        </w:rPr>
        <w:t xml:space="preserve"> районе Курской области на 2016-2017 год»,</w:t>
      </w:r>
      <w:r>
        <w:rPr>
          <w:sz w:val="28"/>
          <w:szCs w:val="28"/>
        </w:rPr>
        <w:t xml:space="preserve"> таких как: участие подростков в проведении круглых столов и научно-практических конференций, массовых антинаркотических мероприятиях, что противоречит таблице №1, устанавливающей в качестве единственного мероприятия «Расходы на лечение больных наркоманией в медико-социальных учреждениях».</w:t>
      </w:r>
      <w:proofErr w:type="gramEnd"/>
    </w:p>
    <w:p w:rsidR="005F25D4" w:rsidRPr="00352DCA" w:rsidRDefault="005F25D4" w:rsidP="005F2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Раздела </w:t>
      </w:r>
      <w:r w:rsidRPr="00352DCA">
        <w:rPr>
          <w:sz w:val="28"/>
          <w:szCs w:val="28"/>
          <w:lang w:val="en-US"/>
        </w:rPr>
        <w:t>V</w:t>
      </w:r>
      <w:r w:rsidRPr="00352DCA">
        <w:rPr>
          <w:sz w:val="28"/>
          <w:szCs w:val="28"/>
        </w:rPr>
        <w:t xml:space="preserve"> «Обобщенная характеристика мер государственного регулирования» </w:t>
      </w:r>
      <w:r>
        <w:rPr>
          <w:sz w:val="28"/>
          <w:szCs w:val="28"/>
        </w:rPr>
        <w:t xml:space="preserve">в паспорте </w:t>
      </w:r>
      <w:r w:rsidR="000E6B74">
        <w:rPr>
          <w:sz w:val="28"/>
          <w:szCs w:val="28"/>
        </w:rPr>
        <w:t>под</w:t>
      </w:r>
      <w:r>
        <w:rPr>
          <w:sz w:val="28"/>
          <w:szCs w:val="28"/>
        </w:rPr>
        <w:t>программы противоречит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г., п. 9.2 которых включает в текстовую часть обобщенную характеристику мер муниципального регулирования.</w:t>
      </w:r>
    </w:p>
    <w:p w:rsidR="005F25D4" w:rsidRDefault="005F25D4" w:rsidP="005F2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разделом</w:t>
      </w:r>
      <w:r w:rsidRPr="00352DCA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352DC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Прогноз сводных показателей муниципальных заданий по этапам реализации </w:t>
      </w:r>
      <w:r w:rsidR="000E6B74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="00BB11C1">
        <w:rPr>
          <w:sz w:val="28"/>
          <w:szCs w:val="28"/>
        </w:rPr>
        <w:t xml:space="preserve"> </w:t>
      </w:r>
      <w:r w:rsidR="00BB11C1" w:rsidRPr="007614A8">
        <w:rPr>
          <w:bCs/>
          <w:sz w:val="28"/>
          <w:szCs w:val="28"/>
        </w:rPr>
        <w:t xml:space="preserve">«Медико-социальная реабилитация </w:t>
      </w:r>
      <w:r w:rsidR="00BB11C1" w:rsidRPr="007614A8">
        <w:rPr>
          <w:bCs/>
          <w:sz w:val="28"/>
          <w:szCs w:val="28"/>
        </w:rPr>
        <w:lastRenderedPageBreak/>
        <w:t xml:space="preserve">больных наркоманией в </w:t>
      </w:r>
      <w:proofErr w:type="spellStart"/>
      <w:r w:rsidR="00BB11C1" w:rsidRPr="007614A8">
        <w:rPr>
          <w:bCs/>
          <w:sz w:val="28"/>
          <w:szCs w:val="28"/>
        </w:rPr>
        <w:t>Обоянском</w:t>
      </w:r>
      <w:proofErr w:type="spellEnd"/>
      <w:r w:rsidR="00BB11C1" w:rsidRPr="007614A8">
        <w:rPr>
          <w:bCs/>
          <w:sz w:val="28"/>
          <w:szCs w:val="28"/>
        </w:rPr>
        <w:t xml:space="preserve"> районе Курской области на 2016-2017 год»</w:t>
      </w:r>
      <w:r w:rsidRPr="00352DCA">
        <w:rPr>
          <w:sz w:val="28"/>
          <w:szCs w:val="28"/>
        </w:rPr>
        <w:t>»</w:t>
      </w:r>
      <w:r w:rsidR="00BB11C1">
        <w:rPr>
          <w:sz w:val="28"/>
          <w:szCs w:val="28"/>
        </w:rPr>
        <w:t>,</w:t>
      </w:r>
      <w:r w:rsidRPr="00352DCA">
        <w:rPr>
          <w:sz w:val="28"/>
          <w:szCs w:val="28"/>
        </w:rPr>
        <w:t xml:space="preserve"> </w:t>
      </w:r>
      <w:r>
        <w:rPr>
          <w:sz w:val="28"/>
          <w:szCs w:val="28"/>
        </w:rPr>
        <w:t>доведение муниципальных заданий в рамках реализации муниципальной программы не предусмотрено</w:t>
      </w:r>
      <w:r w:rsidRPr="00352DCA">
        <w:rPr>
          <w:sz w:val="28"/>
          <w:szCs w:val="28"/>
        </w:rPr>
        <w:t xml:space="preserve">, </w:t>
      </w:r>
      <w:r>
        <w:rPr>
          <w:sz w:val="28"/>
          <w:szCs w:val="28"/>
        </w:rPr>
        <w:t>в тоже время, прилагаемая к проекту</w:t>
      </w:r>
      <w:r w:rsidRPr="00352DCA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а</w:t>
      </w:r>
      <w:r w:rsidRPr="00352DCA">
        <w:rPr>
          <w:sz w:val="28"/>
          <w:szCs w:val="28"/>
        </w:rPr>
        <w:t xml:space="preserve"> №</w:t>
      </w:r>
      <w:r>
        <w:rPr>
          <w:sz w:val="28"/>
          <w:szCs w:val="28"/>
        </w:rPr>
        <w:t>3 содержит</w:t>
      </w:r>
      <w:r w:rsidRPr="00352DC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 по </w:t>
      </w:r>
      <w:r w:rsidR="00BB11C1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программе </w:t>
      </w:r>
      <w:r w:rsidR="00BB11C1" w:rsidRPr="007614A8">
        <w:rPr>
          <w:bCs/>
          <w:sz w:val="28"/>
          <w:szCs w:val="28"/>
        </w:rPr>
        <w:t>«Медико-социальная реабилитация больных</w:t>
      </w:r>
      <w:proofErr w:type="gramEnd"/>
      <w:r w:rsidR="00BB11C1" w:rsidRPr="007614A8">
        <w:rPr>
          <w:bCs/>
          <w:sz w:val="28"/>
          <w:szCs w:val="28"/>
        </w:rPr>
        <w:t xml:space="preserve"> наркоманией в </w:t>
      </w:r>
      <w:proofErr w:type="spellStart"/>
      <w:r w:rsidR="00BB11C1" w:rsidRPr="007614A8">
        <w:rPr>
          <w:bCs/>
          <w:sz w:val="28"/>
          <w:szCs w:val="28"/>
        </w:rPr>
        <w:t>Обоянском</w:t>
      </w:r>
      <w:proofErr w:type="spellEnd"/>
      <w:r w:rsidR="00BB11C1" w:rsidRPr="007614A8">
        <w:rPr>
          <w:bCs/>
          <w:sz w:val="28"/>
          <w:szCs w:val="28"/>
        </w:rPr>
        <w:t xml:space="preserve"> районе Курской области на 2016-2017 год», </w:t>
      </w:r>
      <w:r w:rsidRPr="00352DCA">
        <w:rPr>
          <w:sz w:val="28"/>
          <w:szCs w:val="28"/>
        </w:rPr>
        <w:t>муниципально</w:t>
      </w:r>
      <w:r w:rsidR="00BB11C1">
        <w:rPr>
          <w:sz w:val="28"/>
          <w:szCs w:val="28"/>
        </w:rPr>
        <w:t xml:space="preserve">й программы муниципального </w:t>
      </w:r>
      <w:r w:rsidRPr="00352DCA">
        <w:rPr>
          <w:sz w:val="28"/>
          <w:szCs w:val="28"/>
        </w:rPr>
        <w:t xml:space="preserve">района «Обоянский район» Курской области «Профилактика наркомании и </w:t>
      </w:r>
      <w:proofErr w:type="gramStart"/>
      <w:r w:rsidRPr="00352DCA">
        <w:rPr>
          <w:sz w:val="28"/>
          <w:szCs w:val="28"/>
        </w:rPr>
        <w:t>медико-социальная</w:t>
      </w:r>
      <w:proofErr w:type="gramEnd"/>
      <w:r w:rsidRPr="00352DCA">
        <w:rPr>
          <w:sz w:val="28"/>
          <w:szCs w:val="28"/>
        </w:rPr>
        <w:t xml:space="preserve"> реабилитация больных наркоманией в </w:t>
      </w:r>
      <w:proofErr w:type="spellStart"/>
      <w:r w:rsidRPr="00352DCA">
        <w:rPr>
          <w:sz w:val="28"/>
          <w:szCs w:val="28"/>
        </w:rPr>
        <w:t>Обоянском</w:t>
      </w:r>
      <w:proofErr w:type="spellEnd"/>
      <w:r w:rsidRPr="00352DCA">
        <w:rPr>
          <w:sz w:val="28"/>
          <w:szCs w:val="28"/>
        </w:rPr>
        <w:t xml:space="preserve"> районе Курской области на 2016-2017 годы»</w:t>
      </w:r>
      <w:r w:rsidR="00BB11C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5F25D4" w:rsidRPr="008906AB" w:rsidRDefault="005F25D4" w:rsidP="005F25D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6AB">
        <w:rPr>
          <w:sz w:val="28"/>
          <w:szCs w:val="28"/>
        </w:rPr>
        <w:t>Представленн</w:t>
      </w:r>
      <w:r>
        <w:rPr>
          <w:sz w:val="28"/>
          <w:szCs w:val="28"/>
        </w:rPr>
        <w:t>ый</w:t>
      </w:r>
      <w:r w:rsidRPr="008906AB">
        <w:rPr>
          <w:sz w:val="28"/>
          <w:szCs w:val="28"/>
        </w:rPr>
        <w:t xml:space="preserve"> для экспертизы </w:t>
      </w:r>
      <w:r>
        <w:rPr>
          <w:sz w:val="28"/>
          <w:szCs w:val="28"/>
        </w:rPr>
        <w:t xml:space="preserve">проект </w:t>
      </w:r>
      <w:r w:rsidRPr="008906AB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="00904059">
        <w:rPr>
          <w:sz w:val="28"/>
          <w:szCs w:val="28"/>
        </w:rPr>
        <w:t>под</w:t>
      </w:r>
      <w:r w:rsidRPr="008906AB">
        <w:rPr>
          <w:sz w:val="28"/>
          <w:szCs w:val="28"/>
        </w:rPr>
        <w:t>программ</w:t>
      </w:r>
      <w:r w:rsidR="00904059">
        <w:rPr>
          <w:sz w:val="28"/>
          <w:szCs w:val="28"/>
        </w:rPr>
        <w:t>ы</w:t>
      </w:r>
      <w:r w:rsidRPr="008906AB">
        <w:rPr>
          <w:sz w:val="28"/>
          <w:szCs w:val="28"/>
        </w:rPr>
        <w:t xml:space="preserve">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5F25D4" w:rsidRDefault="005F25D4" w:rsidP="005F25D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6AB">
        <w:rPr>
          <w:sz w:val="28"/>
          <w:szCs w:val="28"/>
        </w:rPr>
        <w:t>- методику оценки эффект</w:t>
      </w:r>
      <w:r>
        <w:rPr>
          <w:sz w:val="28"/>
          <w:szCs w:val="28"/>
        </w:rPr>
        <w:t xml:space="preserve">ивности муниципальной </w:t>
      </w:r>
      <w:r w:rsidR="00A30189">
        <w:rPr>
          <w:sz w:val="28"/>
          <w:szCs w:val="28"/>
        </w:rPr>
        <w:t>под</w:t>
      </w:r>
      <w:r>
        <w:rPr>
          <w:sz w:val="28"/>
          <w:szCs w:val="28"/>
        </w:rPr>
        <w:t>программы;</w:t>
      </w:r>
    </w:p>
    <w:p w:rsidR="005F25D4" w:rsidRDefault="005F25D4" w:rsidP="005F25D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обоснование объема финансовых ресурсов, необходимых для реализации муниципальной </w:t>
      </w:r>
      <w:bookmarkStart w:id="1" w:name="_GoBack"/>
      <w:bookmarkEnd w:id="1"/>
      <w:r>
        <w:rPr>
          <w:sz w:val="28"/>
          <w:szCs w:val="28"/>
        </w:rPr>
        <w:t>программы;</w:t>
      </w:r>
    </w:p>
    <w:p w:rsidR="005F25D4" w:rsidRPr="00A30189" w:rsidRDefault="00A30189" w:rsidP="00A3018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Текстовая часть анализируемого проекта подпрограммы содержит неоднократное упоминание термина «программа». </w:t>
      </w:r>
    </w:p>
    <w:p w:rsidR="005F25D4" w:rsidRPr="008906AB" w:rsidRDefault="005F25D4" w:rsidP="005F25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06AB">
        <w:rPr>
          <w:b/>
          <w:bCs/>
          <w:sz w:val="28"/>
          <w:szCs w:val="28"/>
        </w:rPr>
        <w:t>Выводы.</w:t>
      </w:r>
    </w:p>
    <w:p w:rsidR="005F25D4" w:rsidRPr="005665D0" w:rsidRDefault="005F25D4" w:rsidP="005F25D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green"/>
        </w:rPr>
      </w:pPr>
    </w:p>
    <w:p w:rsidR="005F25D4" w:rsidRDefault="005F25D4" w:rsidP="005F25D4">
      <w:pPr>
        <w:pStyle w:val="31"/>
        <w:spacing w:after="0"/>
        <w:ind w:firstLine="709"/>
        <w:jc w:val="both"/>
        <w:rPr>
          <w:sz w:val="28"/>
          <w:szCs w:val="28"/>
        </w:rPr>
      </w:pPr>
      <w:r w:rsidRPr="00AC47DE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5F25D4" w:rsidRDefault="005F25D4" w:rsidP="005F25D4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F25D4" w:rsidRDefault="005F25D4" w:rsidP="005F25D4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F25D4" w:rsidRDefault="005F25D4" w:rsidP="005F25D4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F25D4" w:rsidRDefault="005F25D4" w:rsidP="005F25D4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F25D4" w:rsidRPr="00230AD7" w:rsidRDefault="005F25D4" w:rsidP="005F25D4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F25D4" w:rsidRPr="00230AD7" w:rsidRDefault="005F25D4" w:rsidP="005F25D4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>Председатель Контрольно-счетного органа</w:t>
      </w:r>
    </w:p>
    <w:p w:rsidR="005F25D4" w:rsidRPr="00230AD7" w:rsidRDefault="005F25D4" w:rsidP="005F25D4">
      <w:pPr>
        <w:jc w:val="both"/>
      </w:pPr>
      <w:r w:rsidRPr="00230AD7">
        <w:rPr>
          <w:sz w:val="28"/>
          <w:szCs w:val="28"/>
        </w:rPr>
        <w:t xml:space="preserve">Обоянского района Курской области                              </w:t>
      </w:r>
      <w:r>
        <w:rPr>
          <w:sz w:val="28"/>
          <w:szCs w:val="28"/>
        </w:rPr>
        <w:t xml:space="preserve">                </w:t>
      </w:r>
      <w:r w:rsidRPr="00230AD7">
        <w:rPr>
          <w:sz w:val="28"/>
          <w:szCs w:val="28"/>
        </w:rPr>
        <w:t xml:space="preserve">           С.Н. </w:t>
      </w:r>
      <w:proofErr w:type="spellStart"/>
      <w:r w:rsidRPr="00230AD7">
        <w:rPr>
          <w:sz w:val="28"/>
          <w:szCs w:val="28"/>
        </w:rPr>
        <w:t>Шеверев</w:t>
      </w:r>
      <w:proofErr w:type="spellEnd"/>
    </w:p>
    <w:p w:rsidR="005F25D4" w:rsidRDefault="005F25D4" w:rsidP="005F25D4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p w:rsidR="001109FC" w:rsidRPr="005F25D4" w:rsidRDefault="001109FC" w:rsidP="005F25D4"/>
    <w:sectPr w:rsidR="001109FC" w:rsidRPr="005F25D4" w:rsidSect="00500D87"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22" w:rsidRDefault="008F6922">
      <w:r>
        <w:separator/>
      </w:r>
    </w:p>
  </w:endnote>
  <w:endnote w:type="continuationSeparator" w:id="0">
    <w:p w:rsidR="008F6922" w:rsidRDefault="008F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00B5">
      <w:rPr>
        <w:rStyle w:val="a6"/>
        <w:noProof/>
      </w:rPr>
      <w:t>2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22" w:rsidRDefault="008F6922">
      <w:r>
        <w:separator/>
      </w:r>
    </w:p>
  </w:footnote>
  <w:footnote w:type="continuationSeparator" w:id="0">
    <w:p w:rsidR="008F6922" w:rsidRDefault="008F6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1213F"/>
    <w:rsid w:val="000145C2"/>
    <w:rsid w:val="00033FD6"/>
    <w:rsid w:val="00072673"/>
    <w:rsid w:val="00077D66"/>
    <w:rsid w:val="000A556B"/>
    <w:rsid w:val="000B18B7"/>
    <w:rsid w:val="000C17C6"/>
    <w:rsid w:val="000E6B74"/>
    <w:rsid w:val="000F5962"/>
    <w:rsid w:val="001109FC"/>
    <w:rsid w:val="0011109D"/>
    <w:rsid w:val="00113696"/>
    <w:rsid w:val="0014057E"/>
    <w:rsid w:val="001557A0"/>
    <w:rsid w:val="001560A9"/>
    <w:rsid w:val="0018501E"/>
    <w:rsid w:val="001930DB"/>
    <w:rsid w:val="001964B9"/>
    <w:rsid w:val="001B56B8"/>
    <w:rsid w:val="001E1F60"/>
    <w:rsid w:val="001F0FED"/>
    <w:rsid w:val="002075EA"/>
    <w:rsid w:val="00213F80"/>
    <w:rsid w:val="002145B8"/>
    <w:rsid w:val="00230AD7"/>
    <w:rsid w:val="00232531"/>
    <w:rsid w:val="00235BC1"/>
    <w:rsid w:val="00251166"/>
    <w:rsid w:val="00251709"/>
    <w:rsid w:val="002521A6"/>
    <w:rsid w:val="00253E7F"/>
    <w:rsid w:val="002629FC"/>
    <w:rsid w:val="0026464C"/>
    <w:rsid w:val="00286360"/>
    <w:rsid w:val="00294A8F"/>
    <w:rsid w:val="00294B39"/>
    <w:rsid w:val="002A08C2"/>
    <w:rsid w:val="002B125E"/>
    <w:rsid w:val="002C5775"/>
    <w:rsid w:val="002D7B23"/>
    <w:rsid w:val="002E7289"/>
    <w:rsid w:val="002F6040"/>
    <w:rsid w:val="0034579A"/>
    <w:rsid w:val="0035069E"/>
    <w:rsid w:val="00352466"/>
    <w:rsid w:val="00353054"/>
    <w:rsid w:val="00373AA9"/>
    <w:rsid w:val="00375801"/>
    <w:rsid w:val="00377679"/>
    <w:rsid w:val="00391FA5"/>
    <w:rsid w:val="003A60DE"/>
    <w:rsid w:val="003B3268"/>
    <w:rsid w:val="003C4362"/>
    <w:rsid w:val="003D50A6"/>
    <w:rsid w:val="00415AFD"/>
    <w:rsid w:val="00425DD1"/>
    <w:rsid w:val="00436B5B"/>
    <w:rsid w:val="00470F4E"/>
    <w:rsid w:val="0047750A"/>
    <w:rsid w:val="004A7F82"/>
    <w:rsid w:val="004C19D5"/>
    <w:rsid w:val="004C3F71"/>
    <w:rsid w:val="004D0626"/>
    <w:rsid w:val="004E22E8"/>
    <w:rsid w:val="004E24A8"/>
    <w:rsid w:val="00500D87"/>
    <w:rsid w:val="005114AA"/>
    <w:rsid w:val="00513BE3"/>
    <w:rsid w:val="00523BA2"/>
    <w:rsid w:val="005356A4"/>
    <w:rsid w:val="005441E4"/>
    <w:rsid w:val="00553FD7"/>
    <w:rsid w:val="00554D46"/>
    <w:rsid w:val="005861F7"/>
    <w:rsid w:val="005A7290"/>
    <w:rsid w:val="005C16B4"/>
    <w:rsid w:val="005C24F2"/>
    <w:rsid w:val="005F06B4"/>
    <w:rsid w:val="005F25D4"/>
    <w:rsid w:val="005F35CB"/>
    <w:rsid w:val="005F53A8"/>
    <w:rsid w:val="006004D5"/>
    <w:rsid w:val="00606E42"/>
    <w:rsid w:val="00612AC0"/>
    <w:rsid w:val="00633E38"/>
    <w:rsid w:val="00635BDC"/>
    <w:rsid w:val="00664523"/>
    <w:rsid w:val="006B1AAD"/>
    <w:rsid w:val="006B5759"/>
    <w:rsid w:val="006C5106"/>
    <w:rsid w:val="006C57BC"/>
    <w:rsid w:val="006D6D31"/>
    <w:rsid w:val="006F2AB1"/>
    <w:rsid w:val="006F341A"/>
    <w:rsid w:val="006F71CC"/>
    <w:rsid w:val="007234DE"/>
    <w:rsid w:val="00734279"/>
    <w:rsid w:val="007409A8"/>
    <w:rsid w:val="007614A8"/>
    <w:rsid w:val="00762337"/>
    <w:rsid w:val="00766E7F"/>
    <w:rsid w:val="0077725F"/>
    <w:rsid w:val="007970B9"/>
    <w:rsid w:val="007B4722"/>
    <w:rsid w:val="007D09A8"/>
    <w:rsid w:val="007E3A5F"/>
    <w:rsid w:val="007E6F7E"/>
    <w:rsid w:val="00823C18"/>
    <w:rsid w:val="00840C33"/>
    <w:rsid w:val="00844CB3"/>
    <w:rsid w:val="008471CE"/>
    <w:rsid w:val="00850EF8"/>
    <w:rsid w:val="0085729A"/>
    <w:rsid w:val="00860B93"/>
    <w:rsid w:val="008622EB"/>
    <w:rsid w:val="00883671"/>
    <w:rsid w:val="00890410"/>
    <w:rsid w:val="008A341F"/>
    <w:rsid w:val="008C4B1E"/>
    <w:rsid w:val="008D31B2"/>
    <w:rsid w:val="008D5ED2"/>
    <w:rsid w:val="008F6922"/>
    <w:rsid w:val="008F7521"/>
    <w:rsid w:val="008F7540"/>
    <w:rsid w:val="00904059"/>
    <w:rsid w:val="00935498"/>
    <w:rsid w:val="00954CE5"/>
    <w:rsid w:val="00955CC5"/>
    <w:rsid w:val="00955FD9"/>
    <w:rsid w:val="0096006C"/>
    <w:rsid w:val="00980EAD"/>
    <w:rsid w:val="009A49F5"/>
    <w:rsid w:val="009B2E00"/>
    <w:rsid w:val="009C457B"/>
    <w:rsid w:val="009D52FA"/>
    <w:rsid w:val="009F40BB"/>
    <w:rsid w:val="00A14C26"/>
    <w:rsid w:val="00A27B95"/>
    <w:rsid w:val="00A30189"/>
    <w:rsid w:val="00A30BD4"/>
    <w:rsid w:val="00A32EF9"/>
    <w:rsid w:val="00A356CE"/>
    <w:rsid w:val="00A35870"/>
    <w:rsid w:val="00A422DC"/>
    <w:rsid w:val="00A6392D"/>
    <w:rsid w:val="00A65C49"/>
    <w:rsid w:val="00A674AC"/>
    <w:rsid w:val="00A774ED"/>
    <w:rsid w:val="00A84A63"/>
    <w:rsid w:val="00AA0FFC"/>
    <w:rsid w:val="00AA35CA"/>
    <w:rsid w:val="00AA5CD7"/>
    <w:rsid w:val="00AB24A4"/>
    <w:rsid w:val="00AB2F85"/>
    <w:rsid w:val="00AC1F4A"/>
    <w:rsid w:val="00AD11EA"/>
    <w:rsid w:val="00AE00B5"/>
    <w:rsid w:val="00AE25E8"/>
    <w:rsid w:val="00AF666E"/>
    <w:rsid w:val="00B04EA3"/>
    <w:rsid w:val="00B351EF"/>
    <w:rsid w:val="00B42439"/>
    <w:rsid w:val="00B44C81"/>
    <w:rsid w:val="00B45EFC"/>
    <w:rsid w:val="00B552B6"/>
    <w:rsid w:val="00B55A51"/>
    <w:rsid w:val="00B61FCD"/>
    <w:rsid w:val="00B66AA9"/>
    <w:rsid w:val="00B67620"/>
    <w:rsid w:val="00B7299B"/>
    <w:rsid w:val="00B82EB6"/>
    <w:rsid w:val="00B84F4C"/>
    <w:rsid w:val="00B86FCC"/>
    <w:rsid w:val="00BB11C1"/>
    <w:rsid w:val="00BC3C23"/>
    <w:rsid w:val="00BD5CD2"/>
    <w:rsid w:val="00BE536B"/>
    <w:rsid w:val="00BF01C6"/>
    <w:rsid w:val="00BF7565"/>
    <w:rsid w:val="00C1379C"/>
    <w:rsid w:val="00C14206"/>
    <w:rsid w:val="00C17FF6"/>
    <w:rsid w:val="00C21840"/>
    <w:rsid w:val="00C31BAA"/>
    <w:rsid w:val="00C47306"/>
    <w:rsid w:val="00C63384"/>
    <w:rsid w:val="00C724A4"/>
    <w:rsid w:val="00CA529A"/>
    <w:rsid w:val="00CA7D26"/>
    <w:rsid w:val="00CB42D0"/>
    <w:rsid w:val="00CC0731"/>
    <w:rsid w:val="00CD7AE9"/>
    <w:rsid w:val="00D15192"/>
    <w:rsid w:val="00D26BD1"/>
    <w:rsid w:val="00D3332B"/>
    <w:rsid w:val="00D90B79"/>
    <w:rsid w:val="00D948BC"/>
    <w:rsid w:val="00D96BCE"/>
    <w:rsid w:val="00DB5C3D"/>
    <w:rsid w:val="00DC11BA"/>
    <w:rsid w:val="00DC5E3F"/>
    <w:rsid w:val="00E24034"/>
    <w:rsid w:val="00E4088C"/>
    <w:rsid w:val="00E47A32"/>
    <w:rsid w:val="00E63F54"/>
    <w:rsid w:val="00E739DA"/>
    <w:rsid w:val="00E805A7"/>
    <w:rsid w:val="00EB58D4"/>
    <w:rsid w:val="00EC0407"/>
    <w:rsid w:val="00ED29B7"/>
    <w:rsid w:val="00ED3D04"/>
    <w:rsid w:val="00EE0D89"/>
    <w:rsid w:val="00EE1DF7"/>
    <w:rsid w:val="00EE3CBB"/>
    <w:rsid w:val="00F32411"/>
    <w:rsid w:val="00F35D08"/>
    <w:rsid w:val="00F727A8"/>
    <w:rsid w:val="00F75A10"/>
    <w:rsid w:val="00F77A99"/>
    <w:rsid w:val="00F931AA"/>
    <w:rsid w:val="00F979E6"/>
    <w:rsid w:val="00FA4157"/>
    <w:rsid w:val="00FD055C"/>
    <w:rsid w:val="00FD2BAA"/>
    <w:rsid w:val="00FE14D2"/>
    <w:rsid w:val="00FF1ED6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8719-FD78-4200-98A6-9163DB87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102</cp:revision>
  <cp:lastPrinted>2015-10-28T12:46:00Z</cp:lastPrinted>
  <dcterms:created xsi:type="dcterms:W3CDTF">2015-10-26T09:01:00Z</dcterms:created>
  <dcterms:modified xsi:type="dcterms:W3CDTF">2015-10-28T12:53:00Z</dcterms:modified>
</cp:coreProperties>
</file>