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DE48A5" w:rsidRDefault="00582A0E" w:rsidP="00582A0E">
      <w:pPr>
        <w:pStyle w:val="a3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27FA" w:rsidRDefault="002327FA" w:rsidP="002327FA">
      <w:pPr>
        <w:pStyle w:val="a3"/>
        <w:rPr>
          <w:b/>
        </w:rPr>
      </w:pPr>
    </w:p>
    <w:p w:rsidR="00991AAA" w:rsidRDefault="00991AAA" w:rsidP="002327FA">
      <w:pPr>
        <w:pStyle w:val="a3"/>
        <w:rPr>
          <w:b/>
        </w:rPr>
      </w:pPr>
    </w:p>
    <w:p w:rsidR="002327FA" w:rsidRPr="009D7488" w:rsidRDefault="002327FA" w:rsidP="002327FA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FB3759">
        <w:rPr>
          <w:b/>
          <w:spacing w:val="20"/>
          <w:szCs w:val="28"/>
        </w:rPr>
        <w:t xml:space="preserve"> №50</w:t>
      </w:r>
    </w:p>
    <w:p w:rsidR="009D7488" w:rsidRPr="002327FA" w:rsidRDefault="009D7488" w:rsidP="002327FA">
      <w:pPr>
        <w:pStyle w:val="a3"/>
        <w:rPr>
          <w:b/>
          <w:szCs w:val="28"/>
        </w:rPr>
      </w:pPr>
    </w:p>
    <w:p w:rsidR="002327FA" w:rsidRPr="00475ACD" w:rsidRDefault="002327FA" w:rsidP="002327FA">
      <w:pPr>
        <w:pStyle w:val="ConsPlusTitle"/>
        <w:widowControl/>
        <w:jc w:val="center"/>
        <w:rPr>
          <w:rFonts w:ascii="Times New Roman" w:hAnsi="Times New Roman" w:cs="Times New Roman"/>
          <w:bCs w:val="0"/>
          <w:i/>
          <w:sz w:val="28"/>
          <w:szCs w:val="28"/>
        </w:rPr>
      </w:pPr>
      <w:r w:rsidRPr="00475ACD">
        <w:rPr>
          <w:rFonts w:ascii="Times New Roman" w:hAnsi="Times New Roman" w:cs="Times New Roman"/>
          <w:sz w:val="28"/>
          <w:szCs w:val="28"/>
        </w:rPr>
        <w:t>на проект решения Представительного Собрания Обоянского района Курской области «</w:t>
      </w:r>
      <w:r w:rsidR="00057B47">
        <w:rPr>
          <w:rFonts w:ascii="Times New Roman" w:hAnsi="Times New Roman" w:cs="Times New Roman"/>
          <w:sz w:val="28"/>
          <w:szCs w:val="28"/>
        </w:rPr>
        <w:t>Об утверждени</w:t>
      </w:r>
      <w:r w:rsidR="00155C69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057B47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муниципальном районе «Обоянский район</w:t>
      </w:r>
      <w:r w:rsidRPr="00475ACD">
        <w:rPr>
          <w:rFonts w:ascii="Times New Roman" w:hAnsi="Times New Roman" w:cs="Times New Roman"/>
          <w:sz w:val="28"/>
          <w:szCs w:val="28"/>
        </w:rPr>
        <w:t>»</w:t>
      </w:r>
      <w:r w:rsidR="00057B47">
        <w:rPr>
          <w:rFonts w:ascii="Times New Roman" w:hAnsi="Times New Roman" w:cs="Times New Roman"/>
          <w:sz w:val="28"/>
          <w:szCs w:val="28"/>
        </w:rPr>
        <w:t xml:space="preserve"> Курской области»</w:t>
      </w:r>
    </w:p>
    <w:p w:rsidR="00874027" w:rsidRDefault="00874027" w:rsidP="002327FA">
      <w:pPr>
        <w:jc w:val="center"/>
        <w:rPr>
          <w:sz w:val="28"/>
        </w:rPr>
      </w:pPr>
    </w:p>
    <w:p w:rsidR="00874027" w:rsidRPr="007B148B" w:rsidRDefault="00874027" w:rsidP="0087402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20.11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.2015 г.</w:t>
      </w:r>
    </w:p>
    <w:p w:rsidR="00874027" w:rsidRPr="007B148B" w:rsidRDefault="00874027" w:rsidP="0087402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0322" w:rsidRDefault="00791624" w:rsidP="00905B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>Решения Представительного собрания «Обоянского района» Курской области</w:t>
      </w:r>
      <w:r w:rsidRPr="00791624">
        <w:rPr>
          <w:sz w:val="28"/>
          <w:szCs w:val="28"/>
        </w:rPr>
        <w:t xml:space="preserve"> предлагается </w:t>
      </w:r>
      <w:r w:rsidR="00057B47">
        <w:rPr>
          <w:sz w:val="28"/>
          <w:szCs w:val="28"/>
        </w:rPr>
        <w:t>утвердить Положение о бюджетном процессе муниципально</w:t>
      </w:r>
      <w:r w:rsidR="00C92C04">
        <w:rPr>
          <w:sz w:val="28"/>
          <w:szCs w:val="28"/>
        </w:rPr>
        <w:t>го</w:t>
      </w:r>
      <w:r w:rsidR="00057B47">
        <w:rPr>
          <w:sz w:val="28"/>
          <w:szCs w:val="28"/>
        </w:rPr>
        <w:t xml:space="preserve"> район</w:t>
      </w:r>
      <w:r w:rsidR="00C92C04">
        <w:rPr>
          <w:sz w:val="28"/>
          <w:szCs w:val="28"/>
        </w:rPr>
        <w:t>а</w:t>
      </w:r>
      <w:r w:rsidR="00057B47">
        <w:rPr>
          <w:sz w:val="28"/>
          <w:szCs w:val="28"/>
        </w:rPr>
        <w:t xml:space="preserve"> «Обоянский район» Курской области.</w:t>
      </w:r>
    </w:p>
    <w:p w:rsidR="002C1BBF" w:rsidRDefault="002C1BBF" w:rsidP="00905B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1BBF" w:rsidRDefault="002C1BBF" w:rsidP="002C1BB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2C1BBF" w:rsidRDefault="002C1BBF" w:rsidP="00905B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7B47" w:rsidRDefault="00057B47" w:rsidP="00057B4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5. ст. 3 Бюджетного кодекса РФ:</w:t>
      </w:r>
    </w:p>
    <w:p w:rsidR="00057B47" w:rsidRPr="00057B47" w:rsidRDefault="00057B47" w:rsidP="00057B47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057B47">
        <w:rPr>
          <w:b/>
          <w:i/>
          <w:sz w:val="28"/>
          <w:szCs w:val="28"/>
        </w:rPr>
        <w:t xml:space="preserve">«Органы местного самоуправления принимают муниципальные правовые акты, регулирующие бюджетные правоотношения, в пределах своей компетенции в соответствии с настоящим </w:t>
      </w:r>
      <w:hyperlink r:id="rId6" w:history="1">
        <w:r w:rsidRPr="00057B47">
          <w:rPr>
            <w:b/>
            <w:i/>
            <w:sz w:val="28"/>
            <w:szCs w:val="28"/>
          </w:rPr>
          <w:t>Кодексом</w:t>
        </w:r>
      </w:hyperlink>
      <w:r w:rsidRPr="00057B47">
        <w:rPr>
          <w:b/>
          <w:i/>
          <w:sz w:val="28"/>
          <w:szCs w:val="28"/>
        </w:rPr>
        <w:t>.».</w:t>
      </w:r>
    </w:p>
    <w:p w:rsidR="00057B47" w:rsidRPr="00AA7570" w:rsidRDefault="00057B47" w:rsidP="00057B47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Пункт 1</w:t>
      </w:r>
      <w:r w:rsidR="00AA7570">
        <w:rPr>
          <w:sz w:val="28"/>
          <w:szCs w:val="28"/>
        </w:rPr>
        <w:t xml:space="preserve"> ст. 9 Бюджетного кодекса РФ относит к бюджетным полномочиям муниципальных образований </w:t>
      </w:r>
      <w:r w:rsidR="00AA7570" w:rsidRPr="00AA7570">
        <w:rPr>
          <w:b/>
          <w:i/>
          <w:sz w:val="28"/>
          <w:szCs w:val="28"/>
        </w:rPr>
        <w:t>«</w:t>
      </w:r>
      <w:r w:rsidRPr="00AA7570">
        <w:rPr>
          <w:b/>
          <w:i/>
          <w:sz w:val="28"/>
          <w:szCs w:val="28"/>
        </w:rPr>
        <w:t xml:space="preserve">установление порядка составления и рассмотрения проекта местного бюджета, утверждения и исполнения местного бюджета, осуществления </w:t>
      </w:r>
      <w:proofErr w:type="gramStart"/>
      <w:r w:rsidRPr="00AA7570">
        <w:rPr>
          <w:b/>
          <w:i/>
          <w:sz w:val="28"/>
          <w:szCs w:val="28"/>
        </w:rPr>
        <w:t>контроля за</w:t>
      </w:r>
      <w:proofErr w:type="gramEnd"/>
      <w:r w:rsidRPr="00AA7570">
        <w:rPr>
          <w:b/>
          <w:i/>
          <w:sz w:val="28"/>
          <w:szCs w:val="28"/>
        </w:rPr>
        <w:t xml:space="preserve"> его исполнением и утверждения отчета об исполнении местного бюджета</w:t>
      </w:r>
      <w:r w:rsidR="00AA7570" w:rsidRPr="00AA7570">
        <w:rPr>
          <w:b/>
          <w:i/>
          <w:sz w:val="28"/>
          <w:szCs w:val="28"/>
        </w:rPr>
        <w:t>».</w:t>
      </w:r>
    </w:p>
    <w:p w:rsidR="00860F21" w:rsidRDefault="009D76B0" w:rsidP="009D76B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представленный проект Решения Представительного Собрания Обоянского района Курской области разработан в соответствии с положениями Бюджетного кодекса РФ.</w:t>
      </w:r>
    </w:p>
    <w:p w:rsidR="002327FA" w:rsidRPr="0073277E" w:rsidRDefault="002327FA" w:rsidP="00905B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277E">
        <w:rPr>
          <w:sz w:val="28"/>
          <w:szCs w:val="28"/>
        </w:rPr>
        <w:t>Контрольн</w:t>
      </w:r>
      <w:r w:rsidR="00CC122A">
        <w:rPr>
          <w:sz w:val="28"/>
          <w:szCs w:val="28"/>
        </w:rPr>
        <w:t>о-счетн</w:t>
      </w:r>
      <w:r w:rsidRPr="0073277E">
        <w:rPr>
          <w:sz w:val="28"/>
          <w:szCs w:val="28"/>
        </w:rPr>
        <w:t xml:space="preserve">ый орган </w:t>
      </w:r>
      <w:r w:rsidR="00CC122A">
        <w:rPr>
          <w:sz w:val="28"/>
          <w:szCs w:val="28"/>
        </w:rPr>
        <w:t>Обоянского района</w:t>
      </w:r>
      <w:r w:rsidRPr="0073277E">
        <w:rPr>
          <w:sz w:val="28"/>
          <w:szCs w:val="28"/>
        </w:rPr>
        <w:t xml:space="preserve"> Курской области рекомендует Представительному Собранию Обоянского рай</w:t>
      </w:r>
      <w:r w:rsidR="009D76B0">
        <w:rPr>
          <w:sz w:val="28"/>
          <w:szCs w:val="28"/>
        </w:rPr>
        <w:t>она Курской области рассмотреть</w:t>
      </w:r>
      <w:r w:rsidRPr="0073277E">
        <w:rPr>
          <w:sz w:val="28"/>
          <w:szCs w:val="28"/>
        </w:rPr>
        <w:t xml:space="preserve"> предложенный проект Решения на заседании Представительного Собрания Обоянского района Курской области</w:t>
      </w:r>
      <w:r w:rsidR="00FB3759">
        <w:rPr>
          <w:sz w:val="28"/>
          <w:szCs w:val="28"/>
        </w:rPr>
        <w:t>.</w:t>
      </w:r>
    </w:p>
    <w:p w:rsidR="002327FA" w:rsidRDefault="002327FA" w:rsidP="00905B8F">
      <w:pPr>
        <w:ind w:firstLine="708"/>
        <w:jc w:val="both"/>
        <w:rPr>
          <w:sz w:val="28"/>
          <w:szCs w:val="28"/>
        </w:rPr>
      </w:pPr>
    </w:p>
    <w:p w:rsidR="00AA7AC0" w:rsidRDefault="00AA7AC0" w:rsidP="00905B8F">
      <w:pPr>
        <w:ind w:firstLine="708"/>
        <w:jc w:val="both"/>
        <w:rPr>
          <w:sz w:val="28"/>
          <w:szCs w:val="28"/>
        </w:rPr>
      </w:pPr>
    </w:p>
    <w:p w:rsidR="00FB3759" w:rsidRDefault="00FB3759" w:rsidP="00905B8F">
      <w:pPr>
        <w:ind w:firstLine="708"/>
        <w:jc w:val="both"/>
        <w:rPr>
          <w:sz w:val="28"/>
          <w:szCs w:val="28"/>
        </w:rPr>
      </w:pPr>
    </w:p>
    <w:p w:rsidR="00CC122A" w:rsidRDefault="00FB3759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Ведущий инспектор</w:t>
      </w:r>
      <w:r w:rsidR="009B2E10">
        <w:rPr>
          <w:sz w:val="28"/>
          <w:szCs w:val="28"/>
        </w:rPr>
        <w:t xml:space="preserve"> 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55595B" w:rsidRDefault="00CC122A" w:rsidP="00AA7AC0">
      <w:pPr>
        <w:jc w:val="both"/>
        <w:outlineLvl w:val="0"/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</w:t>
      </w:r>
      <w:r w:rsidR="007447B4">
        <w:rPr>
          <w:sz w:val="28"/>
          <w:szCs w:val="28"/>
        </w:rPr>
        <w:t xml:space="preserve">            </w:t>
      </w:r>
      <w:r w:rsidR="009B2E10">
        <w:rPr>
          <w:sz w:val="28"/>
          <w:szCs w:val="28"/>
        </w:rPr>
        <w:t xml:space="preserve">         </w:t>
      </w:r>
      <w:r w:rsidR="00FB3759">
        <w:rPr>
          <w:sz w:val="28"/>
          <w:szCs w:val="28"/>
        </w:rPr>
        <w:t>Л</w:t>
      </w:r>
      <w:r w:rsidR="009B2E10">
        <w:rPr>
          <w:sz w:val="28"/>
          <w:szCs w:val="28"/>
        </w:rPr>
        <w:t xml:space="preserve">. </w:t>
      </w:r>
      <w:r w:rsidR="00FB3759">
        <w:rPr>
          <w:sz w:val="28"/>
          <w:szCs w:val="28"/>
        </w:rPr>
        <w:t>В</w:t>
      </w:r>
      <w:r w:rsidR="009B2E10">
        <w:rPr>
          <w:sz w:val="28"/>
          <w:szCs w:val="28"/>
        </w:rPr>
        <w:t xml:space="preserve">. </w:t>
      </w:r>
      <w:r w:rsidR="00FB3759">
        <w:rPr>
          <w:sz w:val="28"/>
          <w:szCs w:val="28"/>
        </w:rPr>
        <w:t>Климова</w:t>
      </w:r>
    </w:p>
    <w:sectPr w:rsidR="0055595B" w:rsidSect="005604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15601"/>
    <w:rsid w:val="00027907"/>
    <w:rsid w:val="00057B47"/>
    <w:rsid w:val="00155C69"/>
    <w:rsid w:val="002327FA"/>
    <w:rsid w:val="00236CDC"/>
    <w:rsid w:val="002678D6"/>
    <w:rsid w:val="002C1BBF"/>
    <w:rsid w:val="004336E9"/>
    <w:rsid w:val="00442581"/>
    <w:rsid w:val="00475ACD"/>
    <w:rsid w:val="0049747D"/>
    <w:rsid w:val="00533D02"/>
    <w:rsid w:val="0055595B"/>
    <w:rsid w:val="005604FE"/>
    <w:rsid w:val="00582A0E"/>
    <w:rsid w:val="005C3EFB"/>
    <w:rsid w:val="0073277E"/>
    <w:rsid w:val="00742695"/>
    <w:rsid w:val="007447B4"/>
    <w:rsid w:val="00791624"/>
    <w:rsid w:val="007E6E47"/>
    <w:rsid w:val="00824C67"/>
    <w:rsid w:val="008469C0"/>
    <w:rsid w:val="00860F21"/>
    <w:rsid w:val="00874027"/>
    <w:rsid w:val="009025B1"/>
    <w:rsid w:val="00905B8F"/>
    <w:rsid w:val="00960322"/>
    <w:rsid w:val="00971DC6"/>
    <w:rsid w:val="00991AAA"/>
    <w:rsid w:val="009B2E10"/>
    <w:rsid w:val="009D7488"/>
    <w:rsid w:val="009D76B0"/>
    <w:rsid w:val="00AA7570"/>
    <w:rsid w:val="00AA7AC0"/>
    <w:rsid w:val="00AB0BF6"/>
    <w:rsid w:val="00B043F1"/>
    <w:rsid w:val="00BC4AE3"/>
    <w:rsid w:val="00C80EDC"/>
    <w:rsid w:val="00C90960"/>
    <w:rsid w:val="00C92C04"/>
    <w:rsid w:val="00CC122A"/>
    <w:rsid w:val="00D71017"/>
    <w:rsid w:val="00DB135D"/>
    <w:rsid w:val="00E16465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7E6E47"/>
    <w:pPr>
      <w:spacing w:after="75"/>
      <w:jc w:val="center"/>
      <w:outlineLvl w:val="2"/>
    </w:pPr>
    <w:rPr>
      <w:rFonts w:ascii="Verdana" w:hAnsi="Verdana"/>
      <w:b/>
      <w:bCs/>
      <w:color w:val="983F0C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E6E47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7E6E47"/>
    <w:pPr>
      <w:spacing w:after="75"/>
      <w:jc w:val="center"/>
      <w:outlineLvl w:val="2"/>
    </w:pPr>
    <w:rPr>
      <w:rFonts w:ascii="Verdana" w:hAnsi="Verdana"/>
      <w:b/>
      <w:bCs/>
      <w:color w:val="983F0C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E6E47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378C95E113AF19C4A9F2DFC7485A9248FF2EA8FA23D3995EA5A9023F8030020A3B66441Cl044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cp:lastPrinted>2013-10-28T06:26:00Z</cp:lastPrinted>
  <dcterms:created xsi:type="dcterms:W3CDTF">2013-10-28T06:27:00Z</dcterms:created>
  <dcterms:modified xsi:type="dcterms:W3CDTF">2015-11-20T11:28:00Z</dcterms:modified>
</cp:coreProperties>
</file>