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8B1E89">
        <w:rPr>
          <w:b/>
          <w:spacing w:val="20"/>
          <w:szCs w:val="28"/>
        </w:rPr>
        <w:t>5</w:t>
      </w:r>
      <w:r w:rsidR="00C046C2">
        <w:rPr>
          <w:b/>
          <w:spacing w:val="20"/>
          <w:szCs w:val="28"/>
        </w:rPr>
        <w:t>6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C046C2" w:rsidRPr="0081549A" w:rsidRDefault="002327FA" w:rsidP="00C046C2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 xml:space="preserve">О внесении изменений </w:t>
      </w:r>
      <w:r w:rsidR="00C046C2">
        <w:rPr>
          <w:b/>
          <w:sz w:val="28"/>
          <w:szCs w:val="28"/>
        </w:rPr>
        <w:t xml:space="preserve">и дополнений </w:t>
      </w:r>
      <w:r w:rsidR="008B1E89">
        <w:rPr>
          <w:b/>
          <w:sz w:val="28"/>
          <w:szCs w:val="28"/>
        </w:rPr>
        <w:t>в</w:t>
      </w:r>
      <w:r w:rsidR="00C046C2">
        <w:rPr>
          <w:b/>
          <w:sz w:val="28"/>
          <w:szCs w:val="28"/>
        </w:rPr>
        <w:t xml:space="preserve"> решение Представительного Собрания Обоянского района Курской области «Об </w:t>
      </w:r>
      <w:r w:rsidR="00C046C2">
        <w:rPr>
          <w:b/>
          <w:sz w:val="28"/>
          <w:szCs w:val="28"/>
        </w:rPr>
        <w:t xml:space="preserve">утверждении </w:t>
      </w:r>
      <w:r w:rsidR="00C046C2">
        <w:rPr>
          <w:b/>
          <w:sz w:val="28"/>
          <w:szCs w:val="28"/>
        </w:rPr>
        <w:t xml:space="preserve">порядка и условий оплаты труда Главы муниципального района «Обоянский район» Курской области, председателя </w:t>
      </w:r>
      <w:r w:rsidR="00C046C2" w:rsidRPr="0081549A">
        <w:rPr>
          <w:b/>
          <w:sz w:val="28"/>
          <w:szCs w:val="28"/>
        </w:rPr>
        <w:t>Представительного Собрания Обоянского района Курской области</w:t>
      </w:r>
      <w:r w:rsidR="00C046C2">
        <w:rPr>
          <w:b/>
          <w:sz w:val="28"/>
          <w:szCs w:val="28"/>
        </w:rPr>
        <w:t>, осуществляющих свои полномочия на постоянной основе» от 7 февраля 2007 года №1/11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B86BA9" w:rsidRDefault="00B86BA9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F3137" w:rsidRPr="000F3137" w:rsidRDefault="00B86BA9" w:rsidP="000F3137">
      <w:pPr>
        <w:ind w:firstLine="567"/>
        <w:jc w:val="both"/>
        <w:rPr>
          <w:sz w:val="28"/>
          <w:szCs w:val="28"/>
        </w:rPr>
      </w:pPr>
      <w:proofErr w:type="gramStart"/>
      <w:r w:rsidRPr="000F3137">
        <w:rPr>
          <w:sz w:val="28"/>
          <w:szCs w:val="28"/>
        </w:rPr>
        <w:t>Представленным проектом Реше</w:t>
      </w:r>
      <w:r w:rsidR="000F3137" w:rsidRPr="000F3137">
        <w:rPr>
          <w:sz w:val="28"/>
          <w:szCs w:val="28"/>
        </w:rPr>
        <w:t xml:space="preserve">ния Представительного Собрания </w:t>
      </w:r>
      <w:r w:rsidRPr="000F3137">
        <w:rPr>
          <w:sz w:val="28"/>
          <w:szCs w:val="28"/>
        </w:rPr>
        <w:t xml:space="preserve">Обоянского района Курской области предлагается внести изменения в </w:t>
      </w:r>
      <w:r w:rsidR="000F3137" w:rsidRPr="000F3137">
        <w:rPr>
          <w:sz w:val="28"/>
          <w:szCs w:val="28"/>
        </w:rPr>
        <w:t>«</w:t>
      </w:r>
      <w:r w:rsidRPr="000F3137">
        <w:rPr>
          <w:sz w:val="28"/>
          <w:szCs w:val="28"/>
        </w:rPr>
        <w:t>По</w:t>
      </w:r>
      <w:r w:rsidR="000F3137" w:rsidRPr="000F3137">
        <w:rPr>
          <w:sz w:val="28"/>
          <w:szCs w:val="28"/>
        </w:rPr>
        <w:t xml:space="preserve">рядок и условия </w:t>
      </w:r>
      <w:r w:rsidR="000F3137" w:rsidRPr="000F3137">
        <w:rPr>
          <w:sz w:val="28"/>
          <w:szCs w:val="28"/>
        </w:rPr>
        <w:t>оплаты труда Главы муниципального района «Обоянский район» Курской области, председателя Представительного Собрания Обоянского района Курской области, осуществляющих свои полномочия на постоянной основе»</w:t>
      </w:r>
      <w:r w:rsidR="000F3137" w:rsidRPr="000F3137">
        <w:rPr>
          <w:sz w:val="28"/>
          <w:szCs w:val="28"/>
        </w:rPr>
        <w:t xml:space="preserve">, утвержденный решением </w:t>
      </w:r>
      <w:r w:rsidR="000F3137" w:rsidRPr="000F3137">
        <w:rPr>
          <w:sz w:val="28"/>
          <w:szCs w:val="28"/>
        </w:rPr>
        <w:t>Представительного Собрания Обоянского района Курской области от 7 февраля 2007 года №1/11</w:t>
      </w:r>
      <w:r w:rsidR="000F3137" w:rsidRPr="000F3137">
        <w:rPr>
          <w:sz w:val="28"/>
          <w:szCs w:val="28"/>
        </w:rPr>
        <w:t xml:space="preserve"> «</w:t>
      </w:r>
      <w:r w:rsidR="000F3137" w:rsidRPr="000F3137">
        <w:rPr>
          <w:sz w:val="28"/>
          <w:szCs w:val="28"/>
        </w:rPr>
        <w:t>Об утверждении порядка и условий оплаты труда</w:t>
      </w:r>
      <w:proofErr w:type="gramEnd"/>
      <w:r w:rsidR="000F3137" w:rsidRPr="000F3137">
        <w:rPr>
          <w:sz w:val="28"/>
          <w:szCs w:val="28"/>
        </w:rPr>
        <w:t xml:space="preserve"> Главы муниципального района «Обоянский район» Курской области, председателя Представительного Собрания Обоянского района Курской области, </w:t>
      </w:r>
      <w:proofErr w:type="gramStart"/>
      <w:r w:rsidR="000F3137" w:rsidRPr="000F3137">
        <w:rPr>
          <w:sz w:val="28"/>
          <w:szCs w:val="28"/>
        </w:rPr>
        <w:t>осуществляющих</w:t>
      </w:r>
      <w:proofErr w:type="gramEnd"/>
      <w:r w:rsidR="000F3137" w:rsidRPr="000F3137">
        <w:rPr>
          <w:sz w:val="28"/>
          <w:szCs w:val="28"/>
        </w:rPr>
        <w:t xml:space="preserve"> свои полномочия на постоянной основе</w:t>
      </w:r>
      <w:r w:rsidR="000F3137" w:rsidRPr="000F3137">
        <w:rPr>
          <w:sz w:val="28"/>
          <w:szCs w:val="28"/>
        </w:rPr>
        <w:t>», с последующими изменениями и дополнениями.</w:t>
      </w:r>
    </w:p>
    <w:p w:rsidR="00B86BA9" w:rsidRDefault="00B86BA9" w:rsidP="00B86BA9">
      <w:pPr>
        <w:spacing w:line="228" w:lineRule="auto"/>
        <w:ind w:firstLine="708"/>
        <w:jc w:val="both"/>
        <w:rPr>
          <w:sz w:val="28"/>
          <w:szCs w:val="28"/>
        </w:rPr>
      </w:pP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942DCE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CC122A" w:rsidRDefault="002E64F1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2E64F1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Климова</w:t>
      </w: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0F3137"/>
    <w:rsid w:val="0010131B"/>
    <w:rsid w:val="00113C81"/>
    <w:rsid w:val="00115D61"/>
    <w:rsid w:val="001809F2"/>
    <w:rsid w:val="001A362F"/>
    <w:rsid w:val="001D79A0"/>
    <w:rsid w:val="002327FA"/>
    <w:rsid w:val="00236CDC"/>
    <w:rsid w:val="00254AAA"/>
    <w:rsid w:val="00257FB7"/>
    <w:rsid w:val="002678D6"/>
    <w:rsid w:val="0029141F"/>
    <w:rsid w:val="002B76C6"/>
    <w:rsid w:val="002E01C6"/>
    <w:rsid w:val="002E64F1"/>
    <w:rsid w:val="002E6DCD"/>
    <w:rsid w:val="00330F5C"/>
    <w:rsid w:val="00353A62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C3EFB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B1E89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71DC6"/>
    <w:rsid w:val="00974E19"/>
    <w:rsid w:val="00992C26"/>
    <w:rsid w:val="009A464C"/>
    <w:rsid w:val="009B2E10"/>
    <w:rsid w:val="009D0A9F"/>
    <w:rsid w:val="009D7488"/>
    <w:rsid w:val="00AB0BF6"/>
    <w:rsid w:val="00B043F1"/>
    <w:rsid w:val="00B42687"/>
    <w:rsid w:val="00B42903"/>
    <w:rsid w:val="00B47C58"/>
    <w:rsid w:val="00B704B7"/>
    <w:rsid w:val="00B72E66"/>
    <w:rsid w:val="00B86BA9"/>
    <w:rsid w:val="00B96542"/>
    <w:rsid w:val="00BB36F5"/>
    <w:rsid w:val="00BC4AE3"/>
    <w:rsid w:val="00BF5663"/>
    <w:rsid w:val="00BF5E44"/>
    <w:rsid w:val="00C046C2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CF447F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446C2"/>
    <w:rsid w:val="00E542EC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4F40-D7EC-43C4-B976-CB006776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cp:lastPrinted>2015-09-28T06:53:00Z</cp:lastPrinted>
  <dcterms:created xsi:type="dcterms:W3CDTF">2015-06-19T11:12:00Z</dcterms:created>
  <dcterms:modified xsi:type="dcterms:W3CDTF">2015-11-20T12:42:00Z</dcterms:modified>
</cp:coreProperties>
</file>