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42" w:rsidRDefault="00271442" w:rsidP="00271442">
      <w:pPr>
        <w:jc w:val="both"/>
        <w:rPr>
          <w:sz w:val="28"/>
          <w:szCs w:val="28"/>
        </w:rPr>
      </w:pPr>
    </w:p>
    <w:p w:rsidR="00271442" w:rsidRPr="00271442" w:rsidRDefault="00271442" w:rsidP="00271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71442" w:rsidRPr="00271442" w:rsidRDefault="00271442" w:rsidP="0027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>о работе отдела по  опеке и попечительству</w:t>
      </w:r>
    </w:p>
    <w:p w:rsidR="00271442" w:rsidRPr="00271442" w:rsidRDefault="00271442" w:rsidP="0027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>Администрации Обоянского района за 2 квартал 2018года</w:t>
      </w:r>
    </w:p>
    <w:p w:rsidR="00271442" w:rsidRPr="00271442" w:rsidRDefault="00271442" w:rsidP="00271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42" w:rsidRPr="00271442" w:rsidRDefault="00271442" w:rsidP="00271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   В течении 2 квартала 2018 года  проведено 2 совещания работников отдела с социальными педагогами учебных заведений района  с повесткой дня: «Об особенностях работы со школьниками, находящимися под опекой (попечительством), в приемных семьях», приняли участие в работе семинара директоров, завучей общеобразовательных школ по вопросу  нормативно- правового обеспечения  работы по опеке и попечительству. Проведено 5 плановых проверок несовершеннолетних подопечных.</w:t>
      </w:r>
    </w:p>
    <w:p w:rsidR="00271442" w:rsidRPr="00271442" w:rsidRDefault="00271442" w:rsidP="00271442">
      <w:pPr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 Работниками отдела принято участие в 37 судебных заседаниях по  защите  прав и интересов несовершеннолетних, недееспособных совершеннолетних  лиц, которые  по состоянию здоровья не могут самостоятельно осуществлять свои права и исполнять обязанности, о восстановлении срока для принятия наследства и принятия права собственности в порядке наследования по закону,  об установлении отцовства и взыскании алиментов, о принятии принудительной меры медицинского характера, об определении  порядка общения с детьми раздельно проживающего родителя.</w:t>
      </w:r>
    </w:p>
    <w:p w:rsidR="00271442" w:rsidRPr="00271442" w:rsidRDefault="00271442" w:rsidP="00271442">
      <w:pPr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В течение 2 квартала 2018 года было проведено 1 заседание  Совета опеки и попечительства, рассматривались вопросы: о работе ОБПОУ СПО»Обоянский аграрный техникум» по защите прав и законных интересов детей-сирот и детей, оставшихся без попечения родителей, об организации межведомственного взаимодействия органов и учреждений системы пофилактики безнадзорности и правонарушений несовершеннолетних по предотвращению детского неблагополучия, профилактике социального сиротства в районе. Приняли участие в 2 — х  заседаниях Координационного Совета. Рассматривались вопросы: об организации летнего отдыха детей различных категорий проживающих на территории Обоянского района в 2018г., об организации акции по выявлению детей, нуждающихся в защите государства, о распоряжении комитета здравоохранения Курской области о совершенствовании порядка госпитализации беспризорных и безнадзорных несовершеннолетних.</w:t>
      </w:r>
    </w:p>
    <w:p w:rsidR="00271442" w:rsidRPr="00271442" w:rsidRDefault="00271442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Были даны заключения в Обоянский районный суд: об определении места жительства несовершеннолетнего, о возможности быть опекуном, о </w:t>
      </w:r>
      <w:r w:rsidRPr="00271442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целесообразности лишения  в родительских правах. Проведена работа по помещению 5 детей в учреждения социальной защиты, в связи с трудной жизненной ситуацией в семьях. </w:t>
      </w:r>
    </w:p>
    <w:p w:rsidR="00271442" w:rsidRPr="00271442" w:rsidRDefault="00271442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ab/>
        <w:t>Проводилась работа в неблагополучных семьях по профилактике социального сиротства по вопросам осуществления родительских обязанностей (семьи Воронковской, Закиевой, Куликовой, Беляевой)</w:t>
      </w:r>
      <w:r w:rsidR="00BB0859">
        <w:rPr>
          <w:rFonts w:ascii="Times New Roman" w:hAnsi="Times New Roman" w:cs="Times New Roman"/>
          <w:sz w:val="28"/>
          <w:szCs w:val="28"/>
        </w:rPr>
        <w:t>.</w:t>
      </w:r>
    </w:p>
    <w:p w:rsidR="00271442" w:rsidRPr="00271442" w:rsidRDefault="00271442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   Работники отдела занимались уточнением  базы данных совершеннолетних дееспособных лиц, которые по состоянию здоровья не могут самостоятельно защищать свои права и исполнять обязанности. </w:t>
      </w:r>
    </w:p>
    <w:p w:rsidR="00271442" w:rsidRPr="00271442" w:rsidRDefault="00271442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В течение 2 квартала в отделе было рассмотрено 132 заявления граждан, выдано 38 справок.</w:t>
      </w:r>
    </w:p>
    <w:p w:rsidR="00271442" w:rsidRDefault="00271442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   Работниками отдела совместно с социальными службами района проведено 8 рейдов по выявлению детей, нуждающихся в поддержке государства с осуществлением контроля за воспитанием детей в опекунских семьях и неблагополучных семьях.</w:t>
      </w:r>
    </w:p>
    <w:p w:rsidR="006A2899" w:rsidRDefault="006A2899" w:rsidP="006A2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Координация реализации запланированных мероприятий муниципальной подпрограммы «Улучшение демографической ситуации, совершенствование социальной поддержки семьи и детей» в Обоянском районе.</w:t>
      </w:r>
    </w:p>
    <w:p w:rsidR="00BB0859" w:rsidRPr="001E1CD8" w:rsidRDefault="00BB0859" w:rsidP="009E4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и направлен в департамент по опеке и попечительству, семейной и демографической политике   отчет по охране прав детства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2кв.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а, отчет о количестве государственных услуг - обращениях граждан, по переданным полномочиям в сфере деятельности органов опеки и попечительства за 2кв.2018 года.</w:t>
      </w:r>
    </w:p>
    <w:p w:rsidR="00BB0859" w:rsidRPr="00271442" w:rsidRDefault="00BB0859" w:rsidP="009E4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42" w:rsidRPr="00271442" w:rsidRDefault="00271442" w:rsidP="00271442">
      <w:pPr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1442" w:rsidRPr="00271442" w:rsidRDefault="00271442" w:rsidP="00BB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>Начальник отдела по опеке и попечительству</w:t>
      </w:r>
    </w:p>
    <w:p w:rsidR="00271442" w:rsidRPr="00271442" w:rsidRDefault="00271442" w:rsidP="00BB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442">
        <w:rPr>
          <w:rFonts w:ascii="Times New Roman" w:hAnsi="Times New Roman" w:cs="Times New Roman"/>
          <w:sz w:val="28"/>
          <w:szCs w:val="28"/>
        </w:rPr>
        <w:t>Администрации Обоянского район</w:t>
      </w:r>
      <w:r w:rsidR="00BB0859"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 w:rsidRPr="00271442">
        <w:rPr>
          <w:rFonts w:ascii="Times New Roman" w:hAnsi="Times New Roman" w:cs="Times New Roman"/>
          <w:sz w:val="28"/>
          <w:szCs w:val="28"/>
        </w:rPr>
        <w:t xml:space="preserve">                  О.Г. Дмитриева</w:t>
      </w:r>
    </w:p>
    <w:p w:rsidR="00271442" w:rsidRDefault="00271442" w:rsidP="00BB0859">
      <w:pPr>
        <w:spacing w:after="0"/>
        <w:jc w:val="both"/>
        <w:rPr>
          <w:sz w:val="28"/>
          <w:szCs w:val="28"/>
        </w:rPr>
      </w:pPr>
    </w:p>
    <w:p w:rsidR="00271442" w:rsidRDefault="00271442" w:rsidP="00271442">
      <w:pPr>
        <w:jc w:val="both"/>
        <w:rPr>
          <w:sz w:val="28"/>
          <w:szCs w:val="28"/>
        </w:rPr>
      </w:pPr>
    </w:p>
    <w:p w:rsidR="00271442" w:rsidRDefault="00271442" w:rsidP="00271442">
      <w:pPr>
        <w:jc w:val="both"/>
        <w:rPr>
          <w:sz w:val="28"/>
          <w:szCs w:val="28"/>
        </w:rPr>
      </w:pPr>
    </w:p>
    <w:p w:rsidR="00C101FA" w:rsidRDefault="00C101FA"/>
    <w:sectPr w:rsidR="00C101FA" w:rsidSect="00BE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1442"/>
    <w:rsid w:val="00177DB1"/>
    <w:rsid w:val="00271442"/>
    <w:rsid w:val="006A2899"/>
    <w:rsid w:val="009E45D6"/>
    <w:rsid w:val="00BB0859"/>
    <w:rsid w:val="00BE41E7"/>
    <w:rsid w:val="00C1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2019-01-12T09:10:00Z</dcterms:created>
  <dcterms:modified xsi:type="dcterms:W3CDTF">2019-01-12T10:11:00Z</dcterms:modified>
</cp:coreProperties>
</file>