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1E" w:rsidRDefault="00495C40" w:rsidP="002327FA">
      <w:pPr>
        <w:pStyle w:val="a3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 имени2" style="position:absolute;left:0;text-align:left;margin-left:234.75pt;margin-top:-1.9pt;width:38.2pt;height:53.5pt;z-index:251657216;visibility:visible">
            <v:imagedata r:id="rId6" o:title="" croptop="520f" grayscale="t"/>
            <w10:wrap type="square"/>
          </v:shape>
        </w:pict>
      </w:r>
    </w:p>
    <w:p w:rsidR="00AA6208" w:rsidRDefault="00AA6208" w:rsidP="002327FA">
      <w:pPr>
        <w:pStyle w:val="a3"/>
        <w:rPr>
          <w:b/>
          <w:bCs/>
        </w:rPr>
      </w:pPr>
    </w:p>
    <w:p w:rsidR="00AA6208" w:rsidRDefault="00AA6208" w:rsidP="002327FA">
      <w:pPr>
        <w:pStyle w:val="a3"/>
        <w:rPr>
          <w:b/>
          <w:bCs/>
        </w:rPr>
      </w:pPr>
    </w:p>
    <w:p w:rsidR="00AA6208" w:rsidRDefault="00AA6208" w:rsidP="002327FA">
      <w:pPr>
        <w:pStyle w:val="a3"/>
        <w:rPr>
          <w:b/>
          <w:bCs/>
        </w:rPr>
      </w:pPr>
    </w:p>
    <w:p w:rsidR="00AA6208" w:rsidRPr="00DE48A5" w:rsidRDefault="00AA6208" w:rsidP="00582A0E">
      <w:pPr>
        <w:pStyle w:val="a3"/>
        <w:rPr>
          <w:b/>
          <w:bCs/>
        </w:rPr>
      </w:pPr>
      <w:r w:rsidRPr="00DE48A5">
        <w:rPr>
          <w:b/>
          <w:bCs/>
        </w:rPr>
        <w:t>КОНТРОЛЬН</w:t>
      </w:r>
      <w:r>
        <w:rPr>
          <w:b/>
          <w:bCs/>
        </w:rPr>
        <w:t>О-СЧЕТН</w:t>
      </w:r>
      <w:r w:rsidRPr="00DE48A5">
        <w:rPr>
          <w:b/>
          <w:bCs/>
        </w:rPr>
        <w:t xml:space="preserve">ЫЙ ОРГАН </w:t>
      </w:r>
      <w:r>
        <w:rPr>
          <w:b/>
          <w:bCs/>
        </w:rPr>
        <w:t>ОБОЯНСКОГО</w:t>
      </w:r>
      <w:r w:rsidRPr="00DE48A5">
        <w:rPr>
          <w:b/>
          <w:bCs/>
        </w:rPr>
        <w:t xml:space="preserve"> РАЙОНА</w:t>
      </w:r>
    </w:p>
    <w:p w:rsidR="00AA6208" w:rsidRPr="00DE48A5" w:rsidRDefault="00495C40" w:rsidP="00582A0E">
      <w:pPr>
        <w:pStyle w:val="a3"/>
        <w:rPr>
          <w:b/>
          <w:bCs/>
        </w:rPr>
      </w:pPr>
      <w:r>
        <w:rPr>
          <w:noProof/>
        </w:rPr>
        <w:pict>
          <v:line id="Line 3" o:spid="_x0000_s1027" style="position:absolute;left:0;text-align:left;z-index:251658240;visibility:visible" from="-18pt,14.7pt" to="477pt,14.7pt" strokeweight="1.5pt"/>
        </w:pict>
      </w:r>
      <w:r w:rsidR="00AA6208" w:rsidRPr="00DE48A5">
        <w:rPr>
          <w:b/>
          <w:bCs/>
        </w:rPr>
        <w:t>КУРСКОЙ ОБЛАСТИ</w:t>
      </w:r>
    </w:p>
    <w:p w:rsidR="00AA6208" w:rsidRPr="00DE48A5" w:rsidRDefault="00AA6208" w:rsidP="00582A0E">
      <w:pPr>
        <w:pStyle w:val="a3"/>
      </w:pPr>
      <w:r w:rsidRPr="00DE48A5">
        <w:t>306230, Курская обл., г. Обоянь, ул. Шмидта д.6</w:t>
      </w:r>
      <w:r>
        <w:t xml:space="preserve">, </w:t>
      </w:r>
      <w:r w:rsidRPr="00172878">
        <w:t>kso4616@rambler.ru</w:t>
      </w:r>
    </w:p>
    <w:p w:rsidR="00AA6208" w:rsidRDefault="00AA6208" w:rsidP="002327FA">
      <w:pPr>
        <w:pStyle w:val="a3"/>
        <w:rPr>
          <w:b/>
          <w:bCs/>
        </w:rPr>
      </w:pPr>
    </w:p>
    <w:p w:rsidR="008D302A" w:rsidRDefault="008D302A" w:rsidP="002327FA">
      <w:pPr>
        <w:pStyle w:val="a3"/>
        <w:rPr>
          <w:b/>
          <w:bCs/>
        </w:rPr>
      </w:pPr>
    </w:p>
    <w:p w:rsidR="00AA6208" w:rsidRPr="009D7488" w:rsidRDefault="00AA6208" w:rsidP="002327FA">
      <w:pPr>
        <w:pStyle w:val="a3"/>
        <w:rPr>
          <w:b/>
          <w:bCs/>
          <w:spacing w:val="20"/>
        </w:rPr>
      </w:pPr>
      <w:r w:rsidRPr="009D7488">
        <w:rPr>
          <w:b/>
          <w:bCs/>
          <w:spacing w:val="20"/>
        </w:rPr>
        <w:t>ЗАКЛЮЧЕНИЕ</w:t>
      </w:r>
      <w:r w:rsidR="00FB477E">
        <w:rPr>
          <w:b/>
          <w:bCs/>
          <w:spacing w:val="20"/>
        </w:rPr>
        <w:t xml:space="preserve"> №56</w:t>
      </w:r>
    </w:p>
    <w:p w:rsidR="00AA6208" w:rsidRPr="002327FA" w:rsidRDefault="00AA6208" w:rsidP="002327FA">
      <w:pPr>
        <w:pStyle w:val="a3"/>
        <w:rPr>
          <w:b/>
          <w:bCs/>
        </w:rPr>
      </w:pPr>
    </w:p>
    <w:p w:rsidR="00AA6208" w:rsidRDefault="00AA6208" w:rsidP="002327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5ACD">
        <w:rPr>
          <w:rFonts w:ascii="Times New Roman" w:hAnsi="Times New Roman" w:cs="Times New Roman"/>
          <w:sz w:val="28"/>
          <w:szCs w:val="28"/>
        </w:rPr>
        <w:t>на проект решения Представительного Собрания Обоянского района Курской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73C0E">
        <w:rPr>
          <w:rFonts w:ascii="Times New Roman" w:hAnsi="Times New Roman" w:cs="Times New Roman"/>
          <w:sz w:val="28"/>
          <w:szCs w:val="28"/>
        </w:rPr>
        <w:t xml:space="preserve">перечней должностей и профессий муниципальных бюджетных и </w:t>
      </w:r>
      <w:r w:rsidR="00205739">
        <w:rPr>
          <w:rFonts w:ascii="Times New Roman" w:hAnsi="Times New Roman" w:cs="Times New Roman"/>
          <w:sz w:val="28"/>
          <w:szCs w:val="28"/>
        </w:rPr>
        <w:t>казённых</w:t>
      </w:r>
      <w:r w:rsidR="00173C0E">
        <w:rPr>
          <w:rFonts w:ascii="Times New Roman" w:hAnsi="Times New Roman" w:cs="Times New Roman"/>
          <w:sz w:val="28"/>
          <w:szCs w:val="28"/>
        </w:rPr>
        <w:t xml:space="preserve"> учреждений культуры, подведомственных Управлению культуры, молодежной политики, физической культуры и спорта Администрации Обоянского района Курской области, относимых к основному персоналу по видам экономической деятельности в новой редакции</w:t>
      </w:r>
      <w:r w:rsidRPr="00475ACD">
        <w:rPr>
          <w:rFonts w:ascii="Times New Roman" w:hAnsi="Times New Roman" w:cs="Times New Roman"/>
          <w:sz w:val="28"/>
          <w:szCs w:val="28"/>
        </w:rPr>
        <w:t>»</w:t>
      </w:r>
    </w:p>
    <w:p w:rsidR="00FB477E" w:rsidRDefault="00FB477E" w:rsidP="002327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6208" w:rsidRDefault="00AA6208" w:rsidP="00495C40">
      <w:pPr>
        <w:jc w:val="both"/>
        <w:rPr>
          <w:sz w:val="28"/>
          <w:szCs w:val="28"/>
          <w:u w:val="single"/>
          <w:lang w:eastAsia="ar-SA"/>
        </w:rPr>
      </w:pPr>
      <w:proofErr w:type="spellStart"/>
      <w:r w:rsidRPr="001916D6">
        <w:rPr>
          <w:sz w:val="28"/>
          <w:szCs w:val="28"/>
          <w:u w:val="single"/>
          <w:lang w:eastAsia="ar-SA"/>
        </w:rPr>
        <w:t>г</w:t>
      </w:r>
      <w:proofErr w:type="gramStart"/>
      <w:r w:rsidRPr="001916D6">
        <w:rPr>
          <w:sz w:val="28"/>
          <w:szCs w:val="28"/>
          <w:u w:val="single"/>
          <w:lang w:eastAsia="ar-SA"/>
        </w:rPr>
        <w:t>.О</w:t>
      </w:r>
      <w:proofErr w:type="gramEnd"/>
      <w:r w:rsidRPr="001916D6">
        <w:rPr>
          <w:sz w:val="28"/>
          <w:szCs w:val="28"/>
          <w:u w:val="single"/>
          <w:lang w:eastAsia="ar-SA"/>
        </w:rPr>
        <w:t>боянь</w:t>
      </w:r>
      <w:proofErr w:type="spellEnd"/>
      <w:r w:rsidRPr="001916D6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 xml:space="preserve">   </w:t>
      </w:r>
      <w:r w:rsidRPr="001916D6">
        <w:rPr>
          <w:sz w:val="28"/>
          <w:szCs w:val="28"/>
          <w:lang w:eastAsia="ar-SA"/>
        </w:rPr>
        <w:t xml:space="preserve">                     </w:t>
      </w:r>
      <w:r>
        <w:rPr>
          <w:sz w:val="28"/>
          <w:szCs w:val="28"/>
          <w:lang w:eastAsia="ar-SA"/>
        </w:rPr>
        <w:t xml:space="preserve">                        </w:t>
      </w:r>
      <w:r w:rsidR="00FB477E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 xml:space="preserve">     </w:t>
      </w:r>
      <w:r w:rsidRPr="001916D6">
        <w:rPr>
          <w:sz w:val="28"/>
          <w:szCs w:val="28"/>
          <w:lang w:eastAsia="ar-SA"/>
        </w:rPr>
        <w:t xml:space="preserve">           </w:t>
      </w:r>
      <w:r w:rsidR="007D7D8C">
        <w:rPr>
          <w:sz w:val="28"/>
          <w:szCs w:val="28"/>
          <w:lang w:eastAsia="ar-SA"/>
        </w:rPr>
        <w:t xml:space="preserve">          </w:t>
      </w:r>
      <w:r w:rsidRPr="001916D6">
        <w:rPr>
          <w:sz w:val="28"/>
          <w:szCs w:val="28"/>
          <w:lang w:eastAsia="ar-SA"/>
        </w:rPr>
        <w:t xml:space="preserve"> </w:t>
      </w:r>
      <w:r w:rsidR="00495C40">
        <w:rPr>
          <w:sz w:val="28"/>
          <w:szCs w:val="28"/>
          <w:lang w:eastAsia="ar-SA"/>
        </w:rPr>
        <w:t xml:space="preserve">   </w:t>
      </w:r>
      <w:bookmarkStart w:id="0" w:name="_GoBack"/>
      <w:bookmarkEnd w:id="0"/>
      <w:r w:rsidRPr="001916D6">
        <w:rPr>
          <w:sz w:val="28"/>
          <w:szCs w:val="28"/>
          <w:lang w:eastAsia="ar-SA"/>
        </w:rPr>
        <w:t xml:space="preserve">               </w:t>
      </w:r>
      <w:r w:rsidR="00FB477E">
        <w:rPr>
          <w:sz w:val="28"/>
          <w:szCs w:val="28"/>
          <w:u w:val="single"/>
          <w:lang w:eastAsia="ar-SA"/>
        </w:rPr>
        <w:t>25</w:t>
      </w:r>
      <w:r w:rsidRPr="001916D6">
        <w:rPr>
          <w:sz w:val="28"/>
          <w:szCs w:val="28"/>
          <w:u w:val="single"/>
          <w:lang w:eastAsia="ar-SA"/>
        </w:rPr>
        <w:t>.</w:t>
      </w:r>
      <w:r w:rsidR="00FB477E">
        <w:rPr>
          <w:sz w:val="28"/>
          <w:szCs w:val="28"/>
          <w:u w:val="single"/>
          <w:lang w:eastAsia="ar-SA"/>
        </w:rPr>
        <w:t>12</w:t>
      </w:r>
      <w:r w:rsidRPr="001916D6">
        <w:rPr>
          <w:sz w:val="28"/>
          <w:szCs w:val="28"/>
          <w:u w:val="single"/>
          <w:lang w:eastAsia="ar-SA"/>
        </w:rPr>
        <w:t>.2014 г.</w:t>
      </w:r>
    </w:p>
    <w:p w:rsidR="00AA6208" w:rsidRDefault="00AA6208" w:rsidP="00FB477E">
      <w:pPr>
        <w:ind w:firstLine="709"/>
        <w:jc w:val="both"/>
        <w:rPr>
          <w:sz w:val="28"/>
          <w:szCs w:val="28"/>
          <w:lang w:eastAsia="ar-SA"/>
        </w:rPr>
      </w:pPr>
    </w:p>
    <w:p w:rsidR="00FB477E" w:rsidRPr="001916D6" w:rsidRDefault="00FB477E" w:rsidP="00F8097A">
      <w:pPr>
        <w:ind w:firstLine="709"/>
        <w:jc w:val="center"/>
        <w:rPr>
          <w:sz w:val="28"/>
          <w:szCs w:val="28"/>
          <w:lang w:eastAsia="ar-SA"/>
        </w:rPr>
      </w:pPr>
    </w:p>
    <w:p w:rsidR="00205739" w:rsidRPr="00205739" w:rsidRDefault="00AA6208" w:rsidP="00D94B4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739">
        <w:rPr>
          <w:rFonts w:ascii="Times New Roman" w:hAnsi="Times New Roman" w:cs="Times New Roman"/>
          <w:b w:val="0"/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утвердить </w:t>
      </w:r>
      <w:r w:rsidR="00CE6643">
        <w:rPr>
          <w:rFonts w:ascii="Times New Roman" w:hAnsi="Times New Roman" w:cs="Times New Roman"/>
          <w:b w:val="0"/>
          <w:sz w:val="28"/>
          <w:szCs w:val="28"/>
        </w:rPr>
        <w:t xml:space="preserve">прилагаемые </w:t>
      </w:r>
      <w:r w:rsidR="00205739" w:rsidRPr="00205739">
        <w:rPr>
          <w:rFonts w:ascii="Times New Roman" w:hAnsi="Times New Roman" w:cs="Times New Roman"/>
          <w:b w:val="0"/>
          <w:sz w:val="28"/>
          <w:szCs w:val="28"/>
        </w:rPr>
        <w:t>перечн</w:t>
      </w:r>
      <w:r w:rsidR="00CE6643">
        <w:rPr>
          <w:rFonts w:ascii="Times New Roman" w:hAnsi="Times New Roman" w:cs="Times New Roman"/>
          <w:b w:val="0"/>
          <w:sz w:val="28"/>
          <w:szCs w:val="28"/>
        </w:rPr>
        <w:t>и</w:t>
      </w:r>
      <w:r w:rsidR="00205739" w:rsidRPr="00205739">
        <w:rPr>
          <w:rFonts w:ascii="Times New Roman" w:hAnsi="Times New Roman" w:cs="Times New Roman"/>
          <w:b w:val="0"/>
          <w:sz w:val="28"/>
          <w:szCs w:val="28"/>
        </w:rPr>
        <w:t xml:space="preserve"> должностей и профессий </w:t>
      </w:r>
      <w:r w:rsidR="00CE6643">
        <w:rPr>
          <w:rFonts w:ascii="Times New Roman" w:hAnsi="Times New Roman" w:cs="Times New Roman"/>
          <w:b w:val="0"/>
          <w:sz w:val="28"/>
          <w:szCs w:val="28"/>
        </w:rPr>
        <w:t xml:space="preserve">работников </w:t>
      </w:r>
      <w:r w:rsidR="00205739" w:rsidRPr="00205739">
        <w:rPr>
          <w:rFonts w:ascii="Times New Roman" w:hAnsi="Times New Roman" w:cs="Times New Roman"/>
          <w:b w:val="0"/>
          <w:sz w:val="28"/>
          <w:szCs w:val="28"/>
        </w:rPr>
        <w:t>муниципальных бюджетных и казённых учреждений культуры, подведомственных Управлению культуры, молодежной политики, физической культуры и спорта Администрации Обоянского района Курской области, относимых к основному персоналу по видам экономической деятельности в новой редакции</w:t>
      </w:r>
      <w:r w:rsidR="0020573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60A6E" w:rsidRPr="00C60A6E" w:rsidRDefault="00FA71A1" w:rsidP="00D94B4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A71A1">
        <w:rPr>
          <w:sz w:val="28"/>
          <w:szCs w:val="28"/>
        </w:rPr>
        <w:t>Необходимость утверждения перечней должностей и профессий работников муниципальных учреждений культуры, относимых к основному персоналу по в</w:t>
      </w:r>
      <w:r w:rsidR="00C60A6E">
        <w:rPr>
          <w:sz w:val="28"/>
          <w:szCs w:val="28"/>
        </w:rPr>
        <w:t xml:space="preserve">идам экономической деятельности определена </w:t>
      </w:r>
      <w:r w:rsidR="00C60A6E" w:rsidRPr="00C60A6E">
        <w:rPr>
          <w:color w:val="000000"/>
          <w:sz w:val="28"/>
          <w:szCs w:val="28"/>
          <w:shd w:val="clear" w:color="auto" w:fill="FFFFFF"/>
        </w:rPr>
        <w:t>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2014 год" (утв. решением Российской трехсторонней комиссии по регулированию социально-трудовых отношений от 25.12.2013, протокол N 11)</w:t>
      </w:r>
      <w:r w:rsidR="00C60A6E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450F92" w:rsidRPr="00DD5559" w:rsidRDefault="00C60A6E" w:rsidP="00D94B4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частности</w:t>
      </w:r>
      <w:r w:rsidR="00D94B49">
        <w:rPr>
          <w:sz w:val="28"/>
          <w:szCs w:val="28"/>
        </w:rPr>
        <w:t xml:space="preserve"> п. 33 Единых рекомендаций устанавливает следующее: </w:t>
      </w:r>
      <w:proofErr w:type="gramStart"/>
      <w:r w:rsidR="00D94B49" w:rsidRPr="00DD5559">
        <w:rPr>
          <w:b/>
          <w:i/>
          <w:sz w:val="28"/>
          <w:szCs w:val="28"/>
        </w:rPr>
        <w:t>«</w:t>
      </w:r>
      <w:r w:rsidR="00D94B49" w:rsidRPr="00DD5559">
        <w:rPr>
          <w:b/>
          <w:i/>
          <w:sz w:val="28"/>
          <w:szCs w:val="28"/>
          <w:shd w:val="clear" w:color="auto" w:fill="FFFFFF"/>
        </w:rPr>
        <w:t>При разработке нормативных правовых актов по вопросам оплаты труда работников учреждений органам государственной власти субъектов Российской Федерации и органам местного самоуправления наряду с применением принципов формирования систем оплаты труда, а также норм труда (норм часов педагогической работы в неделю (в год) за ставку заработной платы) и условий оплаты труда, регламентируемых федеральными законами и иными нормативными правовыми актами Российской Федерации, содержащими</w:t>
      </w:r>
      <w:proofErr w:type="gramEnd"/>
      <w:r w:rsidR="00D94B49" w:rsidRPr="00DD5559">
        <w:rPr>
          <w:b/>
          <w:i/>
          <w:sz w:val="28"/>
          <w:szCs w:val="28"/>
          <w:shd w:val="clear" w:color="auto" w:fill="FFFFFF"/>
        </w:rPr>
        <w:t xml:space="preserve"> нормы трудового права, рекомендуется использовать порядок формирования </w:t>
      </w:r>
      <w:r w:rsidR="00D94B49" w:rsidRPr="00DD5559">
        <w:rPr>
          <w:b/>
          <w:i/>
          <w:sz w:val="28"/>
          <w:szCs w:val="28"/>
          <w:shd w:val="clear" w:color="auto" w:fill="FFFFFF"/>
        </w:rPr>
        <w:lastRenderedPageBreak/>
        <w:t>систем оплаты труда, предусмотренный разделом V настоящих рекомендаций для федеральных государственных учреждений».</w:t>
      </w:r>
    </w:p>
    <w:p w:rsidR="00DD5559" w:rsidRPr="00DD5559" w:rsidRDefault="00D94B49" w:rsidP="00DD5559">
      <w:pPr>
        <w:ind w:firstLine="708"/>
        <w:jc w:val="both"/>
        <w:rPr>
          <w:sz w:val="28"/>
          <w:szCs w:val="28"/>
        </w:rPr>
      </w:pPr>
      <w:r w:rsidRPr="00DD5559">
        <w:rPr>
          <w:sz w:val="28"/>
          <w:szCs w:val="28"/>
          <w:shd w:val="clear" w:color="auto" w:fill="FFFFFF"/>
        </w:rPr>
        <w:t xml:space="preserve">В свою очередь, </w:t>
      </w:r>
      <w:r w:rsidR="00DD5559" w:rsidRPr="00DD5559">
        <w:rPr>
          <w:sz w:val="28"/>
          <w:szCs w:val="28"/>
        </w:rPr>
        <w:t>согласно пункту 9 данных Единых рекомендаций, системы оплаты труда работников федеральных государственных учреждений устанавливаются и изменяются в соответствии с нормативными правовыми актами Российской Федерации, включая «Положение об установлении систем оплаты труда работников федеральных бюджетных и казённых учреждений», утверждённое постановлением Правительства Российской Федерации от 05.08.2008 №583.</w:t>
      </w:r>
    </w:p>
    <w:p w:rsidR="00DD5559" w:rsidRPr="00DD5559" w:rsidRDefault="00DD5559" w:rsidP="00DD5559">
      <w:pPr>
        <w:ind w:firstLine="708"/>
        <w:jc w:val="both"/>
        <w:rPr>
          <w:sz w:val="28"/>
          <w:szCs w:val="28"/>
        </w:rPr>
      </w:pPr>
      <w:r w:rsidRPr="00DD5559">
        <w:rPr>
          <w:sz w:val="28"/>
          <w:szCs w:val="28"/>
        </w:rPr>
        <w:t xml:space="preserve">При этом в «Программе поэтапного совершенствования системы оплаты труда в государственных (муниципальных) учреждениях на 2012-2018 годы», утверждённой </w:t>
      </w:r>
      <w:bookmarkStart w:id="1" w:name="OLE_LINK1"/>
      <w:bookmarkStart w:id="2" w:name="OLE_LINK2"/>
      <w:r w:rsidRPr="00DD5559">
        <w:rPr>
          <w:sz w:val="28"/>
          <w:szCs w:val="28"/>
        </w:rPr>
        <w:t>распоряжением Правительства Российской Федерации №2190-р от 26.11.2012</w:t>
      </w:r>
      <w:bookmarkEnd w:id="1"/>
      <w:bookmarkEnd w:id="2"/>
      <w:r w:rsidRPr="00DD5559">
        <w:rPr>
          <w:sz w:val="28"/>
          <w:szCs w:val="28"/>
        </w:rPr>
        <w:t>, в разделе IV установлено:</w:t>
      </w:r>
    </w:p>
    <w:p w:rsidR="00DD5559" w:rsidRPr="00DD5559" w:rsidRDefault="00DD5559" w:rsidP="00DD5559">
      <w:pPr>
        <w:ind w:firstLine="708"/>
        <w:jc w:val="both"/>
        <w:rPr>
          <w:b/>
          <w:i/>
          <w:sz w:val="28"/>
          <w:szCs w:val="28"/>
        </w:rPr>
      </w:pPr>
      <w:proofErr w:type="gramStart"/>
      <w:r w:rsidRPr="00DD5559">
        <w:rPr>
          <w:b/>
          <w:i/>
          <w:sz w:val="28"/>
          <w:szCs w:val="28"/>
        </w:rPr>
        <w:t>«В «дорожных картах» предусматриваются следующие мероприятия по совершенствованию систем оплаты труда и достижению целевых показателей уровня средней заработной платы отдельных категорий работников в соответствии с указами Президента Российской Федерации от 7 мая 2012 г. №597 и от 1 июня 2012 г. №761: обеспечение дифференциации оплаты труда основного и прочего персонала, оптимизация расходов на административно-управленческий и вспомогательный персонал с учетом предельной</w:t>
      </w:r>
      <w:proofErr w:type="gramEnd"/>
      <w:r w:rsidRPr="00DD5559">
        <w:rPr>
          <w:b/>
          <w:i/>
          <w:sz w:val="28"/>
          <w:szCs w:val="28"/>
        </w:rPr>
        <w:t xml:space="preserve"> доли расходов на оплату их труда в фонде оплаты труда учреждения - не более 40 процентов...»</w:t>
      </w:r>
    </w:p>
    <w:p w:rsidR="00D94B49" w:rsidRPr="00D94B49" w:rsidRDefault="00DD5559" w:rsidP="00D94B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необходимость формирования перечней должностей </w:t>
      </w:r>
      <w:r w:rsidR="000E542F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муниципальных казенных и бюджетных учреждений определяется действующими нормами трудового права и локальными нормативными актами в сфере трудовых отношений.</w:t>
      </w:r>
    </w:p>
    <w:p w:rsidR="00AA6208" w:rsidRPr="0073277E" w:rsidRDefault="00283BE1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вышеизложенного, </w:t>
      </w:r>
      <w:r w:rsidR="00AA6208" w:rsidRPr="0073277E">
        <w:rPr>
          <w:sz w:val="28"/>
          <w:szCs w:val="28"/>
        </w:rPr>
        <w:t>Контрольн</w:t>
      </w:r>
      <w:r w:rsidR="00AA6208">
        <w:rPr>
          <w:sz w:val="28"/>
          <w:szCs w:val="28"/>
        </w:rPr>
        <w:t>о-счетн</w:t>
      </w:r>
      <w:r w:rsidR="00AA6208" w:rsidRPr="0073277E">
        <w:rPr>
          <w:sz w:val="28"/>
          <w:szCs w:val="28"/>
        </w:rPr>
        <w:t xml:space="preserve">ый орган </w:t>
      </w:r>
      <w:r w:rsidR="00AA6208">
        <w:rPr>
          <w:sz w:val="28"/>
          <w:szCs w:val="28"/>
        </w:rPr>
        <w:t>Обоянского района</w:t>
      </w:r>
      <w:r w:rsidR="00AA6208" w:rsidRPr="0073277E">
        <w:rPr>
          <w:sz w:val="28"/>
          <w:szCs w:val="28"/>
        </w:rPr>
        <w:t xml:space="preserve">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области. </w:t>
      </w:r>
    </w:p>
    <w:p w:rsidR="00AA6208" w:rsidRPr="0073277E" w:rsidRDefault="00AA6208" w:rsidP="00905B8F">
      <w:pPr>
        <w:ind w:firstLine="708"/>
        <w:jc w:val="both"/>
        <w:rPr>
          <w:sz w:val="28"/>
          <w:szCs w:val="28"/>
        </w:rPr>
      </w:pPr>
    </w:p>
    <w:p w:rsidR="00AA6208" w:rsidRDefault="00AA6208" w:rsidP="00905B8F">
      <w:pPr>
        <w:jc w:val="both"/>
        <w:outlineLvl w:val="0"/>
        <w:rPr>
          <w:sz w:val="28"/>
          <w:szCs w:val="28"/>
        </w:rPr>
      </w:pPr>
    </w:p>
    <w:p w:rsidR="0057468A" w:rsidRDefault="0057468A" w:rsidP="00905B8F">
      <w:pPr>
        <w:jc w:val="both"/>
        <w:outlineLvl w:val="0"/>
        <w:rPr>
          <w:sz w:val="28"/>
          <w:szCs w:val="28"/>
        </w:rPr>
      </w:pPr>
    </w:p>
    <w:p w:rsidR="008D302A" w:rsidRDefault="008D302A" w:rsidP="00905B8F">
      <w:pPr>
        <w:jc w:val="both"/>
        <w:outlineLvl w:val="0"/>
        <w:rPr>
          <w:sz w:val="28"/>
          <w:szCs w:val="28"/>
        </w:rPr>
      </w:pPr>
    </w:p>
    <w:p w:rsidR="008D302A" w:rsidRDefault="008D302A" w:rsidP="00905B8F">
      <w:pPr>
        <w:jc w:val="both"/>
        <w:outlineLvl w:val="0"/>
        <w:rPr>
          <w:sz w:val="28"/>
          <w:szCs w:val="28"/>
        </w:rPr>
      </w:pPr>
    </w:p>
    <w:p w:rsidR="00AA6208" w:rsidRDefault="00AA6208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Контрольно-счетного органа </w:t>
      </w:r>
    </w:p>
    <w:p w:rsidR="00AA6208" w:rsidRDefault="00AA6208" w:rsidP="00F8097A">
      <w:pPr>
        <w:jc w:val="both"/>
        <w:outlineLvl w:val="0"/>
      </w:pPr>
      <w:r>
        <w:rPr>
          <w:sz w:val="28"/>
          <w:szCs w:val="28"/>
        </w:rPr>
        <w:t xml:space="preserve">Обоянского района Курской области                               </w:t>
      </w:r>
      <w:r w:rsidR="00FC115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С. Н. </w:t>
      </w:r>
      <w:proofErr w:type="spellStart"/>
      <w:r>
        <w:rPr>
          <w:sz w:val="28"/>
          <w:szCs w:val="28"/>
        </w:rPr>
        <w:t>Шеверев</w:t>
      </w:r>
      <w:proofErr w:type="spellEnd"/>
    </w:p>
    <w:sectPr w:rsidR="00AA6208" w:rsidSect="00A70F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240"/>
    <w:multiLevelType w:val="hybridMultilevel"/>
    <w:tmpl w:val="D98A0C58"/>
    <w:lvl w:ilvl="0" w:tplc="063683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CDC"/>
    <w:rsid w:val="00015601"/>
    <w:rsid w:val="00027907"/>
    <w:rsid w:val="000304CA"/>
    <w:rsid w:val="00040D9B"/>
    <w:rsid w:val="000E542F"/>
    <w:rsid w:val="00172878"/>
    <w:rsid w:val="00173C0E"/>
    <w:rsid w:val="001916D6"/>
    <w:rsid w:val="00193B5A"/>
    <w:rsid w:val="00196D19"/>
    <w:rsid w:val="00205739"/>
    <w:rsid w:val="002327FA"/>
    <w:rsid w:val="00236CDC"/>
    <w:rsid w:val="002678D6"/>
    <w:rsid w:val="00283BE1"/>
    <w:rsid w:val="004336E9"/>
    <w:rsid w:val="00450F92"/>
    <w:rsid w:val="00475ACD"/>
    <w:rsid w:val="00495C40"/>
    <w:rsid w:val="0049747D"/>
    <w:rsid w:val="005047B7"/>
    <w:rsid w:val="00533D02"/>
    <w:rsid w:val="0055595B"/>
    <w:rsid w:val="00573058"/>
    <w:rsid w:val="0057468A"/>
    <w:rsid w:val="00582A0E"/>
    <w:rsid w:val="005C3EFB"/>
    <w:rsid w:val="0064363F"/>
    <w:rsid w:val="00653A32"/>
    <w:rsid w:val="006B1D2C"/>
    <w:rsid w:val="00725E3C"/>
    <w:rsid w:val="0073277E"/>
    <w:rsid w:val="00742695"/>
    <w:rsid w:val="00791624"/>
    <w:rsid w:val="007B2885"/>
    <w:rsid w:val="007D40AE"/>
    <w:rsid w:val="007D7D8C"/>
    <w:rsid w:val="00824C67"/>
    <w:rsid w:val="00834516"/>
    <w:rsid w:val="008A006D"/>
    <w:rsid w:val="008B0F44"/>
    <w:rsid w:val="008D302A"/>
    <w:rsid w:val="008E724C"/>
    <w:rsid w:val="009025B1"/>
    <w:rsid w:val="00905B8F"/>
    <w:rsid w:val="00941C8E"/>
    <w:rsid w:val="00960322"/>
    <w:rsid w:val="00971DC6"/>
    <w:rsid w:val="009A4ED1"/>
    <w:rsid w:val="009B2E10"/>
    <w:rsid w:val="009D7488"/>
    <w:rsid w:val="00A70F1E"/>
    <w:rsid w:val="00AA6208"/>
    <w:rsid w:val="00AA6E3E"/>
    <w:rsid w:val="00AB0BF6"/>
    <w:rsid w:val="00AC6F3D"/>
    <w:rsid w:val="00AE4342"/>
    <w:rsid w:val="00B043F1"/>
    <w:rsid w:val="00B3232D"/>
    <w:rsid w:val="00BB05E7"/>
    <w:rsid w:val="00BC4AE3"/>
    <w:rsid w:val="00BC5E53"/>
    <w:rsid w:val="00BF7571"/>
    <w:rsid w:val="00C60A6E"/>
    <w:rsid w:val="00C90960"/>
    <w:rsid w:val="00CC122A"/>
    <w:rsid w:val="00CE6643"/>
    <w:rsid w:val="00D71017"/>
    <w:rsid w:val="00D94B49"/>
    <w:rsid w:val="00DB135D"/>
    <w:rsid w:val="00DD5559"/>
    <w:rsid w:val="00DD6F17"/>
    <w:rsid w:val="00DE48A5"/>
    <w:rsid w:val="00E00E6A"/>
    <w:rsid w:val="00E87A13"/>
    <w:rsid w:val="00F8097A"/>
    <w:rsid w:val="00F906B9"/>
    <w:rsid w:val="00FA71A1"/>
    <w:rsid w:val="00FB477E"/>
    <w:rsid w:val="00FC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B0B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2327FA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2327F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2327FA"/>
    <w:pPr>
      <w:jc w:val="center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2327F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834516"/>
    <w:pPr>
      <w:ind w:left="720"/>
    </w:pPr>
  </w:style>
  <w:style w:type="character" w:styleId="a8">
    <w:name w:val="Hyperlink"/>
    <w:uiPriority w:val="99"/>
    <w:rsid w:val="00040D9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D30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0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58</cp:revision>
  <cp:lastPrinted>2014-12-23T13:12:00Z</cp:lastPrinted>
  <dcterms:created xsi:type="dcterms:W3CDTF">2013-07-23T06:46:00Z</dcterms:created>
  <dcterms:modified xsi:type="dcterms:W3CDTF">2014-12-23T13:13:00Z</dcterms:modified>
</cp:coreProperties>
</file>