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7B1E40" w:rsidTr="00561834">
        <w:tc>
          <w:tcPr>
            <w:tcW w:w="11198" w:type="dxa"/>
          </w:tcPr>
          <w:p w:rsidR="007B1E40" w:rsidRDefault="00637FF3" w:rsidP="00561834">
            <w:pPr>
              <w:pStyle w:val="1"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rect id="_x0000_s1026" style="position:absolute;left:0;text-align:left;margin-left:.7pt;margin-top:-6.5pt;width:763.25pt;height:144.05pt;z-index:-251656192" o:allowincell="f" filled="f" stroked="f">
                  <v:textbox inset="1pt,1pt,1pt,1pt">
                    <w:txbxContent>
                      <w:p w:rsidR="007B1E40" w:rsidRDefault="007B1E40" w:rsidP="007B1E40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B1E40">
              <w:rPr>
                <w:rFonts w:ascii="Times New Roman" w:hAnsi="Times New Roman"/>
                <w:sz w:val="20"/>
              </w:rPr>
              <w:t>ФЕДЕРАЛЬНОЕ СТАТИСТИЧЕСКОЕ НАБЛЮДЕНИЕ</w:t>
            </w:r>
          </w:p>
        </w:tc>
      </w:tr>
    </w:tbl>
    <w:p w:rsidR="007B1E40" w:rsidRDefault="007B1E40" w:rsidP="007B1E40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7B1E40" w:rsidTr="00561834">
        <w:tc>
          <w:tcPr>
            <w:tcW w:w="12048" w:type="dxa"/>
            <w:shd w:val="pct5" w:color="auto" w:fill="auto"/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1E40" w:rsidRDefault="007B1E40" w:rsidP="007B1E40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7B1E40" w:rsidTr="00561834">
        <w:tc>
          <w:tcPr>
            <w:tcW w:w="11198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1E40" w:rsidRDefault="00637FF3" w:rsidP="007B1E40">
      <w:pPr>
        <w:rPr>
          <w:sz w:val="20"/>
        </w:rPr>
      </w:pPr>
      <w:r w:rsidRPr="00637FF3">
        <w:rPr>
          <w:noProof/>
        </w:rPr>
        <w:pict>
          <v:rect id="_x0000_s1027" style="position:absolute;margin-left:7.7pt;margin-top:.95pt;width:727.45pt;height:203.6pt;z-index:-251655168;mso-position-horizontal-relative:text;mso-position-vertical-relative:text" o:allowincell="f" filled="f" stroked="f">
            <v:textbox inset="1pt,1pt,1pt,1pt">
              <w:txbxContent>
                <w:p w:rsidR="007B1E40" w:rsidRDefault="007B1E40" w:rsidP="007B1E40"/>
              </w:txbxContent>
            </v:textbox>
          </v:rect>
        </w:pict>
      </w:r>
    </w:p>
    <w:p w:rsidR="007B1E40" w:rsidRDefault="007B1E40" w:rsidP="007B1E40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7B1E40" w:rsidTr="00561834">
        <w:tc>
          <w:tcPr>
            <w:tcW w:w="2691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E40" w:rsidRDefault="00637FF3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7B1E40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7B1E40">
              <w:rPr>
                <w:sz w:val="20"/>
              </w:rPr>
              <w:t xml:space="preserve"> СВЕДЕНИЯ  О  ПРЕДОСТАВЛЕНИИ  ГРАЖДАНАМ  СУБСИДИЙ  НА ОПЛАТУ </w:t>
            </w:r>
            <w:r w:rsidR="007B1E40">
              <w:rPr>
                <w:sz w:val="20"/>
              </w:rPr>
              <w:br/>
              <w:t>ЖИЛОГО ПОМЕЩЕНИЯ  И  КОММУНАЛЬНЫХ  УСЛУГ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 _____</w:t>
            </w:r>
            <w:r w:rsidR="00753B26">
              <w:rPr>
                <w:sz w:val="20"/>
              </w:rPr>
              <w:t>январь-март</w:t>
            </w:r>
            <w:r>
              <w:rPr>
                <w:sz w:val="20"/>
              </w:rPr>
              <w:t>____  20__</w:t>
            </w:r>
            <w:r w:rsidR="00753B26">
              <w:rPr>
                <w:sz w:val="20"/>
              </w:rPr>
              <w:t>14</w:t>
            </w:r>
            <w:r>
              <w:rPr>
                <w:sz w:val="20"/>
              </w:rPr>
              <w:t xml:space="preserve">_  г. </w:t>
            </w:r>
          </w:p>
          <w:p w:rsidR="007B1E40" w:rsidRDefault="00637FF3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r w:rsidR="007B1E40">
              <w:rPr>
                <w:sz w:val="20"/>
              </w:rPr>
              <w:t>(нарастающим итогом)</w:t>
            </w:r>
          </w:p>
        </w:tc>
        <w:tc>
          <w:tcPr>
            <w:tcW w:w="2274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</w:p>
        </w:tc>
      </w:tr>
    </w:tbl>
    <w:p w:rsidR="007B1E40" w:rsidRDefault="007B1E40" w:rsidP="007B1E40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340"/>
      </w:tblGrid>
      <w:tr w:rsidR="007B1E40" w:rsidTr="00561834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637FF3" w:rsidP="00561834">
            <w:pPr>
              <w:jc w:val="center"/>
              <w:rPr>
                <w:sz w:val="20"/>
              </w:rPr>
            </w:pPr>
            <w:r w:rsidRPr="00637FF3">
              <w:rPr>
                <w:noProof/>
              </w:rPr>
              <w:pict>
                <v:rect id="_x0000_s1029" style="position:absolute;left:0;text-align:left;margin-left:576.6pt;margin-top:-.5pt;width:151.2pt;height:14.4pt;z-index:-251653120" o:allowincell="f" fillcolor="#f2f2f2" strokeweight="1.25pt">
                  <v:fill color2="fuchsia"/>
                </v:rect>
              </w:pict>
            </w:r>
            <w:r w:rsidR="007B1E40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</w:p>
        </w:tc>
        <w:tc>
          <w:tcPr>
            <w:tcW w:w="3340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22-ЖКХ (субсидии)</w:t>
            </w:r>
          </w:p>
        </w:tc>
      </w:tr>
      <w:tr w:rsidR="007B1E40" w:rsidTr="00561834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637FF3" w:rsidP="00561834">
            <w:pPr>
              <w:pStyle w:val="aa"/>
              <w:spacing w:before="40" w:line="180" w:lineRule="exact"/>
              <w:rPr>
                <w:rFonts w:ascii="Times New Roman" w:hAnsi="Times New Roman"/>
              </w:rPr>
            </w:pPr>
            <w:r w:rsidRPr="00637FF3">
              <w:rPr>
                <w:noProof/>
              </w:rPr>
              <w:pict>
                <v:rect id="_x0000_s1030" style="position:absolute;margin-left:591.25pt;margin-top:80.15pt;width:115.25pt;height:17.9pt;z-index:-251652096;mso-position-horizontal-relative:text;mso-position-vertical-relative:text" o:allowincell="f" fillcolor="#f2f2f2" strokeweight="1.25pt">
                  <v:fill color2="fuchsia"/>
                </v:rect>
              </w:pict>
            </w:r>
            <w:r w:rsidR="007B1E40">
              <w:rPr>
                <w:rFonts w:ascii="Times New Roman" w:hAnsi="Times New Roman"/>
              </w:rPr>
              <w:t>органы исполнительной власти субъектов Российской Федерации или управомоченные ими учреждения (отделы (службы) жилищных субсидий или заменяющие их органы), органы местного самоуправления:</w:t>
            </w:r>
          </w:p>
          <w:p w:rsidR="007B1E40" w:rsidRDefault="007B1E40" w:rsidP="00561834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16 день 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7B1E40" w:rsidRDefault="007B1E40" w:rsidP="00561834">
            <w:pPr>
              <w:spacing w:line="180" w:lineRule="exact"/>
              <w:rPr>
                <w:sz w:val="20"/>
              </w:rPr>
            </w:pPr>
          </w:p>
        </w:tc>
        <w:tc>
          <w:tcPr>
            <w:tcW w:w="3340" w:type="dxa"/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 утверждении формы 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7B1E40">
              <w:rPr>
                <w:sz w:val="20"/>
              </w:rPr>
              <w:t>03.08.2011</w:t>
            </w:r>
            <w:r>
              <w:rPr>
                <w:sz w:val="20"/>
              </w:rPr>
              <w:t xml:space="preserve"> № </w:t>
            </w:r>
            <w:r w:rsidRPr="007B1E40">
              <w:rPr>
                <w:sz w:val="20"/>
              </w:rPr>
              <w:t>343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от __________ № __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</w:t>
            </w:r>
          </w:p>
          <w:p w:rsidR="007B1E40" w:rsidRDefault="007B1E40" w:rsidP="00561834">
            <w:pPr>
              <w:jc w:val="center"/>
              <w:rPr>
                <w:sz w:val="20"/>
              </w:rPr>
            </w:pPr>
          </w:p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Квартальная</w:t>
            </w:r>
          </w:p>
        </w:tc>
      </w:tr>
    </w:tbl>
    <w:p w:rsidR="007B1E40" w:rsidRDefault="007B1E40" w:rsidP="007B1E40">
      <w:pPr>
        <w:rPr>
          <w:sz w:val="20"/>
        </w:rPr>
      </w:pPr>
    </w:p>
    <w:p w:rsidR="007B1E40" w:rsidRDefault="007B1E40" w:rsidP="007B1E40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1"/>
        <w:gridCol w:w="4016"/>
        <w:gridCol w:w="4016"/>
        <w:gridCol w:w="4016"/>
      </w:tblGrid>
      <w:tr w:rsidR="007B1E40" w:rsidTr="00561834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637FF3" w:rsidP="00753B26">
            <w:pPr>
              <w:spacing w:before="120" w:after="80" w:line="160" w:lineRule="exact"/>
              <w:rPr>
                <w:sz w:val="20"/>
              </w:rPr>
            </w:pPr>
            <w:r w:rsidRPr="00637FF3">
              <w:rPr>
                <w:noProof/>
              </w:rPr>
              <w:pict>
                <v:rect id="_x0000_s1028" style="position:absolute;margin-left:7.9pt;margin-top:1.9pt;width:734.45pt;height:201.7pt;z-index:-251654144" o:allowincell="f" filled="f" stroked="f">
                  <v:textbox inset="1pt,1pt,1pt,1pt">
                    <w:txbxContent>
                      <w:p w:rsidR="007B1E40" w:rsidRDefault="007B1E40" w:rsidP="007B1E40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B1E40">
              <w:rPr>
                <w:b/>
                <w:sz w:val="20"/>
              </w:rPr>
              <w:t>Наименование отчитывающейся организации</w:t>
            </w:r>
            <w:r w:rsidR="007B1E40">
              <w:rPr>
                <w:sz w:val="20"/>
              </w:rPr>
              <w:t xml:space="preserve"> </w:t>
            </w:r>
            <w:r w:rsidR="00753B26">
              <w:rPr>
                <w:sz w:val="20"/>
              </w:rPr>
              <w:t>Администрация Рудавского сельсовета Обоянского района</w:t>
            </w:r>
          </w:p>
        </w:tc>
      </w:tr>
      <w:tr w:rsidR="007B1E40" w:rsidTr="00561834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753B26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753B26">
              <w:rPr>
                <w:sz w:val="20"/>
              </w:rPr>
              <w:t>:306253 Курская область, Обоянский район, с. Стрелецкое, ул. Ленина, 51а</w:t>
            </w:r>
          </w:p>
        </w:tc>
      </w:tr>
      <w:tr w:rsidR="007B1E40" w:rsidTr="00561834">
        <w:tc>
          <w:tcPr>
            <w:tcW w:w="2411" w:type="dxa"/>
            <w:tcBorders>
              <w:top w:val="single" w:sz="6" w:space="0" w:color="auto"/>
              <w:left w:val="single" w:sz="6" w:space="0" w:color="auto"/>
            </w:tcBorders>
          </w:tcPr>
          <w:p w:rsidR="007B1E40" w:rsidRDefault="007B1E40" w:rsidP="00561834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0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E40" w:rsidRDefault="007B1E40" w:rsidP="00561834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7B1E40" w:rsidTr="00561834">
        <w:trPr>
          <w:cantSplit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7B1E40" w:rsidRDefault="007B1E40" w:rsidP="00561834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br/>
              <w:t>по ОКТМО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7B1E40" w:rsidTr="00561834">
        <w:trPr>
          <w:cantSplit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B1E40" w:rsidTr="00561834">
        <w:trPr>
          <w:cantSplit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7B1E40" w:rsidP="005618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0609253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753B26" w:rsidP="00561834">
            <w:pPr>
              <w:rPr>
                <w:sz w:val="20"/>
              </w:rPr>
            </w:pPr>
            <w:r>
              <w:rPr>
                <w:sz w:val="20"/>
              </w:rPr>
              <w:t>04178157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753B26" w:rsidP="00561834">
            <w:pPr>
              <w:rPr>
                <w:sz w:val="20"/>
              </w:rPr>
            </w:pPr>
            <w:r>
              <w:rPr>
                <w:sz w:val="20"/>
              </w:rPr>
              <w:t>38626464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E40" w:rsidRDefault="007B1E40" w:rsidP="00561834">
            <w:pPr>
              <w:rPr>
                <w:sz w:val="20"/>
              </w:rPr>
            </w:pPr>
          </w:p>
        </w:tc>
      </w:tr>
    </w:tbl>
    <w:p w:rsidR="007B1E40" w:rsidRDefault="007B1E40" w:rsidP="007B1E40">
      <w:r>
        <w:br w:type="page"/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069"/>
        <w:gridCol w:w="851"/>
        <w:gridCol w:w="1343"/>
        <w:gridCol w:w="1775"/>
        <w:gridCol w:w="4814"/>
      </w:tblGrid>
      <w:tr w:rsidR="007B1E40" w:rsidTr="00561834">
        <w:trPr>
          <w:cantSplit/>
          <w:trHeight w:val="630"/>
        </w:trPr>
        <w:tc>
          <w:tcPr>
            <w:tcW w:w="5069" w:type="dxa"/>
            <w:tcBorders>
              <w:bottom w:val="single" w:sz="6" w:space="0" w:color="auto"/>
            </w:tcBorders>
            <w:vAlign w:val="center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sz w:val="20"/>
              </w:rPr>
              <w:br w:type="page"/>
              <w:t>Показатели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343" w:type="dxa"/>
            <w:tcBorders>
              <w:bottom w:val="single" w:sz="6" w:space="0" w:color="auto"/>
            </w:tcBorders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775" w:type="dxa"/>
            <w:tcBorders>
              <w:bottom w:val="single" w:sz="6" w:space="0" w:color="auto"/>
            </w:tcBorders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r>
              <w:rPr>
                <w:sz w:val="20"/>
              </w:rPr>
              <w:br/>
              <w:t>по ОКЕИ</w:t>
            </w:r>
          </w:p>
        </w:tc>
        <w:tc>
          <w:tcPr>
            <w:tcW w:w="4814" w:type="dxa"/>
            <w:tcBorders>
              <w:bottom w:val="single" w:sz="6" w:space="0" w:color="auto"/>
            </w:tcBorders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z w:val="20"/>
              </w:rPr>
              <w:br/>
              <w:t>за отчетный период</w:t>
            </w:r>
          </w:p>
        </w:tc>
      </w:tr>
      <w:tr w:rsidR="007B1E40" w:rsidTr="00561834">
        <w:trPr>
          <w:cantSplit/>
        </w:trPr>
        <w:tc>
          <w:tcPr>
            <w:tcW w:w="5069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14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pStyle w:val="ac"/>
              <w:spacing w:line="220" w:lineRule="exact"/>
            </w:pPr>
            <w:r>
              <w:t>Установленная максимально допустимая доля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семей, получавших субсидии на оплату жилого помещения и коммунальных услуг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spacing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из них получавших субсидии в денежной форме</w:t>
            </w:r>
            <w:r>
              <w:rPr>
                <w:sz w:val="20"/>
              </w:rPr>
              <w:br/>
              <w:t>(через банковские счета в банках, организации связи или иным способом)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Сумма субсидий населению на оплату жилого помещения и коммунальных услуг:</w:t>
            </w:r>
          </w:p>
          <w:p w:rsidR="007B1E40" w:rsidRDefault="007B1E40" w:rsidP="00561834">
            <w:pPr>
              <w:spacing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начисленная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 руб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220,98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spacing w:line="200" w:lineRule="exact"/>
              <w:ind w:left="567"/>
              <w:rPr>
                <w:sz w:val="20"/>
              </w:rPr>
            </w:pPr>
            <w:r>
              <w:rPr>
                <w:sz w:val="20"/>
              </w:rPr>
              <w:t>возмещенная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 руб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220,98</w:t>
            </w:r>
          </w:p>
        </w:tc>
      </w:tr>
      <w:tr w:rsidR="007B1E40" w:rsidTr="00561834">
        <w:trPr>
          <w:cantSplit/>
        </w:trPr>
        <w:tc>
          <w:tcPr>
            <w:tcW w:w="5069" w:type="dxa"/>
          </w:tcPr>
          <w:p w:rsidR="007B1E40" w:rsidRDefault="007B1E40" w:rsidP="00561834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 строки 05 сумма субсидий, выплаченная населению в денежной форме (через банковские счета в банках, организации связи или иным способом)</w:t>
            </w:r>
          </w:p>
        </w:tc>
        <w:tc>
          <w:tcPr>
            <w:tcW w:w="851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43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тыс руб</w:t>
            </w:r>
          </w:p>
        </w:tc>
        <w:tc>
          <w:tcPr>
            <w:tcW w:w="1775" w:type="dxa"/>
            <w:vAlign w:val="bottom"/>
          </w:tcPr>
          <w:p w:rsidR="007B1E40" w:rsidRDefault="007B1E40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4814" w:type="dxa"/>
            <w:vAlign w:val="bottom"/>
          </w:tcPr>
          <w:p w:rsidR="007B1E40" w:rsidRDefault="00753B26" w:rsidP="0056183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220,98</w:t>
            </w:r>
          </w:p>
        </w:tc>
      </w:tr>
    </w:tbl>
    <w:p w:rsidR="007B1E40" w:rsidRDefault="007B1E40" w:rsidP="007B1E40">
      <w:pPr>
        <w:rPr>
          <w:sz w:val="16"/>
        </w:rPr>
      </w:pPr>
    </w:p>
    <w:p w:rsidR="007B1E40" w:rsidRDefault="007B1E40" w:rsidP="007B1E40">
      <w:pPr>
        <w:rPr>
          <w:sz w:val="20"/>
        </w:rPr>
      </w:pPr>
      <w:r>
        <w:t xml:space="preserve">          </w:t>
      </w:r>
      <w:r>
        <w:rPr>
          <w:b/>
          <w:sz w:val="20"/>
        </w:rPr>
        <w:t>Справочно</w:t>
      </w:r>
      <w:r>
        <w:rPr>
          <w:b/>
        </w:rPr>
        <w:t>:</w:t>
      </w:r>
      <w:r>
        <w:t xml:space="preserve"> </w:t>
      </w:r>
      <w:r>
        <w:rPr>
          <w:sz w:val="20"/>
        </w:rPr>
        <w:t>Число служб субсидий (07) _________</w:t>
      </w:r>
      <w:r w:rsidR="00753B26">
        <w:rPr>
          <w:sz w:val="20"/>
        </w:rPr>
        <w:t>1</w:t>
      </w:r>
      <w:r>
        <w:rPr>
          <w:sz w:val="20"/>
        </w:rPr>
        <w:t>_______ ед</w:t>
      </w:r>
    </w:p>
    <w:p w:rsidR="007B1E40" w:rsidRDefault="007B1E40" w:rsidP="007B1E40">
      <w:pPr>
        <w:rPr>
          <w:sz w:val="20"/>
        </w:rPr>
      </w:pPr>
      <w:r>
        <w:rPr>
          <w:sz w:val="20"/>
        </w:rPr>
        <w:t xml:space="preserve">                                   Число семей, проживающих в регионе </w:t>
      </w:r>
      <w:r>
        <w:rPr>
          <w:sz w:val="20"/>
          <w:vertAlign w:val="superscript"/>
        </w:rPr>
        <w:t xml:space="preserve">*) </w:t>
      </w:r>
      <w:r>
        <w:rPr>
          <w:sz w:val="20"/>
        </w:rPr>
        <w:t>(08) _____________ ед</w:t>
      </w:r>
    </w:p>
    <w:p w:rsidR="007B1E40" w:rsidRDefault="007B1E40" w:rsidP="007B1E40">
      <w:pPr>
        <w:pStyle w:val="11"/>
        <w:ind w:firstLine="12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Число семей, получавших субсидии на оплату жилого помещения и коммунальных услуг, по состоянию на конец отчетного периода (09) __</w:t>
      </w:r>
      <w:r w:rsidR="00753B26">
        <w:rPr>
          <w:rFonts w:ascii="Times New Roman" w:hAnsi="Times New Roman"/>
        </w:rPr>
        <w:t>46</w:t>
      </w:r>
      <w:r>
        <w:rPr>
          <w:rFonts w:ascii="Times New Roman" w:hAnsi="Times New Roman"/>
        </w:rPr>
        <w:t>____ ед</w:t>
      </w:r>
    </w:p>
    <w:p w:rsidR="007B1E40" w:rsidRDefault="007B1E40" w:rsidP="007B1E40">
      <w:pPr>
        <w:ind w:firstLine="709"/>
        <w:rPr>
          <w:sz w:val="20"/>
        </w:rPr>
      </w:pPr>
      <w:r>
        <w:rPr>
          <w:sz w:val="20"/>
        </w:rPr>
        <w:t xml:space="preserve">                     Численность лиц, проживающих в семьях, получавших субсидии на оплату жилого помещения и коммунальных услуг, по состоянию </w:t>
      </w:r>
      <w:r>
        <w:rPr>
          <w:sz w:val="20"/>
        </w:rPr>
        <w:br/>
        <w:t xml:space="preserve">                                   на конец отчетного периода (10) ________</w:t>
      </w:r>
      <w:r w:rsidR="00753B26">
        <w:rPr>
          <w:sz w:val="20"/>
        </w:rPr>
        <w:t>180</w:t>
      </w:r>
      <w:r>
        <w:rPr>
          <w:sz w:val="20"/>
        </w:rPr>
        <w:t>_______ чел</w:t>
      </w:r>
    </w:p>
    <w:p w:rsidR="007B1E40" w:rsidRDefault="007B1E40" w:rsidP="007B1E40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из них в семьях со среднедушевым доходом ниже величины прожиточного минимума (11) _______________ чел</w:t>
      </w:r>
    </w:p>
    <w:p w:rsidR="007B1E40" w:rsidRDefault="007B1E40" w:rsidP="007B1E40">
      <w:pPr>
        <w:ind w:firstLine="709"/>
        <w:rPr>
          <w:sz w:val="20"/>
          <w:vertAlign w:val="superscript"/>
        </w:rPr>
      </w:pPr>
    </w:p>
    <w:p w:rsidR="007B1E40" w:rsidRDefault="007B1E40" w:rsidP="007B1E40">
      <w:pPr>
        <w:ind w:firstLine="709"/>
        <w:rPr>
          <w:sz w:val="20"/>
        </w:rPr>
      </w:pPr>
      <w:r>
        <w:rPr>
          <w:sz w:val="20"/>
          <w:vertAlign w:val="superscript"/>
        </w:rPr>
        <w:t>*)</w:t>
      </w:r>
      <w:r>
        <w:rPr>
          <w:sz w:val="20"/>
        </w:rPr>
        <w:t xml:space="preserve"> Заполняется территориальными органами Росстата</w:t>
      </w:r>
    </w:p>
    <w:p w:rsidR="007B1E40" w:rsidRDefault="007B1E40" w:rsidP="007B1E40">
      <w:pPr>
        <w:ind w:firstLine="709"/>
        <w:rPr>
          <w:sz w:val="20"/>
        </w:rPr>
      </w:pPr>
    </w:p>
    <w:p w:rsidR="007B1E40" w:rsidRDefault="007B1E40" w:rsidP="007B1E40">
      <w:pPr>
        <w:ind w:firstLine="709"/>
        <w:rPr>
          <w:sz w:val="20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694"/>
        <w:gridCol w:w="283"/>
        <w:gridCol w:w="2126"/>
      </w:tblGrid>
      <w:tr w:rsidR="007B1E40" w:rsidTr="00561834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7B1E40" w:rsidRDefault="007B1E40" w:rsidP="00561834">
            <w:pPr>
              <w:pStyle w:val="a6"/>
              <w:spacing w:line="18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7B1E40" w:rsidRDefault="00753B26" w:rsidP="00561834">
            <w:pPr>
              <w:pStyle w:val="a6"/>
              <w:spacing w:after="0" w:line="180" w:lineRule="exact"/>
              <w:rPr>
                <w:sz w:val="20"/>
              </w:rPr>
            </w:pPr>
            <w:r>
              <w:rPr>
                <w:sz w:val="20"/>
              </w:rPr>
              <w:t>Ведущий специалист      Н.В.Лукьянчикова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</w:tr>
      <w:tr w:rsidR="007B1E40" w:rsidTr="00561834">
        <w:trPr>
          <w:cantSplit/>
          <w:tblHeader/>
        </w:trPr>
        <w:tc>
          <w:tcPr>
            <w:tcW w:w="4111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7B1E40" w:rsidRDefault="007B1E40" w:rsidP="00561834">
            <w:pPr>
              <w:pStyle w:val="a6"/>
              <w:spacing w:after="0" w:line="18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7B1E40" w:rsidTr="00561834">
        <w:trPr>
          <w:cantSplit/>
          <w:trHeight w:val="235"/>
          <w:tblHeader/>
        </w:trPr>
        <w:tc>
          <w:tcPr>
            <w:tcW w:w="4111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410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694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  <w:r>
              <w:rPr>
                <w:sz w:val="20"/>
              </w:rPr>
              <w:t>«__</w:t>
            </w:r>
            <w:r w:rsidR="00753B26">
              <w:rPr>
                <w:sz w:val="20"/>
              </w:rPr>
              <w:t>02</w:t>
            </w:r>
            <w:r>
              <w:rPr>
                <w:sz w:val="20"/>
              </w:rPr>
              <w:t>__» __</w:t>
            </w:r>
            <w:r w:rsidR="00753B26">
              <w:rPr>
                <w:sz w:val="20"/>
              </w:rPr>
              <w:t>04</w:t>
            </w:r>
            <w:r>
              <w:rPr>
                <w:sz w:val="20"/>
              </w:rPr>
              <w:t>_______20</w:t>
            </w:r>
            <w:r w:rsidR="00753B26">
              <w:rPr>
                <w:sz w:val="20"/>
              </w:rPr>
              <w:t>14</w:t>
            </w:r>
            <w:r>
              <w:rPr>
                <w:sz w:val="20"/>
              </w:rPr>
              <w:t>__ год</w:t>
            </w: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126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</w:tr>
      <w:tr w:rsidR="007B1E40" w:rsidTr="00561834">
        <w:trPr>
          <w:cantSplit/>
          <w:tblHeader/>
        </w:trPr>
        <w:tc>
          <w:tcPr>
            <w:tcW w:w="4111" w:type="dxa"/>
          </w:tcPr>
          <w:p w:rsidR="007B1E40" w:rsidRDefault="007B1E40" w:rsidP="00561834">
            <w:pPr>
              <w:pStyle w:val="a6"/>
              <w:spacing w:after="0" w:line="18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1E40" w:rsidRDefault="007B1E40" w:rsidP="00561834">
            <w:pPr>
              <w:pStyle w:val="a6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  <w:tc>
          <w:tcPr>
            <w:tcW w:w="283" w:type="dxa"/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7B1E40" w:rsidRDefault="007B1E40" w:rsidP="00561834">
            <w:pPr>
              <w:pStyle w:val="a6"/>
              <w:spacing w:after="0" w:line="180" w:lineRule="exact"/>
              <w:jc w:val="center"/>
              <w:rPr>
                <w:sz w:val="20"/>
              </w:rPr>
            </w:pPr>
          </w:p>
        </w:tc>
      </w:tr>
    </w:tbl>
    <w:p w:rsidR="007B1E40" w:rsidRDefault="007B1E40" w:rsidP="007B1E40">
      <w:pPr>
        <w:spacing w:before="60" w:after="60"/>
        <w:jc w:val="center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7B1E40" w:rsidRDefault="007B1E40" w:rsidP="007B1E40">
      <w:pPr>
        <w:widowControl w:val="0"/>
        <w:autoSpaceDE w:val="0"/>
        <w:autoSpaceDN w:val="0"/>
        <w:adjustRightInd w:val="0"/>
        <w:spacing w:after="60"/>
        <w:jc w:val="center"/>
      </w:pPr>
      <w:r>
        <w:rPr>
          <w:b/>
        </w:rPr>
        <w:t>I. Общие положения</w:t>
      </w:r>
    </w:p>
    <w:p w:rsidR="007B1E40" w:rsidRDefault="007B1E40" w:rsidP="007B1E4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Форма федерального статистического наблюдения № 22-ЖКХ (субсидии) предоставляется органами исполнительной власти субъектов Российской Федерации или управомоченными ими учреждениями (отделами (службами) жилищных субсидий или заменяющими их органами), органами местного самоуправления с ежеквартальной периодичностью нарастающим итогом (за первый квартал, полугодие, </w:t>
      </w:r>
      <w:r>
        <w:br/>
        <w:t>9 месяцев и за год) в сроки, указанные на бланке формы, территориальному органу Росстата в субъекте Российской Федерации по установленному им адресу.</w:t>
      </w:r>
    </w:p>
    <w:p w:rsidR="007B1E40" w:rsidRDefault="007B1E40" w:rsidP="007B1E40">
      <w:pPr>
        <w:widowControl w:val="0"/>
        <w:autoSpaceDE w:val="0"/>
        <w:autoSpaceDN w:val="0"/>
        <w:adjustRightInd w:val="0"/>
        <w:ind w:firstLine="709"/>
        <w:jc w:val="both"/>
      </w:pPr>
      <w:r>
        <w:t>При предоставлении формы должны быть обеспечены полнота заполнения и достоверность содержащихся в ней данных.</w:t>
      </w:r>
    </w:p>
    <w:p w:rsidR="007B1E40" w:rsidRDefault="007B1E40" w:rsidP="007B1E40">
      <w:pPr>
        <w:widowControl w:val="0"/>
        <w:autoSpaceDE w:val="0"/>
        <w:autoSpaceDN w:val="0"/>
        <w:adjustRightInd w:val="0"/>
        <w:ind w:firstLine="709"/>
        <w:jc w:val="both"/>
      </w:pPr>
      <w:r>
        <w:t>2. В адресной части формы указывается полное название отчитывающейся организации.</w:t>
      </w:r>
    </w:p>
    <w:p w:rsidR="007B1E40" w:rsidRDefault="007B1E40" w:rsidP="007B1E40">
      <w:pPr>
        <w:widowControl w:val="0"/>
        <w:autoSpaceDE w:val="0"/>
        <w:autoSpaceDN w:val="0"/>
        <w:adjustRightInd w:val="0"/>
        <w:ind w:firstLine="709"/>
        <w:jc w:val="both"/>
      </w:pPr>
      <w:r>
        <w:t>По строке «Почтовый адрес» организация указывает свой юридический адрес с почтовым индексом.</w:t>
      </w:r>
    </w:p>
    <w:p w:rsidR="007B1E40" w:rsidRDefault="007B1E40" w:rsidP="007B1E40">
      <w:pPr>
        <w:widowControl w:val="0"/>
        <w:autoSpaceDE w:val="0"/>
        <w:autoSpaceDN w:val="0"/>
        <w:adjustRightInd w:val="0"/>
        <w:ind w:firstLine="709"/>
        <w:jc w:val="both"/>
      </w:pPr>
      <w:r>
        <w:t>В кодовой части в обязательном порядке проставляется код Общероссийского классификатора предприятий и организаций (ОКПО) на основании Уведомления о присвоении кода ОКПО органами государственной статистики.</w:t>
      </w:r>
    </w:p>
    <w:p w:rsidR="007B1E40" w:rsidRDefault="007B1E40" w:rsidP="007B1E40">
      <w:pPr>
        <w:spacing w:before="60" w:after="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Заполнение показателей формы</w:t>
      </w:r>
    </w:p>
    <w:p w:rsidR="007B1E40" w:rsidRDefault="007B1E40" w:rsidP="007B1E40">
      <w:pPr>
        <w:ind w:firstLine="709"/>
        <w:jc w:val="both"/>
      </w:pPr>
      <w:r>
        <w:t>3. В соответствии с «Правилами предоставления субсидий на оплату жилого помещения и коммунальных услуг», утвержденными постановлением Правительства Российской Федерации от 14.12.2005г. № 761, органами государственной власти субъектов Российской Федерации и органами местного самоуправления гражданам предоставляются субсидии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7B1E40" w:rsidRDefault="007B1E40" w:rsidP="007B1E40">
      <w:pPr>
        <w:ind w:firstLine="709"/>
        <w:jc w:val="both"/>
      </w:pPr>
      <w:r>
        <w:t>4. По строке 01 отражается установленная максимально допустимая доля расходов граждан на оплату жилого помещения и коммунальных услуг в совокупном доходе семьи, согласно законам и иным нормативным правовым актам органов государственной власти субъектов Российской Федерации.</w:t>
      </w:r>
    </w:p>
    <w:p w:rsidR="007B1E40" w:rsidRDefault="007B1E40" w:rsidP="007B1E40">
      <w:pPr>
        <w:ind w:firstLine="709"/>
        <w:jc w:val="both"/>
      </w:pPr>
      <w:r>
        <w:t>5. По строкам 02 и 03 отражается число семей, получавших субсидии в течение отчетного периода с учетом семей, выбывших к концу отчетного периода.</w:t>
      </w:r>
    </w:p>
    <w:p w:rsidR="007B1E40" w:rsidRDefault="007B1E40" w:rsidP="007B1E40">
      <w:pPr>
        <w:ind w:firstLine="709"/>
        <w:jc w:val="both"/>
        <w:rPr>
          <w:b/>
        </w:rPr>
      </w:pPr>
      <w:r>
        <w:rPr>
          <w:b/>
        </w:rPr>
        <w:t>Данные по строкам 04-06 предоставляются нарастающим итогом (за первый квартал, полугодие, 9 месяцев и за год).</w:t>
      </w:r>
    </w:p>
    <w:p w:rsidR="007B1E40" w:rsidRDefault="007B1E40" w:rsidP="007B1E40">
      <w:pPr>
        <w:ind w:firstLine="709"/>
        <w:jc w:val="both"/>
      </w:pPr>
      <w:r>
        <w:lastRenderedPageBreak/>
        <w:t xml:space="preserve">6. По строке 04 отражается общая сумма начисленных населению субсидий, а по строке 05 – сумма субсидий, возмещенных из бюджетов всех уровней, т.е. объемы средств, поступивших службам субсидий для возмещения затрат по предоставлению населению субсидий. </w:t>
      </w:r>
    </w:p>
    <w:p w:rsidR="007B1E40" w:rsidRDefault="007B1E40" w:rsidP="007B1E40">
      <w:pPr>
        <w:ind w:firstLine="709"/>
        <w:jc w:val="both"/>
      </w:pPr>
      <w:r>
        <w:t>7. По строке 06 указывается сумма субсидий, выплаченная в денежной форме путем перечисления денежных средств на банковские счета граждан или вклады до востребования в банках, выплаты (доставки) через организации связи или иным способом.</w:t>
      </w:r>
    </w:p>
    <w:p w:rsidR="007B1E40" w:rsidRDefault="007B1E40" w:rsidP="007B1E40">
      <w:pPr>
        <w:ind w:firstLine="709"/>
        <w:jc w:val="both"/>
      </w:pPr>
      <w:r>
        <w:t>8. По строке 07 показывается число служб субсидий.</w:t>
      </w:r>
    </w:p>
    <w:p w:rsidR="007B1E40" w:rsidRDefault="007B1E40" w:rsidP="007B1E40">
      <w:pPr>
        <w:ind w:firstLine="709"/>
        <w:jc w:val="both"/>
      </w:pPr>
      <w:r>
        <w:t>9. По строке 08 показывается число семей, проживающих в регионе. Эти данные заполняет территориальный орган Росстата.</w:t>
      </w:r>
    </w:p>
    <w:p w:rsidR="007B1E40" w:rsidRDefault="007B1E40" w:rsidP="007B1E40">
      <w:pPr>
        <w:ind w:firstLine="709"/>
        <w:jc w:val="both"/>
      </w:pPr>
      <w:r>
        <w:t>10. По строке 09 отражается число семей, значившихся в списках на получение субсидий на оплату жилого помещения и коммунальных услуг по состоянию на конец отчетного периода. От данных строки 02 данные строки 09 отличаются на число семей, выбывших из списка получавших субсидии к концу отчетного периода. Пример: на 31 декабря число субсидируемых семей составляло 100, в течение отчетного периода список субсидируемых семей дополнился 7 семьями, исключено из этого списка было 10 семей. По строке 02 указывается 107 семей (100+7), по строке 09 – 97 (100+7-10).</w:t>
      </w:r>
    </w:p>
    <w:p w:rsidR="007B1E40" w:rsidRDefault="007B1E40" w:rsidP="007B1E40">
      <w:pPr>
        <w:ind w:firstLine="709"/>
        <w:jc w:val="both"/>
      </w:pPr>
      <w:r>
        <w:t xml:space="preserve">11. По строке 10 отражается численность лиц, проживающих в семьях, значившихся в списках на получение субсидий на оплату жилого помещения и коммунальных услуг по состоянию на конец отчетного периода. </w:t>
      </w:r>
    </w:p>
    <w:p w:rsidR="007B1E40" w:rsidRDefault="007B1E40" w:rsidP="007B1E40">
      <w:pPr>
        <w:ind w:firstLine="709"/>
        <w:jc w:val="both"/>
      </w:pPr>
      <w:r>
        <w:t>12. По строке 11 из строки 10 выделяется численность лиц, проживающих в семьях, имеющих среднедушевой доход ниже величины прожиточного минимума, установленного органом государственной власти субъекта Российской Федерации.</w:t>
      </w:r>
    </w:p>
    <w:p w:rsidR="007B1E40" w:rsidRDefault="007B1E40" w:rsidP="007B1E40">
      <w:pPr>
        <w:ind w:firstLine="709"/>
        <w:jc w:val="both"/>
      </w:pPr>
    </w:p>
    <w:p w:rsidR="007B1E40" w:rsidRDefault="007B1E40" w:rsidP="007B1E40">
      <w:pPr>
        <w:ind w:firstLine="709"/>
        <w:jc w:val="both"/>
      </w:pPr>
    </w:p>
    <w:p w:rsidR="007B1E40" w:rsidRDefault="007B1E40" w:rsidP="007B1E40">
      <w:pPr>
        <w:jc w:val="center"/>
      </w:pPr>
      <w:r>
        <w:t>Контроль показателей формы № 22-ЖКХ (субсидии)</w:t>
      </w:r>
    </w:p>
    <w:p w:rsidR="007B1E40" w:rsidRDefault="007B1E40" w:rsidP="007B1E40">
      <w:pPr>
        <w:jc w:val="center"/>
      </w:pP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стр.08 </w:t>
      </w:r>
      <w:r>
        <w:sym w:font="Symbol" w:char="F03E"/>
      </w:r>
      <w:r>
        <w:t xml:space="preserve"> стр.02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стр.02 отчетного периода </w:t>
      </w:r>
      <w:r>
        <w:sym w:font="Symbol" w:char="F03E"/>
      </w:r>
      <w:r>
        <w:t xml:space="preserve"> стр.02 предыдущего периода отчетного года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стр.02 </w:t>
      </w:r>
      <w:r>
        <w:sym w:font="Symbol" w:char="F0B3"/>
      </w:r>
      <w:r>
        <w:t xml:space="preserve"> стр.03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стр.03 отчетного периода </w:t>
      </w:r>
      <w:r>
        <w:sym w:font="Symbol" w:char="F03E"/>
      </w:r>
      <w:r>
        <w:t xml:space="preserve"> стр.03 предыдущего периода отчетного года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стр.04 отчетного периода </w:t>
      </w:r>
      <w:r>
        <w:sym w:font="Symbol" w:char="F03E"/>
      </w:r>
      <w:r>
        <w:t xml:space="preserve"> стр.04 предыдущего периода отчетного года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стр.05 отчетного периода </w:t>
      </w:r>
      <w:r>
        <w:sym w:font="Symbol" w:char="F03E"/>
      </w:r>
      <w:r>
        <w:t xml:space="preserve"> стр.05 предыдущего периода отчетного года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lastRenderedPageBreak/>
        <w:t xml:space="preserve">стр.05 отчетного периода </w:t>
      </w:r>
      <w:r>
        <w:sym w:font="Symbol" w:char="F03E"/>
      </w:r>
      <w:r>
        <w:t xml:space="preserve"> стр.06 предыдущего периода отчетного года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>стр.05</w:t>
      </w:r>
      <w:r>
        <w:sym w:font="Symbol" w:char="F0B3"/>
      </w:r>
      <w:r>
        <w:t xml:space="preserve"> стр.06</w:t>
      </w:r>
    </w:p>
    <w:p w:rsidR="007B1E40" w:rsidRDefault="007B1E40" w:rsidP="007B1E40">
      <w:pPr>
        <w:numPr>
          <w:ilvl w:val="0"/>
          <w:numId w:val="1"/>
        </w:numPr>
        <w:spacing w:after="0" w:line="240" w:lineRule="auto"/>
      </w:pPr>
      <w:r>
        <w:t xml:space="preserve">если стр.03 </w:t>
      </w:r>
      <w:r>
        <w:sym w:font="Symbol" w:char="F0B9"/>
      </w:r>
      <w:r>
        <w:t xml:space="preserve"> 0, то стр.06</w:t>
      </w:r>
      <w:r>
        <w:sym w:font="Symbol" w:char="F0B9"/>
      </w:r>
      <w:r>
        <w:t xml:space="preserve"> 0</w:t>
      </w:r>
    </w:p>
    <w:p w:rsidR="007B1E40" w:rsidRDefault="007B1E40" w:rsidP="007B1E40"/>
    <w:p w:rsidR="00894D85" w:rsidRDefault="00894D85"/>
    <w:sectPr w:rsidR="00894D85" w:rsidSect="00637FF3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CF" w:rsidRDefault="00803ACF" w:rsidP="00637FF3">
      <w:pPr>
        <w:spacing w:after="0" w:line="240" w:lineRule="auto"/>
      </w:pPr>
      <w:r>
        <w:separator/>
      </w:r>
    </w:p>
  </w:endnote>
  <w:endnote w:type="continuationSeparator" w:id="1">
    <w:p w:rsidR="00803ACF" w:rsidRDefault="00803ACF" w:rsidP="0063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29" w:rsidRDefault="00637FF3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4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929" w:rsidRDefault="00803A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29" w:rsidRDefault="00803A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CF" w:rsidRDefault="00803ACF" w:rsidP="00637FF3">
      <w:pPr>
        <w:spacing w:after="0" w:line="240" w:lineRule="auto"/>
      </w:pPr>
      <w:r>
        <w:separator/>
      </w:r>
    </w:p>
  </w:footnote>
  <w:footnote w:type="continuationSeparator" w:id="1">
    <w:p w:rsidR="00803ACF" w:rsidRDefault="00803ACF" w:rsidP="0063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29" w:rsidRDefault="00637F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4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929" w:rsidRDefault="00803AC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29" w:rsidRDefault="00637F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4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B26">
      <w:rPr>
        <w:rStyle w:val="a5"/>
        <w:noProof/>
      </w:rPr>
      <w:t>4</w:t>
    </w:r>
    <w:r>
      <w:rPr>
        <w:rStyle w:val="a5"/>
      </w:rPr>
      <w:fldChar w:fldCharType="end"/>
    </w:r>
  </w:p>
  <w:p w:rsidR="00BE1929" w:rsidRDefault="00803AC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7576"/>
    <w:multiLevelType w:val="multilevel"/>
    <w:tmpl w:val="3D4A93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E40"/>
    <w:rsid w:val="00637FF3"/>
    <w:rsid w:val="00753B26"/>
    <w:rsid w:val="007B1E40"/>
    <w:rsid w:val="00803ACF"/>
    <w:rsid w:val="0089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F3"/>
  </w:style>
  <w:style w:type="paragraph" w:styleId="1">
    <w:name w:val="heading 1"/>
    <w:basedOn w:val="a"/>
    <w:next w:val="a"/>
    <w:link w:val="10"/>
    <w:qFormat/>
    <w:rsid w:val="007B1E4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40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header"/>
    <w:basedOn w:val="a"/>
    <w:link w:val="a4"/>
    <w:rsid w:val="007B1E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B1E40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7B1E40"/>
    <w:rPr>
      <w:rFonts w:ascii="Times New Roman" w:hAnsi="Times New Roman"/>
    </w:rPr>
  </w:style>
  <w:style w:type="paragraph" w:styleId="a6">
    <w:name w:val="Body Text"/>
    <w:basedOn w:val="a"/>
    <w:link w:val="a7"/>
    <w:rsid w:val="007B1E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B1E4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rsid w:val="007B1E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7B1E4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Plain Text"/>
    <w:basedOn w:val="a"/>
    <w:link w:val="ab"/>
    <w:rsid w:val="007B1E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B1E40"/>
    <w:rPr>
      <w:rFonts w:ascii="Courier New" w:eastAsia="Times New Roman" w:hAnsi="Courier New" w:cs="Times New Roman"/>
      <w:sz w:val="20"/>
      <w:szCs w:val="20"/>
    </w:rPr>
  </w:style>
  <w:style w:type="paragraph" w:styleId="ac">
    <w:name w:val="endnote text"/>
    <w:basedOn w:val="a"/>
    <w:link w:val="ad"/>
    <w:semiHidden/>
    <w:rsid w:val="007B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7B1E4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7B1E4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1196</Words>
  <Characters>6819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2014-04-02T05:42:00Z</dcterms:created>
  <dcterms:modified xsi:type="dcterms:W3CDTF">2014-04-02T10:47:00Z</dcterms:modified>
</cp:coreProperties>
</file>