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ayout w:type="fixed"/>
        <w:tblLook w:val="04A0"/>
      </w:tblPr>
      <w:tblGrid>
        <w:gridCol w:w="6409"/>
        <w:gridCol w:w="1263"/>
        <w:gridCol w:w="5920"/>
      </w:tblGrid>
      <w:tr w:rsidR="00242C4A" w:rsidTr="00242C4A">
        <w:trPr>
          <w:cantSplit/>
        </w:trPr>
        <w:tc>
          <w:tcPr>
            <w:tcW w:w="6409" w:type="dxa"/>
          </w:tcPr>
          <w:p w:rsidR="007E566A" w:rsidRDefault="007E566A" w:rsidP="00242C4A">
            <w:pPr>
              <w:keepNext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  <w:p w:rsidR="00242C4A" w:rsidRDefault="00242C4A" w:rsidP="00242C4A">
            <w:pPr>
              <w:keepNext/>
              <w:spacing w:after="0"/>
              <w:jc w:val="center"/>
            </w:pPr>
          </w:p>
          <w:p w:rsidR="00242C4A" w:rsidRDefault="00242C4A" w:rsidP="00242C4A">
            <w:pPr>
              <w:pStyle w:val="1"/>
              <w:ind w:firstLine="34"/>
              <w:rPr>
                <w:rFonts w:eastAsiaTheme="minorEastAsia"/>
                <w:b w:val="0"/>
                <w:sz w:val="28"/>
              </w:rPr>
            </w:pPr>
            <w:r>
              <w:rPr>
                <w:rFonts w:eastAsiaTheme="minorEastAsia"/>
                <w:b w:val="0"/>
                <w:sz w:val="28"/>
              </w:rPr>
              <w:t>СОГЛАСОВАНО: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 xml:space="preserve">Начальник отдела по делам ГО и ЧС Администрации 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 xml:space="preserve">Обоянского района 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 xml:space="preserve"> Курской области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>_____________В.Н. Долгов</w:t>
            </w:r>
          </w:p>
          <w:p w:rsidR="00242C4A" w:rsidRDefault="00242C4A" w:rsidP="00242C4A">
            <w:pPr>
              <w:keepNext/>
              <w:spacing w:after="0"/>
            </w:pPr>
            <w:r>
              <w:t xml:space="preserve"> </w:t>
            </w:r>
          </w:p>
          <w:p w:rsidR="00242C4A" w:rsidRDefault="00242C4A" w:rsidP="00242C4A">
            <w:pPr>
              <w:keepNext/>
              <w:spacing w:after="0"/>
              <w:jc w:val="center"/>
              <w:rPr>
                <w:iCs/>
                <w:sz w:val="28"/>
                <w:szCs w:val="28"/>
              </w:rPr>
            </w:pPr>
            <w:r>
              <w:t>«____» _____________  20___ г.</w:t>
            </w:r>
          </w:p>
        </w:tc>
        <w:tc>
          <w:tcPr>
            <w:tcW w:w="1263" w:type="dxa"/>
          </w:tcPr>
          <w:p w:rsidR="00242C4A" w:rsidRDefault="00242C4A" w:rsidP="00242C4A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t xml:space="preserve"> </w:t>
            </w:r>
          </w:p>
          <w:p w:rsidR="00242C4A" w:rsidRDefault="00242C4A" w:rsidP="00242C4A">
            <w:pPr>
              <w:keepNext/>
              <w:spacing w:after="0"/>
              <w:jc w:val="center"/>
              <w:rPr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920" w:type="dxa"/>
          </w:tcPr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>УТВЕРЖДЕН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 xml:space="preserve">постановлением Главы  Усланского сельского совета Обоянского района  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>Курской области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>от «</w:t>
            </w:r>
            <w:r>
              <w:rPr>
                <w:b w:val="0"/>
                <w:u w:val="single"/>
              </w:rPr>
              <w:t>12</w:t>
            </w:r>
            <w:r>
              <w:rPr>
                <w:b w:val="0"/>
              </w:rPr>
              <w:t xml:space="preserve">» декабря 2014 г. 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</w:rPr>
            </w:pPr>
            <w:r>
              <w:rPr>
                <w:b w:val="0"/>
              </w:rPr>
              <w:t xml:space="preserve">№ </w:t>
            </w:r>
            <w:r>
              <w:rPr>
                <w:b w:val="0"/>
                <w:u w:val="single"/>
              </w:rPr>
              <w:t xml:space="preserve">  72    </w:t>
            </w:r>
          </w:p>
          <w:p w:rsidR="00242C4A" w:rsidRDefault="00242C4A" w:rsidP="00242C4A">
            <w:pPr>
              <w:pStyle w:val="a6"/>
              <w:keepNext/>
              <w:ind w:hanging="1"/>
              <w:rPr>
                <w:b w:val="0"/>
                <w:vertAlign w:val="superscript"/>
              </w:rPr>
            </w:pPr>
          </w:p>
          <w:p w:rsidR="00242C4A" w:rsidRDefault="00242C4A" w:rsidP="00242C4A">
            <w:pPr>
              <w:pStyle w:val="a6"/>
              <w:keepNext/>
              <w:rPr>
                <w:b w:val="0"/>
              </w:rPr>
            </w:pPr>
          </w:p>
          <w:p w:rsidR="00242C4A" w:rsidRDefault="00242C4A" w:rsidP="00242C4A">
            <w:pPr>
              <w:pStyle w:val="a6"/>
              <w:keepNext/>
              <w:rPr>
                <w:b w:val="0"/>
              </w:rPr>
            </w:pPr>
          </w:p>
        </w:tc>
      </w:tr>
    </w:tbl>
    <w:p w:rsidR="00242C4A" w:rsidRDefault="00242C4A" w:rsidP="00242C4A">
      <w:pPr>
        <w:pStyle w:val="a5"/>
        <w:rPr>
          <w:u w:val="single"/>
        </w:rPr>
      </w:pPr>
    </w:p>
    <w:p w:rsidR="00242C4A" w:rsidRDefault="00242C4A" w:rsidP="00242C4A">
      <w:pPr>
        <w:keepNext/>
        <w:spacing w:after="0"/>
        <w:ind w:left="6096" w:right="122"/>
        <w:jc w:val="center"/>
        <w:rPr>
          <w:sz w:val="32"/>
        </w:rPr>
      </w:pPr>
    </w:p>
    <w:p w:rsidR="00242C4A" w:rsidRDefault="00242C4A" w:rsidP="00242C4A">
      <w:pPr>
        <w:pStyle w:val="aa"/>
        <w:spacing w:line="240" w:lineRule="auto"/>
        <w:ind w:left="0" w:right="0"/>
        <w:jc w:val="center"/>
        <w:rPr>
          <w:b w:val="0"/>
          <w:caps w:val="0"/>
          <w:sz w:val="32"/>
        </w:rPr>
      </w:pPr>
      <w:r>
        <w:rPr>
          <w:b w:val="0"/>
          <w:caps w:val="0"/>
          <w:sz w:val="32"/>
        </w:rPr>
        <w:t>ПЛАН</w:t>
      </w:r>
    </w:p>
    <w:p w:rsidR="00242C4A" w:rsidRDefault="00242C4A" w:rsidP="00242C4A">
      <w:pPr>
        <w:pStyle w:val="aa"/>
        <w:spacing w:line="240" w:lineRule="auto"/>
        <w:ind w:left="0" w:right="0"/>
        <w:jc w:val="center"/>
        <w:rPr>
          <w:b w:val="0"/>
          <w:caps w:val="0"/>
          <w:sz w:val="32"/>
        </w:rPr>
      </w:pPr>
      <w:r>
        <w:rPr>
          <w:b w:val="0"/>
          <w:caps w:val="0"/>
          <w:sz w:val="32"/>
        </w:rPr>
        <w:t>основных мероприятий  Усланского сельского совета Обоянского района в области гражданской обороны, предупреждения и ликвидации чрезвычайных ситуаций, обеспечения пожарной</w:t>
      </w:r>
    </w:p>
    <w:p w:rsidR="00242C4A" w:rsidRDefault="00242C4A" w:rsidP="00242C4A">
      <w:pPr>
        <w:pStyle w:val="aa"/>
        <w:spacing w:line="240" w:lineRule="auto"/>
        <w:ind w:left="0" w:right="0"/>
        <w:jc w:val="center"/>
        <w:rPr>
          <w:b w:val="0"/>
          <w:caps w:val="0"/>
          <w:sz w:val="32"/>
        </w:rPr>
      </w:pPr>
      <w:r>
        <w:rPr>
          <w:b w:val="0"/>
          <w:caps w:val="0"/>
          <w:sz w:val="32"/>
        </w:rPr>
        <w:t>безопасности и безопасности людей на водных объектах</w:t>
      </w:r>
    </w:p>
    <w:p w:rsidR="00242C4A" w:rsidRDefault="00242C4A" w:rsidP="00242C4A">
      <w:pPr>
        <w:pStyle w:val="aa"/>
        <w:spacing w:line="240" w:lineRule="auto"/>
        <w:ind w:left="0" w:right="0"/>
        <w:jc w:val="center"/>
        <w:rPr>
          <w:b w:val="0"/>
          <w:caps w:val="0"/>
          <w:sz w:val="32"/>
        </w:rPr>
      </w:pPr>
      <w:r>
        <w:rPr>
          <w:b w:val="0"/>
          <w:caps w:val="0"/>
          <w:sz w:val="32"/>
        </w:rPr>
        <w:t>на 2015 год</w:t>
      </w:r>
    </w:p>
    <w:p w:rsidR="00242C4A" w:rsidRDefault="00242C4A" w:rsidP="00242C4A">
      <w:pPr>
        <w:pStyle w:val="aa"/>
        <w:ind w:left="284" w:right="538"/>
        <w:rPr>
          <w:sz w:val="32"/>
        </w:rPr>
      </w:pPr>
    </w:p>
    <w:p w:rsidR="00242C4A" w:rsidRDefault="00242C4A" w:rsidP="00242C4A">
      <w:pPr>
        <w:pStyle w:val="aa"/>
        <w:ind w:left="0" w:right="-11"/>
        <w:jc w:val="center"/>
        <w:rPr>
          <w:sz w:val="32"/>
        </w:rPr>
      </w:pPr>
    </w:p>
    <w:p w:rsidR="00242C4A" w:rsidRDefault="00242C4A" w:rsidP="00242C4A">
      <w:pPr>
        <w:pStyle w:val="aa"/>
        <w:ind w:left="0" w:right="-11"/>
        <w:jc w:val="center"/>
        <w:rPr>
          <w:sz w:val="32"/>
        </w:rPr>
      </w:pPr>
    </w:p>
    <w:p w:rsidR="00242C4A" w:rsidRDefault="00242C4A" w:rsidP="00242C4A">
      <w:pPr>
        <w:keepNext/>
        <w:spacing w:after="0"/>
        <w:jc w:val="center"/>
        <w:rPr>
          <w:sz w:val="32"/>
        </w:rPr>
      </w:pPr>
    </w:p>
    <w:p w:rsidR="00242C4A" w:rsidRDefault="00242C4A" w:rsidP="00242C4A">
      <w:pPr>
        <w:spacing w:after="0"/>
      </w:pPr>
    </w:p>
    <w:p w:rsidR="00242C4A" w:rsidRPr="00242C4A" w:rsidRDefault="00242C4A" w:rsidP="00242C4A">
      <w:pPr>
        <w:spacing w:after="0"/>
        <w:ind w:firstLine="708"/>
        <w:jc w:val="center"/>
        <w:rPr>
          <w:sz w:val="28"/>
          <w:szCs w:val="28"/>
        </w:rPr>
      </w:pPr>
      <w:r w:rsidRPr="00242C4A">
        <w:rPr>
          <w:sz w:val="28"/>
          <w:szCs w:val="28"/>
        </w:rPr>
        <w:t>с.  Усланка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40"/>
        <w:gridCol w:w="6159"/>
        <w:gridCol w:w="1760"/>
        <w:gridCol w:w="40"/>
        <w:gridCol w:w="40"/>
        <w:gridCol w:w="1860"/>
        <w:gridCol w:w="40"/>
        <w:gridCol w:w="3239"/>
        <w:gridCol w:w="40"/>
        <w:gridCol w:w="1580"/>
        <w:gridCol w:w="40"/>
      </w:tblGrid>
      <w:tr w:rsidR="00242C4A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Срок </w:t>
            </w:r>
          </w:p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исполнения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Кто привлекается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Отметка </w:t>
            </w:r>
          </w:p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 выполнении</w:t>
            </w:r>
          </w:p>
        </w:tc>
      </w:tr>
      <w:tr w:rsidR="00242C4A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I. Основные мероприятия в области гражданской обороны, предупреждения и ликвидации чрезвычайных ситуаций, обеспечения</w:t>
            </w:r>
          </w:p>
          <w:p w:rsidR="00242C4A" w:rsidRPr="00563032" w:rsidRDefault="00242C4A" w:rsidP="00242C4A">
            <w:pPr>
              <w:keepNext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пожарной безопасности и безопасности людей на водных объектах в Российской Федерации, в части касающейся Курской области</w:t>
            </w:r>
          </w:p>
        </w:tc>
      </w:tr>
      <w:tr w:rsidR="00242C4A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II. Мероприятия, проводимые центральным аппаратом МЧС России, в части касающейся Курской области</w:t>
            </w:r>
          </w:p>
        </w:tc>
      </w:tr>
      <w:tr w:rsidR="00242C4A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1.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A" w:rsidRPr="00563032" w:rsidRDefault="00242C4A" w:rsidP="00242C4A">
            <w:pPr>
              <w:pStyle w:val="a6"/>
              <w:keepNext/>
              <w:ind w:left="-42"/>
              <w:jc w:val="both"/>
              <w:rPr>
                <w:b w:val="0"/>
                <w:sz w:val="24"/>
                <w:szCs w:val="24"/>
              </w:rPr>
            </w:pPr>
            <w:r w:rsidRPr="00563032">
              <w:rPr>
                <w:b w:val="0"/>
                <w:sz w:val="24"/>
                <w:szCs w:val="24"/>
              </w:rPr>
              <w:t>Участие в проведении месячников безопасности на водных объектах</w:t>
            </w:r>
          </w:p>
          <w:p w:rsidR="00242C4A" w:rsidRPr="00563032" w:rsidRDefault="00242C4A" w:rsidP="00242C4A">
            <w:pPr>
              <w:pStyle w:val="a6"/>
              <w:keepNext/>
              <w:ind w:left="-42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pStyle w:val="a6"/>
              <w:keepNext/>
              <w:ind w:left="-113" w:right="-113"/>
              <w:rPr>
                <w:b w:val="0"/>
                <w:sz w:val="24"/>
                <w:szCs w:val="24"/>
              </w:rPr>
            </w:pPr>
            <w:r w:rsidRPr="00563032">
              <w:rPr>
                <w:b w:val="0"/>
                <w:sz w:val="24"/>
                <w:szCs w:val="24"/>
                <w:lang w:val="en-US"/>
              </w:rPr>
              <w:t>II-IV квартал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4A" w:rsidRPr="00563032" w:rsidRDefault="00242C4A" w:rsidP="00242C4A">
            <w:pPr>
              <w:pStyle w:val="a6"/>
              <w:rPr>
                <w:b w:val="0"/>
                <w:sz w:val="24"/>
                <w:szCs w:val="24"/>
              </w:rPr>
            </w:pPr>
            <w:r w:rsidRPr="00563032">
              <w:rPr>
                <w:b w:val="0"/>
                <w:sz w:val="24"/>
                <w:szCs w:val="24"/>
              </w:rPr>
              <w:t>УГИМС МЧС России,</w:t>
            </w:r>
          </w:p>
          <w:p w:rsidR="00242C4A" w:rsidRPr="00563032" w:rsidRDefault="00242C4A" w:rsidP="00242C4A">
            <w:pPr>
              <w:pStyle w:val="a6"/>
              <w:keepNext/>
              <w:rPr>
                <w:b w:val="0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района, Глава МО (по согласованию),</w:t>
            </w:r>
          </w:p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водопользователи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242C4A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III. Мероприятия, проводимые региональным центром, в части касающейся Курской области</w:t>
            </w:r>
          </w:p>
        </w:tc>
      </w:tr>
      <w:tr w:rsidR="00242C4A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Организация и проведение мероприятий по обеспечению безопасности людей на водных объектах ЦФО в период месячника безопасности и до окончания купального сезона 2015 года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 xml:space="preserve">10-30 июня 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ОГИМС ЦРЦ МЧС России 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района, ПКЧС и ОПБ Администрации района, Глава МО (по согласованию),</w:t>
            </w:r>
          </w:p>
          <w:p w:rsidR="00242C4A" w:rsidRPr="00563032" w:rsidRDefault="00242C4A" w:rsidP="00242C4A">
            <w:pPr>
              <w:keepNext/>
              <w:suppressAutoHyphens/>
              <w:spacing w:after="0"/>
              <w:ind w:right="-10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 водопользователи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4A" w:rsidRPr="00563032" w:rsidRDefault="00242C4A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242C4A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4A" w:rsidRPr="00563032" w:rsidRDefault="00242C4A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IV. Мероприятия, проводимые под руководством начальника ГУ МЧС России по Курской области</w:t>
            </w: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Организация и проведение предупредительно-профилактических мероприятий по безопасности  на водных объектах  Курской области: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942DBF">
            <w:pPr>
              <w:keepNext/>
              <w:suppressAutoHyphens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1 апреля –</w:t>
            </w:r>
          </w:p>
          <w:p w:rsidR="00563032" w:rsidRPr="00563032" w:rsidRDefault="00563032" w:rsidP="00942DBF">
            <w:pPr>
              <w:keepNext/>
              <w:suppressAutoHyphens/>
              <w:spacing w:after="0"/>
              <w:ind w:left="-57" w:right="-57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31 августа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«Центр ГИМС МЧС России по Курской области»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keepNext/>
              <w:suppressAutoHyphens/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63032">
              <w:t>Глава МО (по согласованию), водопользователи</w:t>
            </w:r>
            <w:r w:rsidRPr="00563032">
              <w:rPr>
                <w:iCs/>
              </w:rPr>
              <w:t>, ответственные за</w:t>
            </w:r>
          </w:p>
          <w:p w:rsidR="00563032" w:rsidRPr="00563032" w:rsidRDefault="00563032" w:rsidP="00242C4A">
            <w:pPr>
              <w:pStyle w:val="a4"/>
              <w:ind w:left="-113" w:right="-113"/>
            </w:pPr>
            <w:r w:rsidRPr="00563032">
              <w:rPr>
                <w:iCs/>
              </w:rPr>
              <w:t>оборудование и</w:t>
            </w:r>
            <w:r w:rsidRPr="00563032">
              <w:t xml:space="preserve"> </w:t>
            </w:r>
            <w:r w:rsidRPr="00563032">
              <w:rPr>
                <w:iCs/>
              </w:rPr>
              <w:t>эксплуатацию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ind w:firstLine="25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в летний период;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firstLine="251"/>
              <w:jc w:val="both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942DBF">
            <w:pPr>
              <w:keepNext/>
              <w:suppressAutoHyphens/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1 сентября  2015 года –</w:t>
            </w:r>
          </w:p>
          <w:p w:rsidR="00563032" w:rsidRPr="00563032" w:rsidRDefault="00563032" w:rsidP="00942DBF">
            <w:pPr>
              <w:keepNext/>
              <w:suppressAutoHyphens/>
              <w:spacing w:after="0"/>
              <w:ind w:left="-57" w:right="-57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31 марта 2016 года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keepNext/>
              <w:suppressAutoHyphens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63032">
              <w:rPr>
                <w:iCs/>
              </w:rPr>
              <w:t>Глава района,</w:t>
            </w:r>
          </w:p>
          <w:p w:rsidR="00563032" w:rsidRPr="00563032" w:rsidRDefault="00563032" w:rsidP="00242C4A">
            <w:pPr>
              <w:pStyle w:val="a4"/>
              <w:keepNext/>
              <w:suppressAutoHyphens/>
              <w:jc w:val="center"/>
            </w:pPr>
            <w:r w:rsidRPr="00563032">
              <w:rPr>
                <w:iCs/>
              </w:rPr>
              <w:t xml:space="preserve"> ПКЧС и ОПБ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водоёмов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ind w:firstLine="25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в осенне-зимних условиях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firstLine="251"/>
              <w:jc w:val="both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keepNext/>
              <w:suppressAutoHyphens/>
              <w:ind w:left="-113" w:right="-113"/>
              <w:jc w:val="center"/>
            </w:pPr>
            <w:r w:rsidRPr="00563032">
              <w:rPr>
                <w:iCs/>
              </w:rPr>
              <w:t>Администрации р</w:t>
            </w:r>
            <w:r w:rsidRPr="00563032">
              <w:rPr>
                <w:iCs/>
                <w:lang w:val="en-US"/>
              </w:rPr>
              <w:t>айона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2.</w:t>
            </w: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Оказание методической помощи муниципальным образованиям Курской области по реализации </w:t>
            </w:r>
            <w:r w:rsidRPr="00563032">
              <w:rPr>
                <w:sz w:val="24"/>
                <w:szCs w:val="24"/>
              </w:rPr>
              <w:lastRenderedPageBreak/>
              <w:t>возложенных на них обязанностей по обеспечению безопасности людей на водных объектах в</w:t>
            </w:r>
            <w:r w:rsidRPr="00563032">
              <w:rPr>
                <w:iCs/>
                <w:sz w:val="24"/>
                <w:szCs w:val="24"/>
              </w:rPr>
              <w:t xml:space="preserve"> </w:t>
            </w:r>
            <w:r w:rsidRPr="00563032">
              <w:rPr>
                <w:sz w:val="24"/>
                <w:szCs w:val="24"/>
              </w:rPr>
              <w:t>Обоянском районе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Отдел безопасности на </w:t>
            </w:r>
            <w:r w:rsidRPr="00563032">
              <w:rPr>
                <w:sz w:val="24"/>
                <w:szCs w:val="24"/>
              </w:rPr>
              <w:lastRenderedPageBreak/>
              <w:t xml:space="preserve">водных объектах (далее – ОБЛВО) ГУ МЧС, 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Центр ГИМС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keepNext/>
              <w:suppressAutoHyphens/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63032">
              <w:lastRenderedPageBreak/>
              <w:t>Глава МО (по согласованию), водопользователи</w:t>
            </w:r>
            <w:r w:rsidRPr="00563032">
              <w:rPr>
                <w:iCs/>
              </w:rPr>
              <w:t xml:space="preserve">, </w:t>
            </w:r>
            <w:r w:rsidRPr="00563032">
              <w:rPr>
                <w:iCs/>
              </w:rPr>
              <w:lastRenderedPageBreak/>
              <w:t>ответственные за</w:t>
            </w:r>
          </w:p>
          <w:p w:rsidR="00563032" w:rsidRPr="00563032" w:rsidRDefault="00563032" w:rsidP="00242C4A">
            <w:pPr>
              <w:pStyle w:val="a4"/>
              <w:ind w:left="-113" w:right="-113"/>
              <w:rPr>
                <w:iCs/>
              </w:rPr>
            </w:pPr>
            <w:r w:rsidRPr="00563032">
              <w:rPr>
                <w:iCs/>
              </w:rPr>
              <w:t>оборудование и</w:t>
            </w:r>
            <w:r w:rsidRPr="00563032">
              <w:t xml:space="preserve"> </w:t>
            </w:r>
            <w:r w:rsidRPr="00563032">
              <w:rPr>
                <w:iCs/>
              </w:rPr>
              <w:t>эксплуатацию</w:t>
            </w:r>
          </w:p>
          <w:p w:rsidR="00563032" w:rsidRPr="00563032" w:rsidRDefault="00563032" w:rsidP="00242C4A">
            <w:pPr>
              <w:pStyle w:val="a4"/>
              <w:ind w:left="-113" w:right="-113"/>
              <w:jc w:val="center"/>
            </w:pPr>
            <w:r w:rsidRPr="00563032">
              <w:rPr>
                <w:iCs/>
                <w:lang w:val="en-US"/>
              </w:rPr>
              <w:t>водоёмов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Инспекторские проверки по обеспечению безопасности на воде (рейды и патрулирования)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ОБЛВО ГУ МЧС,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Центр ГИМС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ind w:left="-96" w:right="-13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 (по согласованию), водопользователи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4.</w:t>
            </w: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440"/>
                <w:tab w:val="right" w:pos="4345"/>
              </w:tabs>
              <w:suppressAutoHyphens/>
              <w:spacing w:after="0"/>
              <w:ind w:right="-57"/>
              <w:jc w:val="both"/>
              <w:rPr>
                <w:iCs/>
                <w:spacing w:val="-6"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Проведение мероприятий по государственному надзору в области обеспечения пожарной безопасности.</w:t>
            </w:r>
            <w:r w:rsidRPr="00563032">
              <w:rPr>
                <w:spacing w:val="-6"/>
                <w:sz w:val="24"/>
                <w:szCs w:val="24"/>
              </w:rPr>
              <w:tab/>
              <w:t xml:space="preserve">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iCs/>
                <w:spacing w:val="-6"/>
                <w:sz w:val="24"/>
                <w:szCs w:val="24"/>
                <w:lang w:val="en-US"/>
              </w:rPr>
            </w:pPr>
            <w:r w:rsidRPr="00563032">
              <w:rPr>
                <w:spacing w:val="-6"/>
                <w:sz w:val="24"/>
                <w:szCs w:val="24"/>
              </w:rPr>
              <w:t>по отдельному плану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iCs/>
                <w:spacing w:val="-6"/>
                <w:sz w:val="24"/>
                <w:szCs w:val="24"/>
                <w:lang w:val="en-US"/>
              </w:rPr>
            </w:pPr>
            <w:r w:rsidRPr="00563032">
              <w:rPr>
                <w:spacing w:val="-6"/>
                <w:sz w:val="24"/>
                <w:szCs w:val="24"/>
              </w:rPr>
              <w:t>УНДиПР ГУ МЧС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Глава МО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440"/>
                <w:tab w:val="right" w:pos="4345"/>
              </w:tabs>
              <w:suppressAutoHyphens/>
              <w:spacing w:after="0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  <w:trHeight w:val="265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V. Мероприятия, проводимые Администрацией Курской области</w:t>
            </w: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1. 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Конференция с руководителями общественных объединений (добровольная пожарная дружина (далее – ДПД), добровольная пожарная команда (далее – ДПК) по дальнейшему развитию общественного объединения «Добровольная пожарная охрана» на территории Курской области на 2011-2015 годы</w:t>
            </w:r>
          </w:p>
          <w:p w:rsidR="00563032" w:rsidRPr="00563032" w:rsidRDefault="00563032" w:rsidP="00242C4A">
            <w:pPr>
              <w:keepNext/>
              <w:spacing w:after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II полугодие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Заместитель </w:t>
            </w:r>
          </w:p>
          <w:p w:rsidR="00563032" w:rsidRPr="00563032" w:rsidRDefault="00563032" w:rsidP="00242C4A">
            <w:pPr>
              <w:keepNext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Губернатора Курской области, председатель комитета ГО, ЧС, ПБ, межведомственная рабочая группа, УОПиПАСР ГУ МЧС, </w:t>
            </w:r>
          </w:p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ППС Курской области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2.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Организация и проведение месячника безопасности на </w:t>
            </w:r>
            <w:r w:rsidRPr="00563032">
              <w:rPr>
                <w:sz w:val="24"/>
                <w:szCs w:val="24"/>
              </w:rPr>
              <w:lastRenderedPageBreak/>
              <w:t>водных объектах Курской области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lastRenderedPageBreak/>
              <w:t xml:space="preserve">1-31 июня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Заместитель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 xml:space="preserve">Губернатора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Курской области,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ГУ МЧС,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органы местного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самоуправления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(далее – ОМСУ)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right="-10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 xml:space="preserve">Глава МО (по согласованию), </w:t>
            </w:r>
            <w:r w:rsidRPr="00563032">
              <w:rPr>
                <w:sz w:val="24"/>
                <w:szCs w:val="24"/>
              </w:rPr>
              <w:lastRenderedPageBreak/>
              <w:t>водопользователи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2.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Участие в штабной тренировке по теме: «Работа КЧС и ОПБ Администрации Обоянского района по координации действий органов управления, сил и средств районного звена ОТП РСЧС при возникновении ЧС, вызванной весенним паводком»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19 февраля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КЧС и ОПБ Курской области, </w:t>
            </w:r>
          </w:p>
          <w:p w:rsidR="00563032" w:rsidRPr="00563032" w:rsidRDefault="00563032" w:rsidP="00242C4A">
            <w:pPr>
              <w:keepNext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ГУ МЧС, </w:t>
            </w:r>
          </w:p>
          <w:p w:rsidR="00563032" w:rsidRPr="00563032" w:rsidRDefault="00563032" w:rsidP="00242C4A">
            <w:pPr>
              <w:keepNext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ЦУКС, </w:t>
            </w:r>
          </w:p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ЦОД ГОЧС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 (по согласованию)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2.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keepNext/>
              <w:suppressAutoHyphens/>
              <w:ind w:hanging="8"/>
              <w:jc w:val="both"/>
            </w:pPr>
            <w:r w:rsidRPr="00563032">
              <w:rPr>
                <w:iCs/>
              </w:rPr>
              <w:t xml:space="preserve">Участие в штабной тренировке </w:t>
            </w:r>
            <w:r w:rsidRPr="00563032">
              <w:t>по теме: «Действия органов управления районных звеньев ОТП РСЧС по управлению силами и средствами при возникновении ЧС, вызванных природными пожарами»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2 апреля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КЧС и ОПБ Курской области,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ГУ МЧС,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ЦУКС,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ЦОД ГОЧС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 (по согласованию)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3.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keepNext/>
              <w:suppressAutoHyphens/>
              <w:jc w:val="both"/>
            </w:pPr>
            <w:r w:rsidRPr="00563032">
              <w:rPr>
                <w:iCs/>
              </w:rPr>
              <w:t xml:space="preserve">Участие в штабной тренировке </w:t>
            </w:r>
            <w:r w:rsidRPr="00563032">
              <w:t>по теме: «Планирование мероприятий по управлению силами при ликвидации последствий ЧС  техногенного характера на коммунально-энергетических сетях области  в  осенне-зимний  период»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17 сентября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keepNext/>
              <w:keepLines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563032">
              <w:t>Заместитель</w:t>
            </w:r>
          </w:p>
          <w:p w:rsidR="00563032" w:rsidRPr="00563032" w:rsidRDefault="00563032" w:rsidP="00242C4A">
            <w:pPr>
              <w:pStyle w:val="a4"/>
              <w:keepLines/>
              <w:jc w:val="center"/>
              <w:rPr>
                <w:iCs/>
              </w:rPr>
            </w:pPr>
            <w:r w:rsidRPr="00563032">
              <w:rPr>
                <w:iCs/>
              </w:rPr>
              <w:t>КЧС и ОПБ Курской области,</w:t>
            </w:r>
          </w:p>
          <w:p w:rsidR="00563032" w:rsidRPr="00563032" w:rsidRDefault="00563032" w:rsidP="00242C4A">
            <w:pPr>
              <w:pStyle w:val="a4"/>
              <w:keepLines/>
              <w:jc w:val="center"/>
              <w:rPr>
                <w:iCs/>
              </w:rPr>
            </w:pPr>
            <w:r w:rsidRPr="00563032">
              <w:rPr>
                <w:iCs/>
              </w:rPr>
              <w:t>ГУ МЧС,</w:t>
            </w:r>
          </w:p>
          <w:p w:rsidR="00563032" w:rsidRPr="00563032" w:rsidRDefault="00563032" w:rsidP="00242C4A">
            <w:pPr>
              <w:pStyle w:val="a4"/>
              <w:keepLines/>
              <w:jc w:val="center"/>
              <w:rPr>
                <w:iCs/>
              </w:rPr>
            </w:pPr>
            <w:r w:rsidRPr="00563032">
              <w:rPr>
                <w:iCs/>
              </w:rPr>
              <w:t>ЦУКС,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113" w:right="-113"/>
              <w:jc w:val="center"/>
              <w:rPr>
                <w:iCs/>
                <w:spacing w:val="-10"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ЦОД ГОЧС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 (по согласованию)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keepNext/>
              <w:keepLines/>
              <w:suppressAutoHyphens/>
              <w:jc w:val="both"/>
            </w:pPr>
            <w:r w:rsidRPr="00563032">
              <w:rPr>
                <w:iCs/>
              </w:rPr>
              <w:t xml:space="preserve">Участие в штабной тренировке </w:t>
            </w:r>
            <w:r w:rsidRPr="00563032">
              <w:t>по теме: «Работа КЧС и ОПБ Администрации Курской области по координации действий сил и средств территориальной и функциональных подсистем РСЧС Курской области при ликвидации ЧС природного характера, вызванных нарушением пропускной способности  на автомобильных дорогах федерального, областного и местного значения Курской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keepLines/>
              <w:suppressAutoHyphens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26 ноября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63032">
              <w:t>Заместитель</w:t>
            </w:r>
          </w:p>
          <w:p w:rsidR="00563032" w:rsidRPr="00563032" w:rsidRDefault="00563032" w:rsidP="00242C4A">
            <w:pPr>
              <w:pStyle w:val="a4"/>
              <w:keepNext/>
              <w:suppressAutoHyphens/>
              <w:jc w:val="center"/>
              <w:rPr>
                <w:iCs/>
              </w:rPr>
            </w:pPr>
            <w:r w:rsidRPr="00563032">
              <w:rPr>
                <w:iCs/>
              </w:rPr>
              <w:t>КЧС и ОПБ Курской области,</w:t>
            </w:r>
          </w:p>
          <w:p w:rsidR="00563032" w:rsidRPr="00563032" w:rsidRDefault="00563032" w:rsidP="00242C4A">
            <w:pPr>
              <w:pStyle w:val="a4"/>
              <w:keepNext/>
              <w:suppressAutoHyphens/>
              <w:jc w:val="center"/>
              <w:rPr>
                <w:iCs/>
              </w:rPr>
            </w:pPr>
            <w:r w:rsidRPr="00563032">
              <w:rPr>
                <w:iCs/>
              </w:rPr>
              <w:t>ГУ МЧС,</w:t>
            </w:r>
          </w:p>
          <w:p w:rsidR="00563032" w:rsidRPr="00563032" w:rsidRDefault="00563032" w:rsidP="00242C4A">
            <w:pPr>
              <w:pStyle w:val="a4"/>
              <w:keepNext/>
              <w:suppressAutoHyphens/>
              <w:jc w:val="center"/>
              <w:rPr>
                <w:iCs/>
              </w:rPr>
            </w:pPr>
            <w:r w:rsidRPr="00563032">
              <w:rPr>
                <w:iCs/>
              </w:rPr>
              <w:t>ЦУКС,</w:t>
            </w:r>
          </w:p>
          <w:p w:rsidR="00563032" w:rsidRPr="00563032" w:rsidRDefault="00563032" w:rsidP="00242C4A">
            <w:pPr>
              <w:pStyle w:val="a4"/>
              <w:keepNext/>
              <w:keepLines/>
              <w:suppressAutoHyphens/>
              <w:jc w:val="center"/>
            </w:pPr>
            <w:r w:rsidRPr="00563032">
              <w:rPr>
                <w:iCs/>
              </w:rPr>
              <w:t>ЦОД ГОЧС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 (по согласованию)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5.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hanging="8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Участие в проведении смотров-конкурсов: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     на лучшее муниципальное образование по обеспечению безопасности жизнедеятельности населения;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1–31 августа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УГЗ ГУ МЧС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firstLine="243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на лучший учебно-консультационный пункт городских округов и муниципальных районов Курской области;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  <w:lang w:val="en-US"/>
              </w:rPr>
            </w:pPr>
            <w:r w:rsidRPr="00563032">
              <w:rPr>
                <w:sz w:val="24"/>
                <w:szCs w:val="24"/>
              </w:rPr>
              <w:t>14 сентября – 16 октября</w:t>
            </w: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Заместитель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Губернатора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Курской области,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председатель комитета ГО, ЧС, ПБ,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ГУ МЧС,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ЦОД ГОЧС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Глава МО (по согласованию), руководители УКП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firstLine="243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 xml:space="preserve">   VI. Мероприятия, проводимые под руководством Главы Обоянского района Курской области</w:t>
            </w: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</w:rPr>
            </w:pPr>
            <w:r w:rsidRPr="00563032">
              <w:rPr>
                <w:kern w:val="2"/>
                <w:sz w:val="24"/>
                <w:szCs w:val="24"/>
              </w:rPr>
              <w:t>Участие в организации и проведение сезонных пожарно-профилактических операций на территории района: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33"/>
              <w:jc w:val="both"/>
              <w:rPr>
                <w:kern w:val="2"/>
                <w:sz w:val="24"/>
                <w:szCs w:val="24"/>
              </w:rPr>
            </w:pPr>
            <w:r w:rsidRPr="00563032">
              <w:rPr>
                <w:kern w:val="2"/>
                <w:sz w:val="24"/>
                <w:szCs w:val="24"/>
              </w:rPr>
              <w:t xml:space="preserve"> «Новый год» (по обеспечению пожарной безопасности в </w:t>
            </w:r>
            <w:r w:rsidRPr="00563032">
              <w:rPr>
                <w:kern w:val="2"/>
                <w:sz w:val="24"/>
                <w:szCs w:val="24"/>
              </w:rPr>
              <w:lastRenderedPageBreak/>
              <w:t>ходе массовых новогодних и рождественских праздничных мероприятий);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33"/>
              <w:jc w:val="both"/>
              <w:rPr>
                <w:kern w:val="2"/>
                <w:sz w:val="24"/>
                <w:szCs w:val="24"/>
              </w:rPr>
            </w:pPr>
            <w:r w:rsidRPr="00563032">
              <w:rPr>
                <w:kern w:val="2"/>
                <w:sz w:val="24"/>
                <w:szCs w:val="24"/>
              </w:rPr>
              <w:t>«Школа» (по обеспечению пожарной безопасности в ходе подготовки образовательных учреждений к новому учебному году);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33"/>
              <w:jc w:val="both"/>
              <w:rPr>
                <w:kern w:val="2"/>
                <w:sz w:val="24"/>
                <w:szCs w:val="24"/>
              </w:rPr>
            </w:pPr>
            <w:r w:rsidRPr="00563032">
              <w:rPr>
                <w:kern w:val="2"/>
                <w:sz w:val="24"/>
                <w:szCs w:val="24"/>
              </w:rPr>
              <w:t xml:space="preserve"> «Урожай» (по обеспечению пожарной безопасности в период подготовки и уборки урожая, заготовки кормов);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 w:firstLine="233"/>
              <w:jc w:val="both"/>
              <w:rPr>
                <w:iCs/>
                <w:spacing w:val="-6"/>
                <w:sz w:val="24"/>
                <w:szCs w:val="24"/>
              </w:rPr>
            </w:pPr>
            <w:r w:rsidRPr="00563032">
              <w:rPr>
                <w:kern w:val="2"/>
                <w:sz w:val="24"/>
                <w:szCs w:val="24"/>
              </w:rPr>
              <w:t xml:space="preserve"> «Отопление» (по обеспечению пожарной безопасности объектов жизнеобеспечения в зимний период)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январь,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декабрь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май-сентябрь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май-сентябрь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pStyle w:val="a8"/>
              <w:suppressAutoHyphens/>
              <w:spacing w:after="0"/>
              <w:ind w:left="0"/>
              <w:jc w:val="center"/>
              <w:rPr>
                <w:bCs/>
                <w:iCs/>
              </w:rPr>
            </w:pPr>
            <w:r w:rsidRPr="00563032">
              <w:rPr>
                <w:bCs/>
                <w:iCs/>
              </w:rPr>
              <w:lastRenderedPageBreak/>
              <w:t>Глава района, глава МО, ОНД ГУ МЧС, ОМВД</w:t>
            </w:r>
          </w:p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center"/>
              <w:rPr>
                <w:bCs/>
              </w:rPr>
            </w:pPr>
            <w:r w:rsidRPr="00563032">
              <w:rPr>
                <w:bCs/>
              </w:rPr>
              <w:lastRenderedPageBreak/>
              <w:t xml:space="preserve">Управление аграрной политики Администрации района, УО, сельхозпредприятия, </w:t>
            </w:r>
            <w:r w:rsidRPr="00563032">
              <w:rPr>
                <w:bCs/>
              </w:rPr>
              <w:lastRenderedPageBreak/>
              <w:t xml:space="preserve">предприятия жизнеобеспечения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Создание организованного места массового отдыха населения на водных объектах (пляжа)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до 20 мая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suppressAutoHyphens/>
              <w:spacing w:after="0"/>
              <w:ind w:left="0"/>
              <w:jc w:val="center"/>
              <w:rPr>
                <w:bCs/>
                <w:iCs/>
              </w:rPr>
            </w:pPr>
            <w:r w:rsidRPr="00563032">
              <w:rPr>
                <w:bCs/>
                <w:iCs/>
              </w:rPr>
              <w:t>Глава МО (по согласованию)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pStyle w:val="a8"/>
              <w:spacing w:after="0"/>
              <w:ind w:left="-120" w:right="-62" w:firstLine="120"/>
              <w:jc w:val="center"/>
              <w:rPr>
                <w:bCs/>
              </w:rPr>
            </w:pPr>
            <w:r w:rsidRPr="00563032">
              <w:rPr>
                <w:bCs/>
              </w:rPr>
              <w:t>Водопользователи</w:t>
            </w:r>
            <w:r w:rsidRPr="00563032">
              <w:rPr>
                <w:bCs/>
                <w:iCs/>
              </w:rPr>
              <w:t xml:space="preserve"> </w:t>
            </w:r>
          </w:p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-162" w:right="-62" w:firstLine="120"/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3.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Участие в создании общественных спасательных постов в неорганизованных местах отдыха населения на водных объектах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>КОО ООО «ВОСВОД»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center"/>
              <w:rPr>
                <w:bCs/>
              </w:rPr>
            </w:pPr>
            <w:r w:rsidRPr="00563032">
              <w:rPr>
                <w:bCs/>
                <w:iCs/>
              </w:rPr>
              <w:t xml:space="preserve">Глава МО (по согласованию), </w:t>
            </w:r>
            <w:r w:rsidRPr="00563032">
              <w:rPr>
                <w:bCs/>
              </w:rPr>
              <w:t xml:space="preserve">водопользователи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4.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Изготовление образцов полиграфической продукции по тематике пожарной безопасности с целью предоставления населению во время рейдов, сходов, патрулирований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 xml:space="preserve">Глава </w:t>
            </w:r>
            <w:r w:rsidRPr="00563032">
              <w:rPr>
                <w:sz w:val="24"/>
                <w:szCs w:val="24"/>
              </w:rPr>
              <w:t xml:space="preserve">МО 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center"/>
              <w:rPr>
                <w:bCs/>
              </w:rPr>
            </w:pPr>
            <w:r w:rsidRPr="00563032">
              <w:rPr>
                <w:bCs/>
              </w:rPr>
              <w:t>ОНД ГУ МЧС России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5.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both"/>
              <w:rPr>
                <w:bCs/>
              </w:rPr>
            </w:pPr>
            <w:r w:rsidRPr="00563032">
              <w:rPr>
                <w:kern w:val="2"/>
              </w:rPr>
              <w:t>Принятие и своевременное внесение изменений и дополнений в НПА в области обеспечения пожар</w:t>
            </w:r>
            <w:r w:rsidRPr="00563032">
              <w:rPr>
                <w:kern w:val="2"/>
              </w:rPr>
              <w:softHyphen/>
              <w:t>ной безопасности в соответ</w:t>
            </w:r>
            <w:r w:rsidRPr="00563032">
              <w:rPr>
                <w:kern w:val="2"/>
              </w:rPr>
              <w:softHyphen/>
              <w:t>ствии с зако</w:t>
            </w:r>
            <w:r w:rsidRPr="00563032">
              <w:rPr>
                <w:kern w:val="2"/>
              </w:rPr>
              <w:softHyphen/>
              <w:t>нодательством РФ и Курской области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center"/>
              <w:rPr>
                <w:bCs/>
              </w:rPr>
            </w:pPr>
            <w:r w:rsidRPr="00563032">
              <w:t>постоянно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Глава МО 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>ОНД ГУ МЧС России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both"/>
              <w:rPr>
                <w:kern w:val="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center"/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widowControl w:val="0"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2.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Проведение информационно-пропагандистской работы  среди населения в рамках реализации Федерального закона № 100 «О добровольной пожарной охране»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 xml:space="preserve">Глава </w:t>
            </w:r>
            <w:r w:rsidRPr="00563032">
              <w:rPr>
                <w:sz w:val="24"/>
                <w:szCs w:val="24"/>
              </w:rPr>
              <w:t>МО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Редакция «Обоянской газеты», ПЧ района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2.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Создание и оснащение учебных консультационных </w:t>
            </w:r>
            <w:r w:rsidRPr="00563032">
              <w:rPr>
                <w:sz w:val="24"/>
                <w:szCs w:val="24"/>
              </w:rPr>
              <w:lastRenderedPageBreak/>
              <w:t>пунктов по ГО и защите от ЧС. Организация и контроль их деятельности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 xml:space="preserve">Глава </w:t>
            </w:r>
            <w:r w:rsidRPr="00563032">
              <w:rPr>
                <w:sz w:val="24"/>
                <w:szCs w:val="24"/>
              </w:rPr>
              <w:t xml:space="preserve">МО (по </w:t>
            </w:r>
            <w:r w:rsidRPr="00563032">
              <w:rPr>
                <w:sz w:val="24"/>
                <w:szCs w:val="24"/>
              </w:rPr>
              <w:lastRenderedPageBreak/>
              <w:t xml:space="preserve">согласованию) 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Администрация УКП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Организация обучения населения в области ГО, защиты от ЧС и ПБ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 xml:space="preserve">Глава </w:t>
            </w:r>
            <w:r w:rsidRPr="00563032">
              <w:rPr>
                <w:sz w:val="24"/>
                <w:szCs w:val="24"/>
              </w:rPr>
              <w:t>МО (по согласованию)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УМЦ ГОЧС Курской области, 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руководители УО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4.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Организация взаимодействия со СМИ по вопросам освещения мероприятий по обеспечению пожарной безопасности: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firstLine="176"/>
              <w:jc w:val="both"/>
              <w:rPr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размещение заметок в печатных СМИ;</w:t>
            </w:r>
          </w:p>
          <w:p w:rsidR="00563032" w:rsidRPr="00563032" w:rsidRDefault="00563032" w:rsidP="00242C4A">
            <w:pPr>
              <w:keepNext/>
              <w:suppressAutoHyphens/>
              <w:spacing w:after="0"/>
              <w:ind w:firstLine="176"/>
              <w:jc w:val="both"/>
              <w:rPr>
                <w:bCs/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в местах массового скопления людей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постоянно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 xml:space="preserve">Глава </w:t>
            </w:r>
            <w:r w:rsidRPr="00563032">
              <w:rPr>
                <w:sz w:val="24"/>
                <w:szCs w:val="24"/>
              </w:rPr>
              <w:t>МО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suppressAutoHyphens/>
              <w:spacing w:after="0"/>
              <w:ind w:left="-21"/>
              <w:jc w:val="center"/>
              <w:rPr>
                <w:bCs/>
                <w:iCs/>
              </w:rPr>
            </w:pPr>
            <w:r w:rsidRPr="00563032">
              <w:rPr>
                <w:bCs/>
                <w:iCs/>
              </w:rPr>
              <w:t xml:space="preserve">ОНД ГУ МЧС, Редакция «Обоянской газеты», ПЧ района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right="-174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5.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Участие в проведении смотров-конкурсов: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    на лучшее городское, сельское поселение по обеспечению безопасности жизнедеятельности населения;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 – 31 августа</w:t>
            </w:r>
          </w:p>
        </w:tc>
        <w:tc>
          <w:tcPr>
            <w:tcW w:w="19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района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 (по согласованию)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uppressAutoHyphens/>
              <w:spacing w:after="0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ind w:firstLine="243"/>
              <w:jc w:val="both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 xml:space="preserve">на лучший учебно-консультационный пункт по гражданской обороне района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12 сентября – 14 октября</w:t>
            </w:r>
          </w:p>
        </w:tc>
        <w:tc>
          <w:tcPr>
            <w:tcW w:w="1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района</w:t>
            </w: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Глава МО (по согласованию), руководитель УКП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pacing w:after="0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ind w:firstLine="243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32" w:rsidRPr="00563032" w:rsidRDefault="00563032" w:rsidP="00242C4A">
            <w:pPr>
              <w:keepNext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Default="00563032" w:rsidP="00242C4A">
            <w:pPr>
              <w:keepNext/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63032" w:rsidRPr="00563032" w:rsidRDefault="00563032" w:rsidP="00242C4A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 xml:space="preserve">Мероприятия по проверке готовности органов управления, сил и средств ГО и ЧС  Обоянского районного звена </w:t>
            </w:r>
          </w:p>
          <w:p w:rsidR="00563032" w:rsidRPr="00563032" w:rsidRDefault="00563032" w:rsidP="00242C4A">
            <w:pPr>
              <w:keepNext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/>
                <w:sz w:val="24"/>
                <w:szCs w:val="24"/>
              </w:rPr>
              <w:t>ОТП РСЧС Курской области</w:t>
            </w:r>
          </w:p>
        </w:tc>
      </w:tr>
      <w:tr w:rsidR="00563032" w:rsidRPr="00563032" w:rsidTr="00242C4A">
        <w:trPr>
          <w:gridAfter w:val="1"/>
          <w:wAfter w:w="40" w:type="dxa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Default="00563032" w:rsidP="00242C4A">
            <w:pPr>
              <w:keepNext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563032" w:rsidRPr="00563032" w:rsidTr="00242C4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1.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563032">
              <w:rPr>
                <w:kern w:val="2"/>
                <w:sz w:val="24"/>
                <w:szCs w:val="24"/>
              </w:rPr>
              <w:t>Контроль за оснащением добровольной пожарной охраны при</w:t>
            </w:r>
            <w:r w:rsidRPr="00563032">
              <w:rPr>
                <w:kern w:val="2"/>
                <w:sz w:val="24"/>
                <w:szCs w:val="24"/>
              </w:rPr>
              <w:softHyphen/>
              <w:t>способленной для пожаротушения техникой, мотопомпой, ранцевыми ог</w:t>
            </w:r>
            <w:r w:rsidRPr="00563032">
              <w:rPr>
                <w:kern w:val="2"/>
                <w:sz w:val="24"/>
                <w:szCs w:val="24"/>
              </w:rPr>
              <w:softHyphen/>
              <w:t xml:space="preserve">нетушителями, пожарным инвентарем на территории района 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rPr>
                <w:bCs/>
              </w:rPr>
            </w:pPr>
            <w:r w:rsidRPr="00563032">
              <w:t>по отдельному графику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 xml:space="preserve">Глава </w:t>
            </w:r>
            <w:r w:rsidRPr="00563032">
              <w:rPr>
                <w:sz w:val="24"/>
                <w:szCs w:val="24"/>
              </w:rPr>
              <w:t>МО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right="-10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ОНД ГУ МЧС России, ПЧ-35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2.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kern w:val="2"/>
                <w:sz w:val="24"/>
                <w:szCs w:val="24"/>
              </w:rPr>
            </w:pPr>
            <w:r w:rsidRPr="00563032">
              <w:rPr>
                <w:kern w:val="2"/>
                <w:sz w:val="24"/>
                <w:szCs w:val="24"/>
              </w:rPr>
              <w:t xml:space="preserve">Контроль за проведением работ по оборудованию водонапорных башен устройствами для забора воды пожарной техникой на территории района 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rPr>
                <w:bCs/>
              </w:rPr>
            </w:pPr>
            <w:r w:rsidRPr="00563032">
              <w:t>по отдельному графику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 xml:space="preserve">Глава </w:t>
            </w:r>
            <w:r w:rsidRPr="00563032">
              <w:rPr>
                <w:sz w:val="24"/>
                <w:szCs w:val="24"/>
              </w:rPr>
              <w:t>МО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right="-10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ОНД ГУ МЧС России, ПЧ-35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242C4A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3.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both"/>
              <w:rPr>
                <w:iCs/>
                <w:kern w:val="2"/>
                <w:sz w:val="24"/>
                <w:szCs w:val="24"/>
              </w:rPr>
            </w:pPr>
            <w:r w:rsidRPr="00563032">
              <w:rPr>
                <w:kern w:val="2"/>
                <w:sz w:val="24"/>
                <w:szCs w:val="24"/>
              </w:rPr>
              <w:t xml:space="preserve">Контроль за проведением работ по устройству пожарных </w:t>
            </w:r>
            <w:r w:rsidRPr="00563032">
              <w:rPr>
                <w:kern w:val="2"/>
                <w:sz w:val="24"/>
                <w:szCs w:val="24"/>
              </w:rPr>
              <w:lastRenderedPageBreak/>
              <w:t xml:space="preserve">пирсов (площадок с твердым покрытием) на территории района 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rPr>
                <w:bCs/>
              </w:rPr>
            </w:pPr>
            <w:r w:rsidRPr="00563032">
              <w:lastRenderedPageBreak/>
              <w:t xml:space="preserve">по отдельному </w:t>
            </w:r>
            <w:r w:rsidRPr="00563032">
              <w:lastRenderedPageBreak/>
              <w:t>графику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lastRenderedPageBreak/>
              <w:t xml:space="preserve">Глава </w:t>
            </w:r>
            <w:r w:rsidRPr="00563032">
              <w:rPr>
                <w:sz w:val="24"/>
                <w:szCs w:val="24"/>
              </w:rPr>
              <w:t>МО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right="-10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ОНД ГУ МЧС России, ПЧ-35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563032" w:rsidRPr="00563032" w:rsidTr="00563032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jc w:val="both"/>
              <w:rPr>
                <w:bCs/>
              </w:rPr>
            </w:pPr>
            <w:r w:rsidRPr="00563032">
              <w:rPr>
                <w:kern w:val="2"/>
              </w:rPr>
              <w:t>Приведение в исправное состояние неисправных пожарных гид</w:t>
            </w:r>
            <w:r w:rsidRPr="00563032">
              <w:rPr>
                <w:kern w:val="2"/>
              </w:rPr>
              <w:softHyphen/>
              <w:t>рантов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pStyle w:val="a8"/>
              <w:keepNext/>
              <w:suppressAutoHyphens/>
              <w:spacing w:after="0"/>
              <w:ind w:left="0"/>
              <w:rPr>
                <w:bCs/>
              </w:rPr>
            </w:pPr>
            <w:r w:rsidRPr="00563032">
              <w:t>постоянно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tabs>
                <w:tab w:val="left" w:pos="3840"/>
              </w:tabs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bCs/>
                <w:sz w:val="24"/>
                <w:szCs w:val="24"/>
              </w:rPr>
              <w:t xml:space="preserve">Глава </w:t>
            </w:r>
            <w:r w:rsidRPr="00563032">
              <w:rPr>
                <w:sz w:val="24"/>
                <w:szCs w:val="24"/>
              </w:rPr>
              <w:t>МО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32" w:rsidRPr="00563032" w:rsidRDefault="00563032" w:rsidP="00242C4A">
            <w:pPr>
              <w:keepNext/>
              <w:suppressAutoHyphens/>
              <w:spacing w:after="0"/>
              <w:ind w:right="-108"/>
              <w:jc w:val="center"/>
              <w:rPr>
                <w:iCs/>
                <w:sz w:val="24"/>
                <w:szCs w:val="24"/>
              </w:rPr>
            </w:pPr>
            <w:r w:rsidRPr="00563032">
              <w:rPr>
                <w:sz w:val="24"/>
                <w:szCs w:val="24"/>
              </w:rPr>
              <w:t>ОНД ГУ МЧС России, ПЧ-35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32" w:rsidRPr="00563032" w:rsidRDefault="00563032" w:rsidP="00242C4A">
            <w:pPr>
              <w:keepNext/>
              <w:suppressAutoHyphens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563032" w:rsidRPr="00563032" w:rsidRDefault="00563032" w:rsidP="00242C4A">
      <w:pPr>
        <w:keepNext/>
        <w:spacing w:after="0"/>
        <w:rPr>
          <w:sz w:val="24"/>
          <w:szCs w:val="24"/>
        </w:rPr>
      </w:pPr>
    </w:p>
    <w:p w:rsidR="00563032" w:rsidRDefault="00563032" w:rsidP="00242C4A">
      <w:pPr>
        <w:keepNext/>
        <w:spacing w:after="0"/>
        <w:rPr>
          <w:sz w:val="24"/>
          <w:szCs w:val="24"/>
        </w:rPr>
      </w:pPr>
    </w:p>
    <w:p w:rsidR="00563032" w:rsidRDefault="00563032" w:rsidP="00242C4A">
      <w:pPr>
        <w:keepNext/>
        <w:spacing w:after="0"/>
        <w:rPr>
          <w:sz w:val="24"/>
          <w:szCs w:val="24"/>
        </w:rPr>
      </w:pPr>
    </w:p>
    <w:p w:rsidR="00563032" w:rsidRDefault="00563032" w:rsidP="00242C4A">
      <w:pPr>
        <w:keepNext/>
        <w:spacing w:after="0"/>
        <w:rPr>
          <w:sz w:val="24"/>
          <w:szCs w:val="24"/>
        </w:rPr>
      </w:pP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  <w:r w:rsidRPr="00563032">
        <w:rPr>
          <w:sz w:val="24"/>
          <w:szCs w:val="24"/>
        </w:rPr>
        <w:t>Председатель комиссии по предупреждению и ликвидации</w:t>
      </w: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  <w:r w:rsidRPr="00563032">
        <w:rPr>
          <w:sz w:val="24"/>
          <w:szCs w:val="24"/>
        </w:rPr>
        <w:t>чрезвычайных ситуаций и обеспечению пожарной безопасности</w:t>
      </w: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  <w:r w:rsidRPr="00563032">
        <w:rPr>
          <w:sz w:val="24"/>
          <w:szCs w:val="24"/>
        </w:rPr>
        <w:t>Усланского  сельсовета Обоянского района Курской области                       _____________                              Каменева Г.М.</w:t>
      </w:r>
    </w:p>
    <w:p w:rsidR="00242C4A" w:rsidRPr="00563032" w:rsidRDefault="00242C4A" w:rsidP="00242C4A">
      <w:pPr>
        <w:keepNext/>
        <w:spacing w:after="0"/>
        <w:jc w:val="both"/>
        <w:rPr>
          <w:sz w:val="24"/>
          <w:szCs w:val="24"/>
        </w:rPr>
      </w:pPr>
      <w:r w:rsidRPr="00563032">
        <w:rPr>
          <w:sz w:val="24"/>
          <w:szCs w:val="24"/>
        </w:rPr>
        <w:tab/>
        <w:t xml:space="preserve">                              «</w:t>
      </w:r>
      <w:r w:rsidRPr="00563032">
        <w:rPr>
          <w:sz w:val="24"/>
          <w:szCs w:val="24"/>
          <w:u w:val="single"/>
        </w:rPr>
        <w:t>12</w:t>
      </w:r>
      <w:r w:rsidRPr="00563032">
        <w:rPr>
          <w:sz w:val="24"/>
          <w:szCs w:val="24"/>
        </w:rPr>
        <w:t xml:space="preserve">» декабря 2014 г.                                                            </w:t>
      </w: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</w:p>
    <w:p w:rsidR="00242C4A" w:rsidRPr="00563032" w:rsidRDefault="00242C4A" w:rsidP="00242C4A">
      <w:pPr>
        <w:keepNext/>
        <w:spacing w:after="0"/>
        <w:ind w:firstLine="708"/>
        <w:rPr>
          <w:color w:val="FF0000"/>
          <w:sz w:val="24"/>
          <w:szCs w:val="24"/>
          <w:u w:val="single"/>
        </w:rPr>
      </w:pPr>
      <w:r w:rsidRPr="00563032">
        <w:rPr>
          <w:sz w:val="24"/>
          <w:szCs w:val="24"/>
        </w:rPr>
        <w:t xml:space="preserve"> </w:t>
      </w:r>
    </w:p>
    <w:p w:rsidR="00242C4A" w:rsidRPr="00563032" w:rsidRDefault="00242C4A" w:rsidP="00242C4A">
      <w:pPr>
        <w:keepNext/>
        <w:spacing w:after="0"/>
        <w:rPr>
          <w:color w:val="000000"/>
          <w:sz w:val="24"/>
          <w:szCs w:val="24"/>
        </w:rPr>
      </w:pPr>
    </w:p>
    <w:p w:rsidR="00242C4A" w:rsidRPr="00563032" w:rsidRDefault="00242C4A" w:rsidP="00242C4A">
      <w:pPr>
        <w:keepNext/>
        <w:spacing w:after="0"/>
        <w:jc w:val="center"/>
        <w:rPr>
          <w:color w:val="000000"/>
          <w:sz w:val="24"/>
          <w:szCs w:val="24"/>
        </w:rPr>
      </w:pPr>
      <w:r w:rsidRPr="00563032">
        <w:rPr>
          <w:color w:val="000000"/>
          <w:sz w:val="24"/>
          <w:szCs w:val="24"/>
        </w:rPr>
        <w:t xml:space="preserve">                                                                     </w:t>
      </w:r>
    </w:p>
    <w:p w:rsidR="00242C4A" w:rsidRPr="00563032" w:rsidRDefault="00242C4A" w:rsidP="00242C4A">
      <w:pPr>
        <w:keepNext/>
        <w:spacing w:after="0"/>
        <w:jc w:val="center"/>
        <w:rPr>
          <w:sz w:val="24"/>
          <w:szCs w:val="24"/>
        </w:rPr>
      </w:pPr>
      <w:r w:rsidRPr="00563032">
        <w:rPr>
          <w:sz w:val="24"/>
          <w:szCs w:val="24"/>
        </w:rPr>
        <w:t xml:space="preserve">                                                                                             </w:t>
      </w:r>
    </w:p>
    <w:p w:rsidR="00242C4A" w:rsidRPr="00563032" w:rsidRDefault="00242C4A" w:rsidP="00242C4A">
      <w:pPr>
        <w:keepNext/>
        <w:spacing w:after="0"/>
        <w:rPr>
          <w:sz w:val="24"/>
          <w:szCs w:val="24"/>
        </w:rPr>
      </w:pPr>
    </w:p>
    <w:p w:rsidR="00242C4A" w:rsidRPr="00563032" w:rsidRDefault="00242C4A" w:rsidP="00242C4A">
      <w:pPr>
        <w:spacing w:after="0"/>
        <w:rPr>
          <w:sz w:val="24"/>
          <w:szCs w:val="24"/>
        </w:rPr>
      </w:pPr>
    </w:p>
    <w:p w:rsidR="00007866" w:rsidRPr="00563032" w:rsidRDefault="00007866" w:rsidP="00242C4A">
      <w:pPr>
        <w:spacing w:after="0"/>
        <w:rPr>
          <w:sz w:val="24"/>
          <w:szCs w:val="24"/>
        </w:rPr>
      </w:pPr>
    </w:p>
    <w:sectPr w:rsidR="00007866" w:rsidRPr="00563032" w:rsidSect="00242C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4F" w:rsidRDefault="001F674F" w:rsidP="00563032">
      <w:pPr>
        <w:spacing w:after="0" w:line="240" w:lineRule="auto"/>
      </w:pPr>
      <w:r>
        <w:separator/>
      </w:r>
    </w:p>
  </w:endnote>
  <w:endnote w:type="continuationSeparator" w:id="1">
    <w:p w:rsidR="001F674F" w:rsidRDefault="001F674F" w:rsidP="0056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4F" w:rsidRDefault="001F674F" w:rsidP="00563032">
      <w:pPr>
        <w:spacing w:after="0" w:line="240" w:lineRule="auto"/>
      </w:pPr>
      <w:r>
        <w:separator/>
      </w:r>
    </w:p>
  </w:footnote>
  <w:footnote w:type="continuationSeparator" w:id="1">
    <w:p w:rsidR="001F674F" w:rsidRDefault="001F674F" w:rsidP="00563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4A"/>
    <w:rsid w:val="00007866"/>
    <w:rsid w:val="001F674F"/>
    <w:rsid w:val="00242C4A"/>
    <w:rsid w:val="00563032"/>
    <w:rsid w:val="00567189"/>
    <w:rsid w:val="007E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89"/>
  </w:style>
  <w:style w:type="paragraph" w:styleId="1">
    <w:name w:val="heading 1"/>
    <w:basedOn w:val="a"/>
    <w:next w:val="a"/>
    <w:link w:val="10"/>
    <w:qFormat/>
    <w:rsid w:val="00242C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C4A"/>
    <w:rPr>
      <w:rFonts w:ascii="Times New Roman" w:eastAsia="Times New Roman" w:hAnsi="Times New Roman" w:cs="Times New Roman"/>
      <w:b/>
      <w:iCs/>
      <w:sz w:val="24"/>
      <w:szCs w:val="28"/>
    </w:rPr>
  </w:style>
  <w:style w:type="character" w:customStyle="1" w:styleId="a3">
    <w:name w:val="Нижний колонтитул Знак"/>
    <w:aliases w:val="Знак2 Знак"/>
    <w:basedOn w:val="a0"/>
    <w:link w:val="a4"/>
    <w:locked/>
    <w:rsid w:val="00242C4A"/>
    <w:rPr>
      <w:sz w:val="24"/>
      <w:szCs w:val="24"/>
    </w:rPr>
  </w:style>
  <w:style w:type="paragraph" w:styleId="a4">
    <w:name w:val="footer"/>
    <w:aliases w:val="Знак2"/>
    <w:basedOn w:val="a"/>
    <w:link w:val="a3"/>
    <w:unhideWhenUsed/>
    <w:rsid w:val="00242C4A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1">
    <w:name w:val="Нижний колонтитул Знак1"/>
    <w:basedOn w:val="a0"/>
    <w:link w:val="a4"/>
    <w:uiPriority w:val="99"/>
    <w:semiHidden/>
    <w:rsid w:val="00242C4A"/>
  </w:style>
  <w:style w:type="paragraph" w:styleId="a5">
    <w:name w:val="caption"/>
    <w:basedOn w:val="a"/>
    <w:next w:val="a"/>
    <w:semiHidden/>
    <w:unhideWhenUsed/>
    <w:qFormat/>
    <w:rsid w:val="00242C4A"/>
    <w:pPr>
      <w:keepNext/>
      <w:spacing w:after="0" w:line="240" w:lineRule="auto"/>
      <w:ind w:right="122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6">
    <w:name w:val="Body Text"/>
    <w:basedOn w:val="a"/>
    <w:link w:val="a7"/>
    <w:unhideWhenUsed/>
    <w:rsid w:val="00242C4A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242C4A"/>
    <w:rPr>
      <w:rFonts w:ascii="Times New Roman" w:eastAsia="Times New Roman" w:hAnsi="Times New Roman" w:cs="Times New Roman"/>
      <w:b/>
      <w:iCs/>
      <w:sz w:val="28"/>
      <w:szCs w:val="28"/>
    </w:rPr>
  </w:style>
  <w:style w:type="paragraph" w:styleId="a8">
    <w:name w:val="Body Text Indent"/>
    <w:basedOn w:val="a"/>
    <w:link w:val="a9"/>
    <w:unhideWhenUsed/>
    <w:rsid w:val="00242C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42C4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lock Text"/>
    <w:basedOn w:val="a"/>
    <w:semiHidden/>
    <w:unhideWhenUsed/>
    <w:rsid w:val="00242C4A"/>
    <w:pPr>
      <w:keepNext/>
      <w:widowControl w:val="0"/>
      <w:spacing w:after="0" w:line="312" w:lineRule="auto"/>
      <w:ind w:left="120" w:right="255" w:firstLine="709"/>
      <w:jc w:val="both"/>
    </w:pPr>
    <w:rPr>
      <w:rFonts w:ascii="Times New Roman" w:eastAsia="Times New Roman" w:hAnsi="Times New Roman" w:cs="Times New Roman"/>
      <w:b/>
      <w:iCs/>
      <w:caps/>
      <w:sz w:val="35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56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63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1518</Words>
  <Characters>8657</Characters>
  <Application>Microsoft Office Word</Application>
  <DocSecurity>0</DocSecurity>
  <Lines>72</Lines>
  <Paragraphs>20</Paragraphs>
  <ScaleCrop>false</ScaleCrop>
  <Company/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2014-12-16T09:57:00Z</dcterms:created>
  <dcterms:modified xsi:type="dcterms:W3CDTF">2014-12-17T04:43:00Z</dcterms:modified>
</cp:coreProperties>
</file>