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2C" w:rsidRPr="00BD5F31" w:rsidRDefault="00BD5F31" w:rsidP="007B3DED">
      <w:pPr>
        <w:pStyle w:val="normal"/>
        <w:spacing w:line="360" w:lineRule="auto"/>
        <w:ind w:firstLine="283"/>
        <w:jc w:val="both"/>
        <w:rPr>
          <w:rFonts w:ascii="Times New Roman" w:eastAsia="Times New Roman" w:hAnsi="Times New Roman" w:cs="Times New Roman"/>
          <w:b/>
          <w:color w:val="282828"/>
          <w:sz w:val="28"/>
          <w:szCs w:val="28"/>
          <w:highlight w:val="white"/>
        </w:rPr>
      </w:pPr>
      <w:r w:rsidRPr="00BD5F31">
        <w:rPr>
          <w:rFonts w:ascii="Times New Roman" w:eastAsia="Times New Roman" w:hAnsi="Times New Roman" w:cs="Times New Roman"/>
          <w:b/>
          <w:color w:val="282828"/>
          <w:sz w:val="28"/>
          <w:szCs w:val="28"/>
          <w:highlight w:val="white"/>
        </w:rPr>
        <w:t>Природный пожар - это серьезная опасность для людей и животных</w:t>
      </w:r>
    </w:p>
    <w:p w:rsidR="0081072C" w:rsidRPr="00BD5F31" w:rsidRDefault="00427B47" w:rsidP="007B3DED">
      <w:pPr>
        <w:pStyle w:val="normal"/>
        <w:spacing w:line="360" w:lineRule="auto"/>
        <w:ind w:firstLine="283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hyperlink r:id="rId4">
        <w:r w:rsidR="00BD5F31" w:rsidRPr="00BD5F31">
          <w:rPr>
            <w:rFonts w:ascii="Times New Roman" w:eastAsia="Times New Roman" w:hAnsi="Times New Roman" w:cs="Times New Roman"/>
            <w:color w:val="29434E"/>
            <w:sz w:val="28"/>
            <w:szCs w:val="28"/>
            <w:highlight w:val="white"/>
          </w:rPr>
          <w:t xml:space="preserve"> </w:t>
        </w:r>
      </w:hyperlink>
      <w:r w:rsidR="00BD5F31"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>Подгоняемый ветром, уничтожая всё на своем пути, он приводит к уничтожению лесных массивов, гибели животных и растений, загрязнению атмосферы продуктами горения. Нередко на пожарах гибнут люди, и, как правило, не те, которые спровоцировали пожар.</w:t>
      </w:r>
    </w:p>
    <w:p w:rsidR="0081072C" w:rsidRPr="00BD5F31" w:rsidRDefault="00BD5F31" w:rsidP="007B3DED">
      <w:pPr>
        <w:pStyle w:val="normal"/>
        <w:spacing w:line="360" w:lineRule="auto"/>
        <w:ind w:firstLine="283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>Основными причинами природных пожаров по-прежнему являются неосторожное поведение людей, брошенные ими не затушенные костры, окурки и спички, сжигание сухой травы. В жаркую, сухую погоду достаточно искры, чтобы вспыхнул огонь, особенно в хвойном лесу. Лес может загореться и от бутылки или осколка стекла, брошенных на освещенной солнцем лесной поляне. Фокусируя лучи, они способны сработать, как зажигательные линзы, поэтому банки и бутылки в лесу необходимо закапывать в землю.</w:t>
      </w:r>
      <w:r w:rsidR="00545BC8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Как быть, если вы заметили природный пожар? Начинающийся пожар можно потушить своими силами. Для этого достаточно пучка веток лиственных пород длиной 1,5 - 2 м. Нанося скользящие удары по кромке огня сбоку в сторону очага пожара и сбивая основное пламя, при каждом следующем ударе, </w:t>
      </w:r>
      <w:proofErr w:type="gramStart"/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>по этому</w:t>
      </w:r>
      <w:proofErr w:type="gramEnd"/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же месту пучок веток задерживают, прижимают к горящей кромке и выворачивают его. Этим достигается охлаждение горючих материалов.</w:t>
      </w:r>
      <w:r w:rsidR="007B3DE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gramStart"/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>Е</w:t>
      </w:r>
      <w:proofErr w:type="gramEnd"/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>сть и другой способ тушения пожара. Если под рукой имеется лопата, то вдоль кромки огня копают ямки или небольшие рвы, грунт из которых бросают в нижнюю часть пламени. Сначала сбивают огонь, затем, остановив пожар, на его кромку снова насыпают грунт сплошной полоской высотой 6 - 8 см и шириной 0,5 м. Распространение огня можно остановить, сгребая на пути его движения горючие материалы. Ширина очищенной полосы должна быть не менее 0,5 м. Если рядом с местом загорания есть водоем, то вода – наиболее эффективное средство тушения огня.</w:t>
      </w:r>
    </w:p>
    <w:p w:rsidR="0081072C" w:rsidRPr="00BD5F31" w:rsidRDefault="00BD5F31" w:rsidP="007B3DED">
      <w:pPr>
        <w:pStyle w:val="normal"/>
        <w:spacing w:line="360" w:lineRule="auto"/>
        <w:ind w:firstLine="283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Если потушить пожар нет возможности, быстро выходите из опасной зоны на дорогу, просеку, широкую поляну, к берегу реки или водоема, в </w:t>
      </w: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 xml:space="preserve">поле. Выходить из зоны лесного пожара необходимо перпендикулярно направлению движения огня и только в наветренную сторону. Если невозможно уйти от пожара, войдите в водоем или накройте голову и верхнюю часть тела мокрой одеждой. Оказавшись в открытом пространстве или поляне, дышите воздухом возле земли, рот и нос при этом прикройте ватно-марлевой или влажной тряпкой. Всегда помните, что любой пожар значительно легче предупредить, чем ликвидировать. </w:t>
      </w:r>
    </w:p>
    <w:p w:rsidR="0081072C" w:rsidRPr="00BD5F31" w:rsidRDefault="00BD5F31" w:rsidP="007B3DED">
      <w:pPr>
        <w:pStyle w:val="normal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>С целью недопущения пожара в природной среде, запрещается:</w:t>
      </w: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br/>
        <w:t>- разводить костры, не использовать мангалы, другие приспособления для приготовлен</w:t>
      </w:r>
      <w:r w:rsidR="007B3DE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ия </w:t>
      </w: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>пищи;</w:t>
      </w:r>
      <w:proofErr w:type="gramStart"/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br/>
        <w:t>-</w:t>
      </w:r>
      <w:proofErr w:type="gramEnd"/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>курить, не бросать горящие спички, окурки, вытряхивать горячую золу;</w:t>
      </w: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br/>
        <w:t>- стрелять из оружия, не использовать пиротехнические изделия;</w:t>
      </w:r>
      <w:proofErr w:type="gramStart"/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br/>
        <w:t>-</w:t>
      </w:r>
      <w:proofErr w:type="gramEnd"/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t>оставлять в лесу промасленный или пропитанный бензином, керосином и иными горючими веществами обтирочный материал;</w:t>
      </w: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br/>
        <w:t>-заправлять топливом баки работающих двигателей внутреннего сгорания, не выводить для работы технику с неисправной системой питания двигателя, а также не курить или не пользоваться открытым огнем вблизи машин, заправляемых топливом;</w:t>
      </w: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br/>
        <w:t>- оставлять бутылки, осколки стекла, другой мусор, которые могут стать зажигательными линзами;</w:t>
      </w:r>
      <w:r w:rsidRPr="00BD5F31">
        <w:rPr>
          <w:rFonts w:ascii="Times New Roman" w:eastAsia="Times New Roman" w:hAnsi="Times New Roman" w:cs="Times New Roman"/>
          <w:color w:val="282828"/>
          <w:sz w:val="28"/>
          <w:szCs w:val="28"/>
        </w:rPr>
        <w:br/>
        <w:t>- выжигать траву, а также стерню на полях.</w:t>
      </w:r>
    </w:p>
    <w:p w:rsidR="0081072C" w:rsidRPr="00BD5F31" w:rsidRDefault="00427B47" w:rsidP="007B3DED">
      <w:pPr>
        <w:pStyle w:val="norma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9434E"/>
          <w:sz w:val="28"/>
          <w:szCs w:val="28"/>
          <w:u w:val="single"/>
        </w:rPr>
      </w:pPr>
      <w:r w:rsidRPr="00BD5F31">
        <w:rPr>
          <w:rFonts w:ascii="Times New Roman" w:hAnsi="Times New Roman" w:cs="Times New Roman"/>
          <w:sz w:val="28"/>
          <w:szCs w:val="28"/>
        </w:rPr>
        <w:fldChar w:fldCharType="begin"/>
      </w:r>
      <w:r w:rsidR="00BD5F31" w:rsidRPr="00BD5F31">
        <w:rPr>
          <w:rFonts w:ascii="Times New Roman" w:hAnsi="Times New Roman" w:cs="Times New Roman"/>
          <w:sz w:val="28"/>
          <w:szCs w:val="28"/>
        </w:rPr>
        <w:instrText xml:space="preserve"> HYPERLINK "https://www.agroxxi.ru/stati/beregite-les-ot-pozharov.html" </w:instrText>
      </w:r>
      <w:r w:rsidRPr="00BD5F31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81072C" w:rsidRPr="00BD5F31" w:rsidRDefault="00427B47" w:rsidP="007B3DE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31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81072C" w:rsidRPr="00BD5F31" w:rsidSect="0081072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81072C"/>
    <w:rsid w:val="0018127B"/>
    <w:rsid w:val="00427B47"/>
    <w:rsid w:val="00545BC8"/>
    <w:rsid w:val="007B3DED"/>
    <w:rsid w:val="0081072C"/>
    <w:rsid w:val="00BD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7B"/>
  </w:style>
  <w:style w:type="paragraph" w:styleId="1">
    <w:name w:val="heading 1"/>
    <w:basedOn w:val="normal"/>
    <w:next w:val="normal"/>
    <w:rsid w:val="0081072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1072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1072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1072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1072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1072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1072C"/>
  </w:style>
  <w:style w:type="table" w:customStyle="1" w:styleId="TableNormal">
    <w:name w:val="Table Normal"/>
    <w:rsid w:val="00810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1072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1072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groxxi.ru/stati/beregite-les-ot-pozhar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2018-05-28T06:02:00Z</dcterms:created>
  <dcterms:modified xsi:type="dcterms:W3CDTF">2018-05-28T07:17:00Z</dcterms:modified>
</cp:coreProperties>
</file>