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515" w:rsidRDefault="00466515" w:rsidP="00466515">
      <w:pPr>
        <w:spacing w:before="45" w:after="300" w:line="240" w:lineRule="auto"/>
        <w:jc w:val="both"/>
        <w:outlineLvl w:val="0"/>
        <w:rPr>
          <w:rFonts w:ascii="Segoe UI" w:eastAsia="Times New Roman" w:hAnsi="Segoe UI" w:cs="Segoe UI"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167640</wp:posOffset>
            </wp:positionH>
            <wp:positionV relativeFrom="paragraph">
              <wp:posOffset>-215265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eastAsia="Times New Roman" w:hAnsi="Segoe UI" w:cs="Segoe UI"/>
          <w:kern w:val="36"/>
          <w:sz w:val="28"/>
          <w:szCs w:val="28"/>
          <w:lang w:eastAsia="ru-RU"/>
        </w:rPr>
        <w:t xml:space="preserve">     </w:t>
      </w:r>
      <w:bookmarkStart w:id="0" w:name="_GoBack"/>
      <w:r>
        <w:rPr>
          <w:rFonts w:ascii="Segoe UI" w:eastAsia="Times New Roman" w:hAnsi="Segoe UI" w:cs="Segoe UI"/>
          <w:kern w:val="36"/>
          <w:sz w:val="28"/>
          <w:szCs w:val="28"/>
          <w:lang w:eastAsia="ru-RU"/>
        </w:rPr>
        <w:t>З</w:t>
      </w:r>
      <w:r w:rsidRPr="00466515">
        <w:rPr>
          <w:rFonts w:ascii="Segoe UI" w:eastAsia="Times New Roman" w:hAnsi="Segoe UI" w:cs="Segoe UI"/>
          <w:kern w:val="36"/>
          <w:sz w:val="28"/>
          <w:szCs w:val="28"/>
          <w:lang w:eastAsia="ru-RU"/>
        </w:rPr>
        <w:t>агляните в «Личный кабинет»</w:t>
      </w:r>
    </w:p>
    <w:bookmarkEnd w:id="0"/>
    <w:p w:rsidR="00466515" w:rsidRDefault="00466515" w:rsidP="00466515">
      <w:pPr>
        <w:spacing w:before="45" w:after="300" w:line="240" w:lineRule="auto"/>
        <w:ind w:firstLine="709"/>
        <w:jc w:val="both"/>
        <w:outlineLvl w:val="0"/>
        <w:rPr>
          <w:rFonts w:ascii="Segoe UI" w:eastAsia="Times New Roman" w:hAnsi="Segoe UI" w:cs="Segoe UI"/>
          <w:kern w:val="36"/>
          <w:sz w:val="28"/>
          <w:szCs w:val="28"/>
          <w:lang w:eastAsia="ru-RU"/>
        </w:rPr>
      </w:pPr>
    </w:p>
    <w:p w:rsidR="00466515" w:rsidRPr="00466515" w:rsidRDefault="00466515" w:rsidP="00466515">
      <w:pPr>
        <w:spacing w:after="150" w:line="240" w:lineRule="auto"/>
        <w:ind w:firstLine="709"/>
        <w:jc w:val="both"/>
        <w:rPr>
          <w:rFonts w:ascii="Segoe UI" w:eastAsia="Times New Roman" w:hAnsi="Segoe UI" w:cs="Segoe UI"/>
          <w:i/>
          <w:sz w:val="24"/>
          <w:szCs w:val="24"/>
          <w:lang w:eastAsia="ru-RU"/>
        </w:rPr>
      </w:pPr>
      <w:r w:rsidRPr="00466515">
        <w:rPr>
          <w:rFonts w:ascii="Segoe UI" w:eastAsia="Times New Roman" w:hAnsi="Segoe UI" w:cs="Segoe UI"/>
          <w:i/>
          <w:sz w:val="24"/>
          <w:szCs w:val="24"/>
          <w:lang w:eastAsia="ru-RU"/>
        </w:rPr>
        <w:t>Кадастровая палата по Курской области информирует о государственных услуг</w:t>
      </w:r>
      <w:r w:rsidR="003802A7">
        <w:rPr>
          <w:rFonts w:ascii="Segoe UI" w:eastAsia="Times New Roman" w:hAnsi="Segoe UI" w:cs="Segoe UI"/>
          <w:i/>
          <w:sz w:val="24"/>
          <w:szCs w:val="24"/>
          <w:lang w:eastAsia="ru-RU"/>
        </w:rPr>
        <w:t>ах</w:t>
      </w:r>
      <w:r w:rsidRPr="00466515">
        <w:rPr>
          <w:rFonts w:ascii="Segoe UI" w:eastAsia="Times New Roman" w:hAnsi="Segoe UI" w:cs="Segoe UI"/>
          <w:i/>
          <w:sz w:val="24"/>
          <w:szCs w:val="24"/>
          <w:lang w:eastAsia="ru-RU"/>
        </w:rPr>
        <w:t xml:space="preserve"> Росреестра, которые можно получить в электронном виде с помощью сервиса «Личный кабинет».</w:t>
      </w:r>
    </w:p>
    <w:p w:rsidR="00466515" w:rsidRPr="00466515" w:rsidRDefault="00466515" w:rsidP="00466515">
      <w:pPr>
        <w:spacing w:after="15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>Н</w:t>
      </w:r>
      <w:r w:rsidRPr="00466515">
        <w:rPr>
          <w:rFonts w:ascii="Segoe UI" w:eastAsia="Times New Roman" w:hAnsi="Segoe UI" w:cs="Segoe UI"/>
          <w:sz w:val="24"/>
          <w:szCs w:val="24"/>
          <w:lang w:eastAsia="ru-RU"/>
        </w:rPr>
        <w:t>а официальном сайте Росреестра работает электронный сервис «Л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>ичный кабинет правообладателя» https://lk.rosreestr.ru/</w:t>
      </w:r>
      <w:r w:rsidRPr="00466515">
        <w:rPr>
          <w:rFonts w:ascii="Segoe UI" w:eastAsia="Times New Roman" w:hAnsi="Segoe UI" w:cs="Segoe UI"/>
          <w:sz w:val="24"/>
          <w:szCs w:val="24"/>
          <w:lang w:eastAsia="ru-RU"/>
        </w:rPr>
        <w:t>, который создан для собственников недвижимости: как для повышения уровня защищенности прав, так и для улучшения качества обслуживания.</w:t>
      </w:r>
    </w:p>
    <w:p w:rsidR="00466515" w:rsidRPr="00466515" w:rsidRDefault="00466515" w:rsidP="00466515">
      <w:pPr>
        <w:spacing w:after="15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66515">
        <w:rPr>
          <w:rFonts w:ascii="Segoe UI" w:eastAsia="Times New Roman" w:hAnsi="Segoe UI" w:cs="Segoe UI"/>
          <w:sz w:val="24"/>
          <w:szCs w:val="24"/>
          <w:lang w:eastAsia="ru-RU"/>
        </w:rPr>
        <w:t>С помощью сервиса «</w:t>
      </w:r>
      <w:r w:rsidRPr="00466515">
        <w:rPr>
          <w:rFonts w:ascii="Segoe UI" w:eastAsia="Times New Roman" w:hAnsi="Segoe UI" w:cs="Segoe UI"/>
          <w:bCs/>
          <w:sz w:val="24"/>
          <w:szCs w:val="24"/>
          <w:lang w:eastAsia="ru-RU"/>
        </w:rPr>
        <w:t>Запись на прием</w:t>
      </w:r>
      <w:r w:rsidRPr="00466515">
        <w:rPr>
          <w:rFonts w:ascii="Segoe UI" w:eastAsia="Times New Roman" w:hAnsi="Segoe UI" w:cs="Segoe UI"/>
          <w:sz w:val="24"/>
          <w:szCs w:val="24"/>
          <w:lang w:eastAsia="ru-RU"/>
        </w:rPr>
        <w:t>» можно запланировать посещение офисов приема-выдачи документов для получения государственных услуг Росреестра. Причем поиск нужных офисов можно осуществить по виду и типу оказываемых услуг, по местоположению офиса.</w:t>
      </w:r>
    </w:p>
    <w:p w:rsidR="00466515" w:rsidRPr="00466515" w:rsidRDefault="00466515" w:rsidP="00466515">
      <w:pPr>
        <w:spacing w:after="15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66515">
        <w:rPr>
          <w:rFonts w:ascii="Segoe UI" w:eastAsia="Times New Roman" w:hAnsi="Segoe UI" w:cs="Segoe UI"/>
          <w:sz w:val="24"/>
          <w:szCs w:val="24"/>
          <w:lang w:eastAsia="ru-RU"/>
        </w:rPr>
        <w:t>В разделе «</w:t>
      </w:r>
      <w:r w:rsidRPr="00466515">
        <w:rPr>
          <w:rFonts w:ascii="Segoe UI" w:eastAsia="Times New Roman" w:hAnsi="Segoe UI" w:cs="Segoe UI"/>
          <w:bCs/>
          <w:sz w:val="24"/>
          <w:szCs w:val="24"/>
          <w:lang w:eastAsia="ru-RU"/>
        </w:rPr>
        <w:t>Мои объекты</w:t>
      </w:r>
      <w:r w:rsidRPr="00466515">
        <w:rPr>
          <w:rFonts w:ascii="Segoe UI" w:eastAsia="Times New Roman" w:hAnsi="Segoe UI" w:cs="Segoe UI"/>
          <w:sz w:val="24"/>
          <w:szCs w:val="24"/>
          <w:lang w:eastAsia="ru-RU"/>
        </w:rPr>
        <w:t>» сервиса «Личный кабинет правообладателя» любой пользователь может получить актуальную информацию по принадлежащим ему объектам недвижимости, в том числе о кадастровом номере, адресе, площади, кадастровой стоимости, сведения о правах, об ограничениях и обременениях прав. Для удобства пользователей предусмотрена возможность просмотра сведений о своей недвижимости, расположенной на территории всех регионов России.</w:t>
      </w:r>
    </w:p>
    <w:p w:rsidR="00466515" w:rsidRPr="00466515" w:rsidRDefault="00466515" w:rsidP="00466515">
      <w:pPr>
        <w:spacing w:after="15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66515">
        <w:rPr>
          <w:rFonts w:ascii="Segoe UI" w:eastAsia="Times New Roman" w:hAnsi="Segoe UI" w:cs="Segoe UI"/>
          <w:sz w:val="24"/>
          <w:szCs w:val="24"/>
          <w:lang w:eastAsia="ru-RU"/>
        </w:rPr>
        <w:t>В разделе «</w:t>
      </w:r>
      <w:r w:rsidRPr="00466515">
        <w:rPr>
          <w:rFonts w:ascii="Segoe UI" w:eastAsia="Times New Roman" w:hAnsi="Segoe UI" w:cs="Segoe UI"/>
          <w:bCs/>
          <w:sz w:val="24"/>
          <w:szCs w:val="24"/>
          <w:lang w:eastAsia="ru-RU"/>
        </w:rPr>
        <w:t>Мои заявки</w:t>
      </w:r>
      <w:r w:rsidRPr="00466515">
        <w:rPr>
          <w:rFonts w:ascii="Segoe UI" w:eastAsia="Times New Roman" w:hAnsi="Segoe UI" w:cs="Segoe UI"/>
          <w:sz w:val="24"/>
          <w:szCs w:val="24"/>
          <w:lang w:eastAsia="ru-RU"/>
        </w:rPr>
        <w:t>» можно посмотреть статус исполнения, поданного Вами запроса в Росреестр.</w:t>
      </w:r>
    </w:p>
    <w:p w:rsidR="00466515" w:rsidRPr="00466515" w:rsidRDefault="00466515" w:rsidP="00466515">
      <w:pPr>
        <w:spacing w:after="15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66515">
        <w:rPr>
          <w:rFonts w:ascii="Segoe UI" w:eastAsia="Times New Roman" w:hAnsi="Segoe UI" w:cs="Segoe UI"/>
          <w:sz w:val="24"/>
          <w:szCs w:val="24"/>
          <w:lang w:eastAsia="ru-RU"/>
        </w:rPr>
        <w:t>Для оперативного получения уведомлений об изменениях характеристик объектов недвижимости, о регистрации наложения или прекращения арестов и обременений права в «</w:t>
      </w:r>
      <w:r w:rsidRPr="00466515">
        <w:rPr>
          <w:rFonts w:ascii="Segoe UI" w:eastAsia="Times New Roman" w:hAnsi="Segoe UI" w:cs="Segoe UI"/>
          <w:bCs/>
          <w:sz w:val="24"/>
          <w:szCs w:val="24"/>
          <w:lang w:eastAsia="ru-RU"/>
        </w:rPr>
        <w:t>Настройках</w:t>
      </w:r>
      <w:r w:rsidRPr="00466515">
        <w:rPr>
          <w:rFonts w:ascii="Segoe UI" w:eastAsia="Times New Roman" w:hAnsi="Segoe UI" w:cs="Segoe UI"/>
          <w:sz w:val="24"/>
          <w:szCs w:val="24"/>
          <w:lang w:eastAsia="ru-RU"/>
        </w:rPr>
        <w:t>» можно выбрать для себя удобный способ оповещения. </w:t>
      </w:r>
      <w:r w:rsidRPr="00466515">
        <w:rPr>
          <w:rFonts w:ascii="Segoe UI" w:eastAsia="Times New Roman" w:hAnsi="Segoe UI" w:cs="Segoe UI"/>
          <w:bCs/>
          <w:sz w:val="24"/>
          <w:szCs w:val="24"/>
          <w:lang w:eastAsia="ru-RU"/>
        </w:rPr>
        <w:t>Уведомления будут приходить на электронную почту или в виде смс-сообщений на телефон</w:t>
      </w:r>
      <w:r w:rsidRPr="00466515">
        <w:rPr>
          <w:rFonts w:ascii="Segoe UI" w:eastAsia="Times New Roman" w:hAnsi="Segoe UI" w:cs="Segoe UI"/>
          <w:sz w:val="24"/>
          <w:szCs w:val="24"/>
          <w:lang w:eastAsia="ru-RU"/>
        </w:rPr>
        <w:t>.</w:t>
      </w:r>
    </w:p>
    <w:p w:rsidR="00466515" w:rsidRDefault="00466515" w:rsidP="00466515">
      <w:pPr>
        <w:spacing w:after="15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66515">
        <w:rPr>
          <w:rFonts w:ascii="Segoe UI" w:eastAsia="Times New Roman" w:hAnsi="Segoe UI" w:cs="Segoe UI"/>
          <w:sz w:val="24"/>
          <w:szCs w:val="24"/>
          <w:lang w:eastAsia="ru-RU"/>
        </w:rPr>
        <w:t>Подробную информацию о сервисе "Личный кабинет правообладателя" можно получить по телефону единой «горячей линии» Росреестра: 8-800-100-34-34 (звонок по РФ бесплатный).</w:t>
      </w:r>
    </w:p>
    <w:p w:rsidR="00466515" w:rsidRPr="00466515" w:rsidRDefault="00466515" w:rsidP="00466515">
      <w:pPr>
        <w:spacing w:after="15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466515">
        <w:rPr>
          <w:rFonts w:ascii="Segoe UI" w:eastAsia="Times New Roman" w:hAnsi="Segoe UI" w:cs="Segoe UI"/>
          <w:sz w:val="24"/>
          <w:szCs w:val="24"/>
          <w:lang w:eastAsia="ru-RU"/>
        </w:rPr>
        <w:t>Если у вас есть </w:t>
      </w:r>
      <w:r w:rsidRPr="00466515">
        <w:rPr>
          <w:rFonts w:ascii="Segoe UI" w:eastAsia="Times New Roman" w:hAnsi="Segoe UI" w:cs="Segoe UI"/>
          <w:bCs/>
          <w:sz w:val="24"/>
          <w:szCs w:val="24"/>
          <w:lang w:eastAsia="ru-RU"/>
        </w:rPr>
        <w:t>электронная цифровая подпись</w:t>
      </w:r>
      <w:r w:rsidRPr="00466515">
        <w:rPr>
          <w:rFonts w:ascii="Segoe UI" w:eastAsia="Times New Roman" w:hAnsi="Segoe UI" w:cs="Segoe UI"/>
          <w:sz w:val="24"/>
          <w:szCs w:val="24"/>
          <w:lang w:eastAsia="ru-RU"/>
        </w:rPr>
        <w:t> (ЭЦП), перечень функций сервиса «Личный кабинет» для вас расширяется. Обладатель ЭЦП уже вправе подать из «Личного кабинета» заявление на государственный кадастровый учет объекта недвижимости, документы на регистрацию прав в Росреестр, а также оперативно, буквально за несколько минут, получить выписку из Единого государственного реестра недвижимости (ЕГРН).</w:t>
      </w:r>
    </w:p>
    <w:p w:rsidR="00DB5CBD" w:rsidRDefault="00466515" w:rsidP="00DB5CB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466515">
        <w:rPr>
          <w:rFonts w:ascii="Segoe UI" w:eastAsia="Times New Roman" w:hAnsi="Segoe UI" w:cs="Segoe UI"/>
          <w:sz w:val="24"/>
          <w:szCs w:val="24"/>
          <w:lang w:eastAsia="ru-RU"/>
        </w:rPr>
        <w:t>Обращаем внимание, что</w:t>
      </w:r>
      <w:r w:rsidR="00DB5CBD">
        <w:rPr>
          <w:rFonts w:ascii="Segoe UI" w:hAnsi="Segoe UI" w:cs="Segoe UI"/>
          <w:sz w:val="24"/>
          <w:szCs w:val="24"/>
        </w:rPr>
        <w:t xml:space="preserve"> для пользования данным сервисом</w:t>
      </w:r>
      <w:r w:rsidR="00DB5CBD" w:rsidRPr="00B93C1A">
        <w:rPr>
          <w:rFonts w:ascii="Segoe UI" w:hAnsi="Segoe UI" w:cs="Segoe UI"/>
          <w:sz w:val="24"/>
          <w:szCs w:val="24"/>
        </w:rPr>
        <w:t xml:space="preserve"> необходимо иметь </w:t>
      </w:r>
      <w:r w:rsidR="00DB5CBD">
        <w:rPr>
          <w:rFonts w:ascii="Segoe UI" w:hAnsi="Segoe UI" w:cs="Segoe UI"/>
          <w:sz w:val="24"/>
          <w:szCs w:val="24"/>
        </w:rPr>
        <w:t>подтвержденную учетную запись на Портале государственных услуг (</w:t>
      </w:r>
      <w:hyperlink r:id="rId7" w:history="1">
        <w:r w:rsidR="00DB5CBD" w:rsidRPr="003650F1">
          <w:rPr>
            <w:rStyle w:val="a3"/>
            <w:rFonts w:ascii="Segoe UI" w:hAnsi="Segoe UI" w:cs="Segoe UI"/>
            <w:sz w:val="24"/>
            <w:szCs w:val="24"/>
          </w:rPr>
          <w:t>www.gosuslugi.ru</w:t>
        </w:r>
      </w:hyperlink>
      <w:r w:rsidR="00DB5CBD">
        <w:rPr>
          <w:rFonts w:ascii="Segoe UI" w:hAnsi="Segoe UI" w:cs="Segoe UI"/>
          <w:sz w:val="24"/>
          <w:szCs w:val="24"/>
        </w:rPr>
        <w:t xml:space="preserve">). </w:t>
      </w:r>
      <w:r w:rsidR="00DB5CBD" w:rsidRPr="00B93C1A">
        <w:rPr>
          <w:rFonts w:ascii="Segoe UI" w:hAnsi="Segoe UI" w:cs="Segoe UI"/>
          <w:sz w:val="24"/>
          <w:szCs w:val="24"/>
        </w:rPr>
        <w:t xml:space="preserve"> </w:t>
      </w:r>
    </w:p>
    <w:p w:rsidR="00DB5CBD" w:rsidRDefault="00DB5CBD" w:rsidP="00466515">
      <w:pPr>
        <w:spacing w:after="15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</w:p>
    <w:sectPr w:rsidR="00DB5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515"/>
    <w:rsid w:val="003802A7"/>
    <w:rsid w:val="00466515"/>
    <w:rsid w:val="007F0345"/>
    <w:rsid w:val="00870B94"/>
    <w:rsid w:val="00DB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65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65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66515"/>
    <w:rPr>
      <w:color w:val="0000FF"/>
      <w:u w:val="single"/>
    </w:rPr>
  </w:style>
  <w:style w:type="character" w:customStyle="1" w:styleId="sub">
    <w:name w:val="sub"/>
    <w:basedOn w:val="a0"/>
    <w:rsid w:val="00466515"/>
  </w:style>
  <w:style w:type="character" w:customStyle="1" w:styleId="comments">
    <w:name w:val="comments"/>
    <w:basedOn w:val="a0"/>
    <w:rsid w:val="00466515"/>
  </w:style>
  <w:style w:type="character" w:customStyle="1" w:styleId="apple-converted-space">
    <w:name w:val="apple-converted-space"/>
    <w:basedOn w:val="a0"/>
    <w:rsid w:val="00466515"/>
  </w:style>
  <w:style w:type="character" w:customStyle="1" w:styleId="ilikeitfalse">
    <w:name w:val="ilikeit_false"/>
    <w:basedOn w:val="a0"/>
    <w:rsid w:val="00466515"/>
  </w:style>
  <w:style w:type="character" w:customStyle="1" w:styleId="ilikeittitle">
    <w:name w:val="ilikeit_title"/>
    <w:basedOn w:val="a0"/>
    <w:rsid w:val="00466515"/>
  </w:style>
  <w:style w:type="paragraph" w:styleId="a4">
    <w:name w:val="Normal (Web)"/>
    <w:basedOn w:val="a"/>
    <w:uiPriority w:val="99"/>
    <w:unhideWhenUsed/>
    <w:rsid w:val="00466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66515"/>
    <w:rPr>
      <w:b/>
      <w:bCs/>
    </w:rPr>
  </w:style>
  <w:style w:type="character" w:styleId="a6">
    <w:name w:val="Emphasis"/>
    <w:basedOn w:val="a0"/>
    <w:uiPriority w:val="20"/>
    <w:qFormat/>
    <w:rsid w:val="0046651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66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65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65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65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66515"/>
    <w:rPr>
      <w:color w:val="0000FF"/>
      <w:u w:val="single"/>
    </w:rPr>
  </w:style>
  <w:style w:type="character" w:customStyle="1" w:styleId="sub">
    <w:name w:val="sub"/>
    <w:basedOn w:val="a0"/>
    <w:rsid w:val="00466515"/>
  </w:style>
  <w:style w:type="character" w:customStyle="1" w:styleId="comments">
    <w:name w:val="comments"/>
    <w:basedOn w:val="a0"/>
    <w:rsid w:val="00466515"/>
  </w:style>
  <w:style w:type="character" w:customStyle="1" w:styleId="apple-converted-space">
    <w:name w:val="apple-converted-space"/>
    <w:basedOn w:val="a0"/>
    <w:rsid w:val="00466515"/>
  </w:style>
  <w:style w:type="character" w:customStyle="1" w:styleId="ilikeitfalse">
    <w:name w:val="ilikeit_false"/>
    <w:basedOn w:val="a0"/>
    <w:rsid w:val="00466515"/>
  </w:style>
  <w:style w:type="character" w:customStyle="1" w:styleId="ilikeittitle">
    <w:name w:val="ilikeit_title"/>
    <w:basedOn w:val="a0"/>
    <w:rsid w:val="00466515"/>
  </w:style>
  <w:style w:type="paragraph" w:styleId="a4">
    <w:name w:val="Normal (Web)"/>
    <w:basedOn w:val="a"/>
    <w:uiPriority w:val="99"/>
    <w:unhideWhenUsed/>
    <w:rsid w:val="00466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66515"/>
    <w:rPr>
      <w:b/>
      <w:bCs/>
    </w:rPr>
  </w:style>
  <w:style w:type="character" w:styleId="a6">
    <w:name w:val="Emphasis"/>
    <w:basedOn w:val="a0"/>
    <w:uiPriority w:val="20"/>
    <w:qFormat/>
    <w:rsid w:val="0046651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66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65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5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suslugi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elena</cp:lastModifiedBy>
  <cp:revision>2</cp:revision>
  <cp:lastPrinted>2017-06-09T11:49:00Z</cp:lastPrinted>
  <dcterms:created xsi:type="dcterms:W3CDTF">2017-06-09T13:02:00Z</dcterms:created>
  <dcterms:modified xsi:type="dcterms:W3CDTF">2017-06-09T13:02:00Z</dcterms:modified>
</cp:coreProperties>
</file>