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24E51" w:rsidTr="00224E51">
        <w:tc>
          <w:tcPr>
            <w:tcW w:w="4785" w:type="dxa"/>
          </w:tcPr>
          <w:p w:rsidR="00224E51" w:rsidRDefault="00224E51" w:rsidP="00224E51">
            <w:pPr>
              <w:spacing w:before="120"/>
              <w:jc w:val="both"/>
              <w:rPr>
                <w:rFonts w:ascii="Segoe UI" w:hAnsi="Segoe UI" w:cs="Segoe UI"/>
                <w:sz w:val="28"/>
                <w:szCs w:val="28"/>
              </w:rPr>
            </w:pPr>
            <w:bookmarkStart w:id="0" w:name="_GoBack"/>
            <w:bookmarkEnd w:id="0"/>
            <w:r w:rsidRPr="00224E51">
              <w:rPr>
                <w:rFonts w:ascii="Segoe UI" w:hAnsi="Segoe UI" w:cs="Segoe UI"/>
                <w:noProof/>
                <w:sz w:val="28"/>
                <w:szCs w:val="28"/>
              </w:rPr>
              <w:drawing>
                <wp:inline distT="0" distB="0" distL="0" distR="0">
                  <wp:extent cx="2571750" cy="105727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24E51" w:rsidRDefault="00224E51" w:rsidP="00224E51">
            <w:pPr>
              <w:spacing w:before="12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24E51" w:rsidRPr="00224E51" w:rsidRDefault="00D922B9" w:rsidP="00224E51">
            <w:pPr>
              <w:spacing w:before="12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22B9">
              <w:rPr>
                <w:rFonts w:ascii="Times New Roman" w:hAnsi="Times New Roman" w:cs="Times New Roman"/>
                <w:b/>
                <w:sz w:val="32"/>
                <w:szCs w:val="32"/>
              </w:rPr>
              <w:t>Услуги Росреестра можно получить в МФЦ</w:t>
            </w:r>
          </w:p>
        </w:tc>
      </w:tr>
    </w:tbl>
    <w:p w:rsidR="00E46112" w:rsidRDefault="00D922B9" w:rsidP="00A54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Поставить на государственный кадастровый учет земельный участок, зарегистрировать право собственности, подарить свое недвижимое имущество и много другое сделать не так уж сложно как кажется. </w:t>
      </w:r>
      <w:r w:rsidR="00E46112">
        <w:rPr>
          <w:rFonts w:ascii="Times New Roman" w:hAnsi="Times New Roman" w:cs="Times New Roman"/>
          <w:sz w:val="28"/>
          <w:szCs w:val="28"/>
        </w:rPr>
        <w:t>Все эти действия относятся к учетно-регистрационным процедурам, осуществляемы Управлением Росреестра по Курской области.</w:t>
      </w:r>
    </w:p>
    <w:p w:rsidR="00A54EFB" w:rsidRPr="00A54EFB" w:rsidRDefault="00A54EFB" w:rsidP="00A54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FB">
        <w:rPr>
          <w:rFonts w:ascii="Times New Roman" w:hAnsi="Times New Roman" w:cs="Times New Roman"/>
          <w:sz w:val="28"/>
          <w:szCs w:val="28"/>
        </w:rPr>
        <w:t>В настоящее время получ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A54EFB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4EFB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4EFB">
        <w:rPr>
          <w:rFonts w:ascii="Times New Roman" w:hAnsi="Times New Roman" w:cs="Times New Roman"/>
          <w:sz w:val="28"/>
          <w:szCs w:val="28"/>
        </w:rPr>
        <w:t xml:space="preserve"> </w:t>
      </w:r>
      <w:r w:rsidR="00D922B9">
        <w:rPr>
          <w:rFonts w:ascii="Times New Roman" w:hAnsi="Times New Roman" w:cs="Times New Roman"/>
          <w:sz w:val="28"/>
          <w:szCs w:val="28"/>
        </w:rPr>
        <w:t xml:space="preserve">Росреестра </w:t>
      </w:r>
      <w:r w:rsidRPr="00A54EFB">
        <w:rPr>
          <w:rFonts w:ascii="Times New Roman" w:hAnsi="Times New Roman" w:cs="Times New Roman"/>
          <w:sz w:val="28"/>
          <w:szCs w:val="28"/>
        </w:rPr>
        <w:t>возможно несколькими способами.</w:t>
      </w:r>
    </w:p>
    <w:p w:rsidR="00A54EFB" w:rsidRPr="00A54EFB" w:rsidRDefault="00A54EFB" w:rsidP="00A54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FB">
        <w:rPr>
          <w:rFonts w:ascii="Times New Roman" w:hAnsi="Times New Roman" w:cs="Times New Roman"/>
          <w:sz w:val="28"/>
          <w:szCs w:val="28"/>
        </w:rPr>
        <w:t>Для тех, кто предпочитает привычный визит в офис, функционируют пункты приема документов в ОБУ «МФЦ»</w:t>
      </w:r>
      <w:r w:rsidR="00E46112">
        <w:rPr>
          <w:rFonts w:ascii="Times New Roman" w:hAnsi="Times New Roman" w:cs="Times New Roman"/>
          <w:sz w:val="28"/>
          <w:szCs w:val="28"/>
        </w:rPr>
        <w:t>, которые находятся во всех муниципальных районах Курской области</w:t>
      </w:r>
      <w:r w:rsidRPr="00A54EFB">
        <w:rPr>
          <w:rFonts w:ascii="Times New Roman" w:hAnsi="Times New Roman" w:cs="Times New Roman"/>
          <w:sz w:val="28"/>
          <w:szCs w:val="28"/>
        </w:rPr>
        <w:t>.</w:t>
      </w:r>
    </w:p>
    <w:p w:rsidR="00224E51" w:rsidRPr="00520289" w:rsidRDefault="00E46112" w:rsidP="005202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8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20289">
        <w:rPr>
          <w:rFonts w:ascii="Times New Roman" w:hAnsi="Times New Roman" w:cs="Times New Roman"/>
          <w:sz w:val="28"/>
          <w:szCs w:val="28"/>
        </w:rPr>
        <w:t>есконтактные технологии»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E51" w:rsidRPr="00520289">
        <w:rPr>
          <w:rFonts w:ascii="Times New Roman" w:hAnsi="Times New Roman" w:cs="Times New Roman"/>
          <w:sz w:val="28"/>
          <w:szCs w:val="28"/>
        </w:rPr>
        <w:t>продолжа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24E51" w:rsidRPr="00520289">
        <w:rPr>
          <w:rFonts w:ascii="Times New Roman" w:hAnsi="Times New Roman" w:cs="Times New Roman"/>
          <w:sz w:val="28"/>
          <w:szCs w:val="28"/>
        </w:rPr>
        <w:t>т развивать</w:t>
      </w:r>
      <w:r>
        <w:rPr>
          <w:rFonts w:ascii="Times New Roman" w:hAnsi="Times New Roman" w:cs="Times New Roman"/>
          <w:sz w:val="28"/>
          <w:szCs w:val="28"/>
        </w:rPr>
        <w:t xml:space="preserve">ся, следовательно, </w:t>
      </w:r>
      <w:r w:rsidR="00224E51" w:rsidRPr="00520289">
        <w:rPr>
          <w:rFonts w:ascii="Times New Roman" w:hAnsi="Times New Roman" w:cs="Times New Roman"/>
          <w:sz w:val="28"/>
          <w:szCs w:val="28"/>
        </w:rPr>
        <w:t>увеличивает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224E51" w:rsidRPr="00520289">
        <w:rPr>
          <w:rFonts w:ascii="Times New Roman" w:hAnsi="Times New Roman" w:cs="Times New Roman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24E51" w:rsidRPr="005202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4E51" w:rsidRPr="00520289">
        <w:rPr>
          <w:rFonts w:ascii="Times New Roman" w:hAnsi="Times New Roman" w:cs="Times New Roman"/>
          <w:sz w:val="28"/>
          <w:szCs w:val="28"/>
        </w:rPr>
        <w:t>услуг, оказанных в электронном виде и на базе МФЦ и сокраща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24E51" w:rsidRPr="0052028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224E51" w:rsidRPr="00520289">
        <w:rPr>
          <w:rFonts w:ascii="Times New Roman" w:hAnsi="Times New Roman" w:cs="Times New Roman"/>
          <w:sz w:val="28"/>
          <w:szCs w:val="28"/>
        </w:rPr>
        <w:t xml:space="preserve"> сроки обслуживания заявителей. </w:t>
      </w:r>
    </w:p>
    <w:p w:rsidR="00224E51" w:rsidRPr="00520289" w:rsidRDefault="00224E51" w:rsidP="005202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89">
        <w:rPr>
          <w:rFonts w:ascii="Times New Roman" w:hAnsi="Times New Roman" w:cs="Times New Roman"/>
          <w:sz w:val="28"/>
          <w:szCs w:val="28"/>
        </w:rPr>
        <w:t xml:space="preserve">Так, </w:t>
      </w:r>
      <w:r w:rsidR="00E46112">
        <w:rPr>
          <w:rFonts w:ascii="Times New Roman" w:hAnsi="Times New Roman" w:cs="Times New Roman"/>
          <w:sz w:val="28"/>
          <w:szCs w:val="28"/>
        </w:rPr>
        <w:t>в период с 1 января по</w:t>
      </w:r>
      <w:r w:rsidRPr="00520289">
        <w:rPr>
          <w:rFonts w:ascii="Times New Roman" w:hAnsi="Times New Roman" w:cs="Times New Roman"/>
          <w:sz w:val="28"/>
          <w:szCs w:val="28"/>
        </w:rPr>
        <w:t xml:space="preserve"> </w:t>
      </w:r>
      <w:r w:rsidR="00E46112">
        <w:rPr>
          <w:rFonts w:ascii="Times New Roman" w:hAnsi="Times New Roman" w:cs="Times New Roman"/>
          <w:sz w:val="28"/>
          <w:szCs w:val="28"/>
        </w:rPr>
        <w:t>31 март</w:t>
      </w:r>
      <w:r w:rsidR="00045528">
        <w:rPr>
          <w:rFonts w:ascii="Times New Roman" w:hAnsi="Times New Roman" w:cs="Times New Roman"/>
          <w:sz w:val="28"/>
          <w:szCs w:val="28"/>
        </w:rPr>
        <w:t>а</w:t>
      </w:r>
      <w:r w:rsidR="00E46112">
        <w:rPr>
          <w:rFonts w:ascii="Times New Roman" w:hAnsi="Times New Roman" w:cs="Times New Roman"/>
          <w:sz w:val="28"/>
          <w:szCs w:val="28"/>
        </w:rPr>
        <w:t xml:space="preserve"> </w:t>
      </w:r>
      <w:r w:rsidRPr="00520289">
        <w:rPr>
          <w:rFonts w:ascii="Times New Roman" w:hAnsi="Times New Roman" w:cs="Times New Roman"/>
          <w:sz w:val="28"/>
          <w:szCs w:val="28"/>
        </w:rPr>
        <w:t>201</w:t>
      </w:r>
      <w:r w:rsidR="00E46112">
        <w:rPr>
          <w:rFonts w:ascii="Times New Roman" w:hAnsi="Times New Roman" w:cs="Times New Roman"/>
          <w:sz w:val="28"/>
          <w:szCs w:val="28"/>
        </w:rPr>
        <w:t>8</w:t>
      </w:r>
      <w:r w:rsidRPr="00520289">
        <w:rPr>
          <w:rFonts w:ascii="Times New Roman" w:hAnsi="Times New Roman" w:cs="Times New Roman"/>
          <w:sz w:val="28"/>
          <w:szCs w:val="28"/>
        </w:rPr>
        <w:t xml:space="preserve"> года, доля услуг по регистрации прав, предоставленных через МФЦ составила </w:t>
      </w:r>
      <w:r w:rsidR="00E46112">
        <w:rPr>
          <w:rFonts w:ascii="Times New Roman" w:hAnsi="Times New Roman" w:cs="Times New Roman"/>
          <w:sz w:val="28"/>
          <w:szCs w:val="28"/>
        </w:rPr>
        <w:t>99,5</w:t>
      </w:r>
      <w:r w:rsidRPr="00520289">
        <w:rPr>
          <w:rFonts w:ascii="Times New Roman" w:hAnsi="Times New Roman" w:cs="Times New Roman"/>
          <w:sz w:val="28"/>
          <w:szCs w:val="28"/>
        </w:rPr>
        <w:t xml:space="preserve"> % от их общего количества. При этом следует отм</w:t>
      </w:r>
      <w:r w:rsidR="00B523CB" w:rsidRPr="00520289">
        <w:rPr>
          <w:rFonts w:ascii="Times New Roman" w:hAnsi="Times New Roman" w:cs="Times New Roman"/>
          <w:sz w:val="28"/>
          <w:szCs w:val="28"/>
        </w:rPr>
        <w:t>е</w:t>
      </w:r>
      <w:r w:rsidRPr="00520289">
        <w:rPr>
          <w:rFonts w:ascii="Times New Roman" w:hAnsi="Times New Roman" w:cs="Times New Roman"/>
          <w:sz w:val="28"/>
          <w:szCs w:val="28"/>
        </w:rPr>
        <w:t>тить</w:t>
      </w:r>
      <w:r w:rsidR="00B523CB" w:rsidRPr="00520289">
        <w:rPr>
          <w:rFonts w:ascii="Times New Roman" w:hAnsi="Times New Roman" w:cs="Times New Roman"/>
          <w:sz w:val="28"/>
          <w:szCs w:val="28"/>
        </w:rPr>
        <w:t>,</w:t>
      </w:r>
      <w:r w:rsidRPr="00520289">
        <w:rPr>
          <w:rFonts w:ascii="Times New Roman" w:hAnsi="Times New Roman" w:cs="Times New Roman"/>
          <w:sz w:val="28"/>
          <w:szCs w:val="28"/>
        </w:rPr>
        <w:t xml:space="preserve"> что </w:t>
      </w:r>
      <w:r w:rsidR="00B523CB" w:rsidRPr="00520289">
        <w:rPr>
          <w:rFonts w:ascii="Times New Roman" w:hAnsi="Times New Roman" w:cs="Times New Roman"/>
          <w:sz w:val="28"/>
          <w:szCs w:val="28"/>
        </w:rPr>
        <w:t>Целевой моделью «Регистрация права собственности на земельные участки и объекты недвижимого имущества», на 31 декабря 201</w:t>
      </w:r>
      <w:r w:rsidR="00E46112">
        <w:rPr>
          <w:rFonts w:ascii="Times New Roman" w:hAnsi="Times New Roman" w:cs="Times New Roman"/>
          <w:sz w:val="28"/>
          <w:szCs w:val="28"/>
        </w:rPr>
        <w:t>9</w:t>
      </w:r>
      <w:r w:rsidR="00B523CB" w:rsidRPr="00520289">
        <w:rPr>
          <w:rFonts w:ascii="Times New Roman" w:hAnsi="Times New Roman" w:cs="Times New Roman"/>
          <w:sz w:val="28"/>
          <w:szCs w:val="28"/>
        </w:rPr>
        <w:t xml:space="preserve"> предусмотрено целевое значение данного показателя </w:t>
      </w:r>
      <w:r w:rsidR="00E46112">
        <w:rPr>
          <w:rFonts w:ascii="Times New Roman" w:hAnsi="Times New Roman" w:cs="Times New Roman"/>
          <w:sz w:val="28"/>
          <w:szCs w:val="28"/>
        </w:rPr>
        <w:t>8</w:t>
      </w:r>
      <w:r w:rsidR="00B523CB" w:rsidRPr="00520289">
        <w:rPr>
          <w:rFonts w:ascii="Times New Roman" w:hAnsi="Times New Roman" w:cs="Times New Roman"/>
          <w:sz w:val="28"/>
          <w:szCs w:val="28"/>
        </w:rPr>
        <w:t xml:space="preserve">0%. Управлением Росреестра по Курской области </w:t>
      </w:r>
      <w:r w:rsidR="00E46112">
        <w:rPr>
          <w:rFonts w:ascii="Times New Roman" w:hAnsi="Times New Roman" w:cs="Times New Roman"/>
          <w:sz w:val="28"/>
          <w:szCs w:val="28"/>
        </w:rPr>
        <w:t xml:space="preserve">данный показатель </w:t>
      </w:r>
      <w:r w:rsidR="00B523CB" w:rsidRPr="00520289">
        <w:rPr>
          <w:rFonts w:ascii="Times New Roman" w:hAnsi="Times New Roman" w:cs="Times New Roman"/>
          <w:sz w:val="28"/>
          <w:szCs w:val="28"/>
        </w:rPr>
        <w:t xml:space="preserve">перевыполнен на </w:t>
      </w:r>
      <w:r w:rsidR="00E46112">
        <w:rPr>
          <w:rFonts w:ascii="Times New Roman" w:hAnsi="Times New Roman" w:cs="Times New Roman"/>
          <w:sz w:val="28"/>
          <w:szCs w:val="28"/>
        </w:rPr>
        <w:t>24,38</w:t>
      </w:r>
      <w:r w:rsidR="00B523CB" w:rsidRPr="00520289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224E51" w:rsidRDefault="00520289" w:rsidP="005202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89">
        <w:rPr>
          <w:rFonts w:ascii="Times New Roman" w:hAnsi="Times New Roman" w:cs="Times New Roman"/>
          <w:sz w:val="28"/>
          <w:szCs w:val="28"/>
        </w:rPr>
        <w:t xml:space="preserve">Преимущество заявителя при обращении в офисы МФЦ – это полная независимость от действий чиновника, снижение влияния человеческого фактора при получении государственных услуг Росреестра, так как заявитель имеет возможность запланировать свой визит заранее, самостоятельно подать </w:t>
      </w:r>
      <w:proofErr w:type="gramStart"/>
      <w:r w:rsidRPr="00520289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="00A54EFB">
        <w:rPr>
          <w:rFonts w:ascii="Times New Roman" w:hAnsi="Times New Roman" w:cs="Times New Roman"/>
          <w:sz w:val="28"/>
          <w:szCs w:val="28"/>
        </w:rPr>
        <w:t xml:space="preserve"> не прибегая к услугам посредников,</w:t>
      </w:r>
      <w:r w:rsidRPr="00520289">
        <w:rPr>
          <w:rFonts w:ascii="Times New Roman" w:hAnsi="Times New Roman" w:cs="Times New Roman"/>
          <w:sz w:val="28"/>
          <w:szCs w:val="28"/>
        </w:rPr>
        <w:t xml:space="preserve"> и таким образом свести к минимуму свои временные </w:t>
      </w:r>
      <w:r w:rsidR="00A54EFB">
        <w:rPr>
          <w:rFonts w:ascii="Times New Roman" w:hAnsi="Times New Roman" w:cs="Times New Roman"/>
          <w:sz w:val="28"/>
          <w:szCs w:val="28"/>
        </w:rPr>
        <w:t xml:space="preserve">и денежные </w:t>
      </w:r>
      <w:r w:rsidRPr="00520289">
        <w:rPr>
          <w:rFonts w:ascii="Times New Roman" w:hAnsi="Times New Roman" w:cs="Times New Roman"/>
          <w:sz w:val="28"/>
          <w:szCs w:val="28"/>
        </w:rPr>
        <w:t>затраты.</w:t>
      </w:r>
    </w:p>
    <w:p w:rsidR="00520289" w:rsidRPr="00520289" w:rsidRDefault="00520289" w:rsidP="005202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FB">
        <w:rPr>
          <w:rFonts w:ascii="Times New Roman" w:hAnsi="Times New Roman" w:cs="Times New Roman"/>
          <w:sz w:val="28"/>
          <w:szCs w:val="28"/>
        </w:rPr>
        <w:t>Кроме того, обращение в МФЦ помогает гражданам гарантированно получить необходимые услуги</w:t>
      </w:r>
      <w:r w:rsidRPr="0012288D">
        <w:rPr>
          <w:rFonts w:ascii="Segoe UI" w:hAnsi="Segoe UI" w:cs="Segoe UI"/>
          <w:sz w:val="28"/>
          <w:szCs w:val="28"/>
        </w:rPr>
        <w:t>.</w:t>
      </w:r>
    </w:p>
    <w:p w:rsidR="00224E51" w:rsidRPr="00520289" w:rsidRDefault="00224E51" w:rsidP="0052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89">
        <w:rPr>
          <w:rFonts w:ascii="Times New Roman" w:hAnsi="Times New Roman" w:cs="Times New Roman"/>
          <w:sz w:val="28"/>
          <w:szCs w:val="28"/>
        </w:rPr>
        <w:t xml:space="preserve">Пункты ОБУ «МФЦ» есть во всех муниципальных образованиях Курской области. Чтобы заранее спланировать свой визит можно уточнить их адреса и графики работы на сайте Росреестра </w:t>
      </w:r>
      <w:hyperlink r:id="rId7" w:history="1">
        <w:r w:rsidRPr="00520289">
          <w:rPr>
            <w:rStyle w:val="a4"/>
            <w:rFonts w:ascii="Times New Roman" w:hAnsi="Times New Roman" w:cs="Times New Roman"/>
            <w:sz w:val="28"/>
            <w:szCs w:val="28"/>
          </w:rPr>
          <w:t>https://rosreestr.ru/</w:t>
        </w:r>
      </w:hyperlink>
      <w:r w:rsidRPr="00520289">
        <w:rPr>
          <w:rFonts w:ascii="Times New Roman" w:hAnsi="Times New Roman" w:cs="Times New Roman"/>
          <w:sz w:val="28"/>
          <w:szCs w:val="28"/>
        </w:rPr>
        <w:t xml:space="preserve"> в разделе «Офисы и приемные. Предварительная запись на прием».</w:t>
      </w:r>
    </w:p>
    <w:p w:rsidR="00A54EFB" w:rsidRDefault="00A54EFB" w:rsidP="00A54EF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54EFB" w:rsidRDefault="00A54EFB" w:rsidP="00A54EF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54EFB" w:rsidRPr="004D3B02" w:rsidRDefault="00A54EFB" w:rsidP="00A54EF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D3B02">
        <w:rPr>
          <w:rFonts w:ascii="Times New Roman" w:hAnsi="Times New Roman" w:cs="Times New Roman"/>
          <w:color w:val="000000"/>
          <w:sz w:val="28"/>
          <w:szCs w:val="28"/>
        </w:rPr>
        <w:t xml:space="preserve">Ведущий специалист-эксперт </w:t>
      </w:r>
    </w:p>
    <w:p w:rsidR="00A54EFB" w:rsidRPr="004D3B02" w:rsidRDefault="00A54EFB" w:rsidP="00A54EF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D3B02">
        <w:rPr>
          <w:rFonts w:ascii="Times New Roman" w:hAnsi="Times New Roman" w:cs="Times New Roman"/>
          <w:color w:val="000000"/>
          <w:sz w:val="28"/>
          <w:szCs w:val="28"/>
        </w:rPr>
        <w:t xml:space="preserve">отдела организации, мониторинга и контроля </w:t>
      </w:r>
    </w:p>
    <w:p w:rsidR="00A54EFB" w:rsidRPr="004D3B02" w:rsidRDefault="00A54EFB" w:rsidP="00A54EF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D3B02">
        <w:rPr>
          <w:rFonts w:ascii="Times New Roman" w:hAnsi="Times New Roman" w:cs="Times New Roman"/>
          <w:color w:val="000000"/>
          <w:sz w:val="28"/>
          <w:szCs w:val="28"/>
        </w:rPr>
        <w:t>Управления Росреестра по Курской области</w:t>
      </w:r>
    </w:p>
    <w:p w:rsidR="00A54EFB" w:rsidRPr="00AA3B79" w:rsidRDefault="00E46112" w:rsidP="00A54EFB">
      <w:pPr>
        <w:spacing w:after="0" w:line="240" w:lineRule="auto"/>
        <w:jc w:val="right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Сухомлинов Юрий Александрович</w:t>
      </w:r>
    </w:p>
    <w:p w:rsidR="002567C5" w:rsidRPr="00520289" w:rsidRDefault="00852595" w:rsidP="005202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567C5" w:rsidRPr="00520289" w:rsidSect="00BD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648C5"/>
    <w:multiLevelType w:val="hybridMultilevel"/>
    <w:tmpl w:val="FC587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51"/>
    <w:rsid w:val="00045528"/>
    <w:rsid w:val="00224E51"/>
    <w:rsid w:val="003646BC"/>
    <w:rsid w:val="00520289"/>
    <w:rsid w:val="00594E3E"/>
    <w:rsid w:val="00651CD1"/>
    <w:rsid w:val="00852595"/>
    <w:rsid w:val="0096210C"/>
    <w:rsid w:val="00A54EFB"/>
    <w:rsid w:val="00A64F87"/>
    <w:rsid w:val="00B523CB"/>
    <w:rsid w:val="00BD7EA5"/>
    <w:rsid w:val="00CC2C5C"/>
    <w:rsid w:val="00D922B9"/>
    <w:rsid w:val="00E4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E51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224E5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4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E5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24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A54EF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E51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224E5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4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E5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24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A54EF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Азарова Ю В</dc:creator>
  <cp:lastModifiedBy>elena</cp:lastModifiedBy>
  <cp:revision>2</cp:revision>
  <cp:lastPrinted>2018-04-27T09:18:00Z</cp:lastPrinted>
  <dcterms:created xsi:type="dcterms:W3CDTF">2018-04-27T12:11:00Z</dcterms:created>
  <dcterms:modified xsi:type="dcterms:W3CDTF">2018-04-27T12:11:00Z</dcterms:modified>
</cp:coreProperties>
</file>