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БОБРЫШЕВСКОГО СЕЛЬСОВЕТА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2D4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февраля  2019 г.                                                                   N</w:t>
      </w:r>
      <w:r w:rsidR="00742D4F">
        <w:rPr>
          <w:rFonts w:ascii="Times New Roman" w:hAnsi="Times New Roman" w:cs="Times New Roman"/>
          <w:sz w:val="28"/>
          <w:szCs w:val="28"/>
        </w:rPr>
        <w:t>157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от 29.08.2016г. №42«Об утверждении Порядка 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предназначенного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ользование субъектам</w:t>
      </w:r>
    </w:p>
    <w:p w:rsidR="002B12B0" w:rsidRDefault="002B12B0" w:rsidP="002B12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предпринимательства»</w:t>
      </w:r>
    </w:p>
    <w:p w:rsidR="002B12B0" w:rsidRDefault="002B12B0" w:rsidP="002B12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24 июля 2007 г. № 209-ФЗ «О развитии малого и среднего предпринимательства в Российской Федерации»,  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</w:t>
      </w:r>
      <w:proofErr w:type="gramEnd"/>
      <w:r>
        <w:rPr>
          <w:rFonts w:ascii="Times New Roman" w:hAnsi="Times New Roman"/>
          <w:sz w:val="28"/>
          <w:szCs w:val="28"/>
        </w:rPr>
        <w:t xml:space="preserve"> 03.07.2018 № 185-ФЗ «О внесении изменений в </w:t>
      </w:r>
      <w:proofErr w:type="gramStart"/>
      <w:r>
        <w:rPr>
          <w:rFonts w:ascii="Times New Roman" w:hAnsi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B12B0" w:rsidRDefault="002B12B0" w:rsidP="002B12B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29.08.2016г. №42 «Об утверждении Порядка формирования,  ведения,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предназначенного</w:t>
      </w:r>
    </w:p>
    <w:p w:rsidR="002B12B0" w:rsidRDefault="002B12B0" w:rsidP="002B1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передачи во владение и (или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ользование субъектам малого и среднего предпринимательства»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изложив приложение к нему в новой редакции, согласно приложению к настоящему решению.</w:t>
      </w: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обнародования.</w:t>
      </w:r>
    </w:p>
    <w:p w:rsidR="002B12B0" w:rsidRDefault="002B12B0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С.И.Бобрышев</w:t>
      </w:r>
      <w:proofErr w:type="spellEnd"/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2D4F" w:rsidRDefault="00742D4F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Бобрышевского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B12B0" w:rsidRDefault="002B12B0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2B12B0" w:rsidRDefault="00A13926" w:rsidP="002B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B12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06  февраля 2019</w:t>
      </w:r>
      <w:r w:rsidR="00393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2B12B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157</w:t>
      </w:r>
    </w:p>
    <w:p w:rsidR="002B12B0" w:rsidRDefault="002B12B0" w:rsidP="002B12B0">
      <w:pPr>
        <w:pStyle w:val="ConsPlusNormal"/>
        <w:ind w:firstLine="540"/>
        <w:jc w:val="both"/>
      </w:pP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</w:t>
      </w:r>
      <w:r w:rsidR="00393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предназначенного</w:t>
      </w:r>
    </w:p>
    <w:p w:rsidR="002B12B0" w:rsidRDefault="002B12B0" w:rsidP="002B1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(или) пользование субъектам</w:t>
      </w:r>
    </w:p>
    <w:p w:rsidR="002B12B0" w:rsidRDefault="002B12B0" w:rsidP="002B1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2B12B0" w:rsidRDefault="002B12B0" w:rsidP="002B1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(в редакции от 03.08.2018),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22.06.2008 № 159-ФЗ "Об особенностях отчуждения недвижимого имущества</w:t>
        </w:r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</w:p>
    <w:p w:rsidR="002B12B0" w:rsidRDefault="002B12B0" w:rsidP="002B12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 и (или</w:t>
      </w:r>
      <w:proofErr w:type="gramEnd"/>
      <w:r>
        <w:rPr>
          <w:rFonts w:ascii="Times New Roman" w:hAnsi="Times New Roman"/>
          <w:sz w:val="28"/>
          <w:szCs w:val="28"/>
        </w:rPr>
        <w:t>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B12B0" w:rsidRDefault="002B12B0" w:rsidP="002B12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  </w:r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внесении</w:t>
        </w:r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 и в случаях, указанных в подпунктах 6,8 и 9 пункта 2 статьи 39.3 Земельного Кодекса Российской </w:t>
      </w:r>
      <w:r>
        <w:rPr>
          <w:rFonts w:ascii="Times New Roman" w:hAnsi="Times New Roman"/>
          <w:sz w:val="24"/>
          <w:szCs w:val="24"/>
        </w:rPr>
        <w:t>Федерации.</w:t>
      </w:r>
    </w:p>
    <w:p w:rsidR="002B12B0" w:rsidRDefault="002B12B0" w:rsidP="002B12B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формирования, ведения и ежегодного</w:t>
      </w:r>
    </w:p>
    <w:p w:rsidR="002B12B0" w:rsidRDefault="002B12B0" w:rsidP="002B12B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дополнения Перечня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Перечень вносятся сведения о муниципальном имуществе, находящемся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Бобрышевский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соответствующем следующим критериям: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Бобрышевский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указанный Перечень не включаются земельные участки, предусмотренные </w:t>
      </w:r>
      <w:hyperlink r:id="rId7" w:anchor="dst160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8" w:anchor="dst63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anchor="dst63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10" w:anchor="dst6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anchor="dst63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18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2" w:anchor="dst63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 пункта 8 статьи 39.11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  предложению 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</w:t>
      </w:r>
      <w:r>
        <w:rPr>
          <w:rFonts w:ascii="Times New Roman" w:hAnsi="Times New Roman"/>
          <w:sz w:val="28"/>
          <w:szCs w:val="28"/>
        </w:rPr>
        <w:lastRenderedPageBreak/>
        <w:t xml:space="preserve">в перечень, указанный в пункте 2.1., в порядке, установленном ч.4 статьи 18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24.07.2007</w:t>
        </w:r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№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209-ФЗ "О развитии малого и среднего предпринимательства в Российской Федерации"</w:t>
        </w:r>
      </w:hyperlink>
      <w:r>
        <w:rPr>
          <w:rFonts w:ascii="Times New Roman" w:hAnsi="Times New Roman"/>
          <w:sz w:val="28"/>
          <w:szCs w:val="28"/>
        </w:rPr>
        <w:t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образующим  инфраструктуру поддержки субъектов малого и среднего предпринимательства.</w:t>
      </w:r>
      <w:proofErr w:type="gramEnd"/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</w:t>
      </w:r>
      <w:r>
        <w:rPr>
          <w:rFonts w:ascii="Times New Roman" w:hAnsi="Times New Roman"/>
          <w:sz w:val="28"/>
          <w:szCs w:val="28"/>
        </w:rPr>
        <w:lastRenderedPageBreak/>
        <w:t>организаций, образующих инфраструктуру поддержки субъектов малого и среднего предпринимательства, не поступило: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B12B0" w:rsidRDefault="002B12B0" w:rsidP="002B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B12B0" w:rsidRDefault="002B12B0" w:rsidP="002B12B0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 </w:t>
      </w:r>
      <w:r>
        <w:rPr>
          <w:rFonts w:ascii="Times New Roman" w:hAnsi="Times New Roman"/>
          <w:bCs/>
          <w:sz w:val="28"/>
          <w:szCs w:val="28"/>
        </w:rPr>
        <w:t xml:space="preserve">2.9. Ведение Перечня осуществляется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  в электронной форме.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2B12B0" w:rsidRDefault="002B12B0" w:rsidP="002B12B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опубликования Перечня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Перечень и внесенные в него изменения подлежат: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обязательному опубликованию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области – Информационном вестнике 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в течение 10 рабочих дней со дня утверждения;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:rsidR="002B12B0" w:rsidRDefault="002B12B0" w:rsidP="002B1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Министерства экономического развития 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предпринимательства 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2B12B0" w:rsidRDefault="002B12B0" w:rsidP="002B12B0">
      <w:pPr>
        <w:jc w:val="both"/>
        <w:rPr>
          <w:rFonts w:ascii="Calibri" w:hAnsi="Calibri"/>
          <w:sz w:val="28"/>
          <w:szCs w:val="28"/>
          <w:lang w:eastAsia="en-US"/>
        </w:rPr>
      </w:pPr>
    </w:p>
    <w:p w:rsidR="002B12B0" w:rsidRDefault="002B12B0" w:rsidP="002B1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2B0" w:rsidRDefault="002B12B0" w:rsidP="002B12B0">
      <w:pPr>
        <w:jc w:val="both"/>
        <w:rPr>
          <w:rFonts w:ascii="Calibri" w:hAnsi="Calibri" w:cs="Times New Roman"/>
          <w:sz w:val="28"/>
          <w:szCs w:val="28"/>
        </w:rPr>
      </w:pPr>
    </w:p>
    <w:p w:rsidR="00C0071F" w:rsidRDefault="00C0071F"/>
    <w:sectPr w:rsidR="00C0071F" w:rsidSect="0063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12B0"/>
    <w:rsid w:val="001A4E98"/>
    <w:rsid w:val="002B12B0"/>
    <w:rsid w:val="0039314A"/>
    <w:rsid w:val="00630C88"/>
    <w:rsid w:val="006E1AFE"/>
    <w:rsid w:val="00742D4F"/>
    <w:rsid w:val="00A13926"/>
    <w:rsid w:val="00C0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2B0"/>
    <w:rPr>
      <w:color w:val="0000FF"/>
      <w:u w:val="single"/>
    </w:rPr>
  </w:style>
  <w:style w:type="paragraph" w:customStyle="1" w:styleId="ConsPlusNormal">
    <w:name w:val="ConsPlusNormal"/>
    <w:rsid w:val="002B1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B1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docs.cntd.ru/document/902053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1443/8a479c028d080f9c4013f9a12ca4bc04a1bc7527/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1112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1956</Words>
  <Characters>11151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cp:lastPrinted>2019-02-06T06:35:00Z</cp:lastPrinted>
  <dcterms:created xsi:type="dcterms:W3CDTF">2019-01-23T05:57:00Z</dcterms:created>
  <dcterms:modified xsi:type="dcterms:W3CDTF">2019-03-15T06:22:00Z</dcterms:modified>
</cp:coreProperties>
</file>