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50" w:rsidRDefault="005E7FF8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C2EB82" wp14:editId="16D1D9D5">
            <wp:simplePos x="0" y="0"/>
            <wp:positionH relativeFrom="column">
              <wp:posOffset>-356235</wp:posOffset>
            </wp:positionH>
            <wp:positionV relativeFrom="paragraph">
              <wp:posOffset>-53340</wp:posOffset>
            </wp:positionV>
            <wp:extent cx="2578735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050" w:rsidRDefault="00BF0050" w:rsidP="00BF0050"/>
    <w:p w:rsidR="006B2034" w:rsidRDefault="006B2034" w:rsidP="00DA253A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</w:rPr>
      </w:pPr>
    </w:p>
    <w:p w:rsidR="006B2034" w:rsidRDefault="006B2034" w:rsidP="006B2034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Сокращение сроков предоставления государственных услуг</w:t>
      </w:r>
      <w:r w:rsidR="00BF0050" w:rsidRPr="0018719B">
        <w:rPr>
          <w:rFonts w:ascii="Times New Roman" w:hAnsi="Times New Roman" w:cs="Times New Roman"/>
          <w:b/>
          <w:sz w:val="28"/>
        </w:rPr>
        <w:t xml:space="preserve"> </w:t>
      </w:r>
    </w:p>
    <w:p w:rsidR="00DA253A" w:rsidRPr="0018719B" w:rsidRDefault="00BF0050" w:rsidP="006B2034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8719B">
        <w:rPr>
          <w:rFonts w:ascii="Times New Roman" w:hAnsi="Times New Roman" w:cs="Times New Roman"/>
          <w:b/>
          <w:sz w:val="28"/>
        </w:rPr>
        <w:t>в отношении лиц</w:t>
      </w:r>
      <w:r w:rsidR="006B2034">
        <w:rPr>
          <w:rFonts w:ascii="Times New Roman" w:hAnsi="Times New Roman" w:cs="Times New Roman"/>
          <w:b/>
          <w:sz w:val="28"/>
        </w:rPr>
        <w:t>,</w:t>
      </w:r>
      <w:r w:rsidRPr="0018719B">
        <w:rPr>
          <w:rFonts w:ascii="Times New Roman" w:hAnsi="Times New Roman" w:cs="Times New Roman"/>
          <w:b/>
          <w:sz w:val="28"/>
        </w:rPr>
        <w:t xml:space="preserve"> пострадавших в результате чрезвычайной ситуации </w:t>
      </w:r>
    </w:p>
    <w:p w:rsidR="006B2034" w:rsidRDefault="006B2034" w:rsidP="00C151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13F" w:rsidRPr="009645D4" w:rsidRDefault="00C1513F" w:rsidP="001E1953">
      <w:pPr>
        <w:tabs>
          <w:tab w:val="left" w:pos="3165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45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Управление Росреестра по Курской области </w:t>
      </w:r>
      <w:r w:rsidR="009645D4" w:rsidRPr="009645D4">
        <w:rPr>
          <w:rFonts w:ascii="Times New Roman" w:hAnsi="Times New Roman" w:cs="Times New Roman"/>
          <w:sz w:val="26"/>
          <w:szCs w:val="26"/>
          <w:shd w:val="clear" w:color="auto" w:fill="FFFFFF"/>
        </w:rPr>
        <w:t>продолжае</w:t>
      </w:r>
      <w:r w:rsidRPr="009645D4">
        <w:rPr>
          <w:rFonts w:ascii="Times New Roman" w:hAnsi="Times New Roman" w:cs="Times New Roman"/>
          <w:sz w:val="26"/>
          <w:szCs w:val="26"/>
          <w:shd w:val="clear" w:color="auto" w:fill="FFFFFF"/>
        </w:rPr>
        <w:t>т оказывать помощь гражданам, пострадавшим в результате чрезвычайно</w:t>
      </w:r>
      <w:r w:rsidR="00284DED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9645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ситуации.</w:t>
      </w:r>
    </w:p>
    <w:p w:rsidR="00C1513F" w:rsidRPr="009645D4" w:rsidRDefault="00984488" w:rsidP="001E195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45D4">
        <w:rPr>
          <w:rFonts w:ascii="Times New Roman" w:hAnsi="Times New Roman" w:cs="Times New Roman"/>
          <w:sz w:val="26"/>
          <w:szCs w:val="26"/>
        </w:rPr>
        <w:t xml:space="preserve">В этой связи </w:t>
      </w:r>
      <w:r w:rsidR="00C1513F" w:rsidRPr="009645D4">
        <w:rPr>
          <w:rFonts w:ascii="Times New Roman" w:hAnsi="Times New Roman" w:cs="Times New Roman"/>
          <w:sz w:val="26"/>
          <w:szCs w:val="26"/>
        </w:rPr>
        <w:t>Управление Росреестра по Курской области сократило сроки осуществления учетно-регистрационных действий в отношении лиц, пострадавших в результате чрезвычайной ситуации, до одного рабочего дня.</w:t>
      </w:r>
    </w:p>
    <w:p w:rsidR="009645D4" w:rsidRPr="009645D4" w:rsidRDefault="009645D4" w:rsidP="009645D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Ежедневно осуществляются личный прием и предоставление консультаций на "горячей линии" для граждан приграничных районов, пострадавших в результате чрезвычайных ситуаций.</w:t>
      </w:r>
    </w:p>
    <w:p w:rsidR="009645D4" w:rsidRPr="009645D4" w:rsidRDefault="009645D4" w:rsidP="009645D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Специалисты Управления проводят консультации по вопросам:</w:t>
      </w:r>
    </w:p>
    <w:p w:rsidR="009645D4" w:rsidRPr="009645D4" w:rsidRDefault="009645D4" w:rsidP="009645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постановки на государственный кадастровый учет;</w:t>
      </w:r>
    </w:p>
    <w:p w:rsidR="009645D4" w:rsidRPr="009645D4" w:rsidRDefault="009645D4" w:rsidP="009645D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регистрации прав на недвижимое имущество и сделок с ним.</w:t>
      </w:r>
    </w:p>
    <w:p w:rsidR="009645D4" w:rsidRPr="009645D4" w:rsidRDefault="009645D4" w:rsidP="009645D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График работы Управления: 9:00 – 18:00 (</w:t>
      </w:r>
      <w:proofErr w:type="spellStart"/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пн-чт</w:t>
      </w:r>
      <w:proofErr w:type="spellEnd"/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 9:00-16:45 (</w:t>
      </w:r>
      <w:proofErr w:type="spellStart"/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пт</w:t>
      </w:r>
      <w:proofErr w:type="spellEnd"/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 перерыв с 13:00-13:45</w:t>
      </w:r>
    </w:p>
    <w:p w:rsidR="009645D4" w:rsidRPr="009645D4" w:rsidRDefault="009645D4" w:rsidP="009645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Телефон «горячей линии» для жителей приграничных районов +7 (4712) 51-16-44.</w:t>
      </w:r>
    </w:p>
    <w:p w:rsidR="00C1513F" w:rsidRPr="009645D4" w:rsidRDefault="009645D4" w:rsidP="00984488">
      <w:pPr>
        <w:tabs>
          <w:tab w:val="left" w:pos="3165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45D4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постоянной основе</w:t>
      </w:r>
      <w:r w:rsidR="00984488" w:rsidRPr="009645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проводятся мероприятия по согласованию списков граждан, направляемых Министерством строительства Курской области. В рамках данной работы Управление сопоставляет представленную Министерством информацию со сведениями ЕГРН. </w:t>
      </w:r>
    </w:p>
    <w:p w:rsidR="00D43A6A" w:rsidRPr="009645D4" w:rsidRDefault="00D43A6A" w:rsidP="00D43A6A">
      <w:pPr>
        <w:tabs>
          <w:tab w:val="left" w:pos="3165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1513F" w:rsidRPr="009645D4" w:rsidRDefault="00D43A6A" w:rsidP="00D43A6A">
      <w:pPr>
        <w:tabs>
          <w:tab w:val="left" w:pos="3165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45D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«Важно помнить, что наличие полной и достоверной информации о недвижимости в ЕГРН может стать решающим фактором при возникновении чрезвычайных ситуаций. Своевременно оформленная собственность - это гарантия защиты ваших прав и возможность быстро получить компенсацию в случае утраты жилья. Например, при выплате компенсаций учитывается площадь объекта недвижимости, поэтому</w:t>
      </w:r>
      <w:bookmarkStart w:id="0" w:name="_GoBack"/>
      <w:bookmarkEnd w:id="0"/>
      <w:r w:rsidRPr="009645D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важно, чтобы она в ЕГРН соответствовала фактической»</w:t>
      </w:r>
      <w:r w:rsidRPr="009645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 - отметила заместитель руководителя Управления Росреестра по Курской области </w:t>
      </w:r>
      <w:r w:rsidRPr="009645D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Анна Стрекалова.</w:t>
      </w:r>
    </w:p>
    <w:p w:rsidR="00984488" w:rsidRPr="009645D4" w:rsidRDefault="00984488" w:rsidP="00D74E3E">
      <w:pPr>
        <w:tabs>
          <w:tab w:val="left" w:pos="3165"/>
        </w:tabs>
        <w:spacing w:after="0" w:line="240" w:lineRule="auto"/>
        <w:ind w:firstLine="851"/>
        <w:jc w:val="both"/>
        <w:rPr>
          <w:rFonts w:cs="Times New Roman"/>
          <w:sz w:val="26"/>
          <w:szCs w:val="26"/>
        </w:rPr>
      </w:pPr>
    </w:p>
    <w:p w:rsidR="00DA253A" w:rsidRPr="009645D4" w:rsidRDefault="00DA253A" w:rsidP="00D74E3E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A253A" w:rsidRPr="0096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80"/>
    <w:rsid w:val="0018719B"/>
    <w:rsid w:val="001E1953"/>
    <w:rsid w:val="00284DED"/>
    <w:rsid w:val="003873C2"/>
    <w:rsid w:val="005E7FF8"/>
    <w:rsid w:val="006B2034"/>
    <w:rsid w:val="006F0CB5"/>
    <w:rsid w:val="009645D4"/>
    <w:rsid w:val="00984488"/>
    <w:rsid w:val="00AA38B6"/>
    <w:rsid w:val="00B21780"/>
    <w:rsid w:val="00BF0050"/>
    <w:rsid w:val="00C1513F"/>
    <w:rsid w:val="00CD75CA"/>
    <w:rsid w:val="00D43A6A"/>
    <w:rsid w:val="00D74E3E"/>
    <w:rsid w:val="00DA253A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99BE"/>
  <w15:docId w15:val="{5CF49E9A-F7FD-4808-AD5E-DC6FDB59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5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Сорокин Иван Анатольевич</cp:lastModifiedBy>
  <cp:revision>5</cp:revision>
  <cp:lastPrinted>2024-09-24T09:34:00Z</cp:lastPrinted>
  <dcterms:created xsi:type="dcterms:W3CDTF">2024-09-24T15:15:00Z</dcterms:created>
  <dcterms:modified xsi:type="dcterms:W3CDTF">2024-09-27T10:57:00Z</dcterms:modified>
</cp:coreProperties>
</file>