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2D" w:rsidRDefault="004D5F2D" w:rsidP="00296CC0">
      <w:pPr>
        <w:jc w:val="center"/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-253365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975" w:rsidRDefault="00FA5975" w:rsidP="00296CC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24B4C" w:rsidRPr="00124B4C" w:rsidRDefault="00124B4C" w:rsidP="00124B4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24B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BD2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Курской области выдано более 1,9</w:t>
      </w:r>
      <w:r w:rsidRPr="00124B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 выписок из ЕГРН за 2024 год</w:t>
      </w:r>
    </w:p>
    <w:p w:rsidR="00296CC0" w:rsidRPr="00FA5975" w:rsidRDefault="00296CC0" w:rsidP="00124B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A5975">
        <w:rPr>
          <w:rFonts w:ascii="Times New Roman" w:hAnsi="Times New Roman" w:cs="Times New Roman"/>
          <w:sz w:val="28"/>
        </w:rPr>
        <w:t>По итогам работы за 202</w:t>
      </w:r>
      <w:r w:rsidR="007508E1" w:rsidRPr="00FA5975">
        <w:rPr>
          <w:rFonts w:ascii="Times New Roman" w:hAnsi="Times New Roman" w:cs="Times New Roman"/>
          <w:sz w:val="28"/>
        </w:rPr>
        <w:t>4</w:t>
      </w:r>
      <w:r w:rsidRPr="00FA5975">
        <w:rPr>
          <w:rFonts w:ascii="Times New Roman" w:hAnsi="Times New Roman" w:cs="Times New Roman"/>
          <w:sz w:val="28"/>
        </w:rPr>
        <w:t xml:space="preserve"> год филиалом ППК «Роскадастр» по </w:t>
      </w:r>
      <w:r w:rsidR="007508E1" w:rsidRPr="00FA5975">
        <w:rPr>
          <w:rFonts w:ascii="Times New Roman" w:hAnsi="Times New Roman" w:cs="Times New Roman"/>
          <w:sz w:val="28"/>
        </w:rPr>
        <w:t>Курской</w:t>
      </w:r>
      <w:r w:rsidRPr="00FA5975">
        <w:rPr>
          <w:rFonts w:ascii="Times New Roman" w:hAnsi="Times New Roman" w:cs="Times New Roman"/>
          <w:sz w:val="28"/>
        </w:rPr>
        <w:t xml:space="preserve"> области предоставлено </w:t>
      </w:r>
      <w:r w:rsidR="00CC38F3">
        <w:rPr>
          <w:rFonts w:ascii="Times New Roman" w:hAnsi="Times New Roman" w:cs="Times New Roman"/>
          <w:sz w:val="28"/>
        </w:rPr>
        <w:t>более 1</w:t>
      </w:r>
      <w:r w:rsidR="003A298A">
        <w:rPr>
          <w:rFonts w:ascii="Times New Roman" w:hAnsi="Times New Roman" w:cs="Times New Roman"/>
          <w:sz w:val="28"/>
        </w:rPr>
        <w:t>,</w:t>
      </w:r>
      <w:r w:rsidR="00BD2CA3">
        <w:rPr>
          <w:rFonts w:ascii="Times New Roman" w:hAnsi="Times New Roman" w:cs="Times New Roman"/>
          <w:sz w:val="28"/>
        </w:rPr>
        <w:t>9</w:t>
      </w:r>
      <w:r w:rsidR="00CC38F3">
        <w:rPr>
          <w:rFonts w:ascii="Times New Roman" w:hAnsi="Times New Roman" w:cs="Times New Roman"/>
          <w:sz w:val="28"/>
        </w:rPr>
        <w:t xml:space="preserve"> млн</w:t>
      </w:r>
      <w:r w:rsidRPr="00FA5975">
        <w:rPr>
          <w:rFonts w:ascii="Times New Roman" w:hAnsi="Times New Roman" w:cs="Times New Roman"/>
          <w:sz w:val="28"/>
        </w:rPr>
        <w:t xml:space="preserve"> выписок физическим, юридическим лицам, </w:t>
      </w:r>
      <w:r w:rsidR="00EE6DF6">
        <w:rPr>
          <w:rFonts w:ascii="Times New Roman" w:hAnsi="Times New Roman" w:cs="Times New Roman"/>
          <w:sz w:val="28"/>
        </w:rPr>
        <w:t>а также органам власти.</w:t>
      </w:r>
      <w:r w:rsidR="00C9093F">
        <w:rPr>
          <w:rFonts w:ascii="Times New Roman" w:hAnsi="Times New Roman" w:cs="Times New Roman"/>
          <w:sz w:val="28"/>
        </w:rPr>
        <w:t xml:space="preserve"> </w:t>
      </w:r>
      <w:r w:rsidR="00EE6DF6">
        <w:rPr>
          <w:rFonts w:ascii="Times New Roman" w:hAnsi="Times New Roman" w:cs="Times New Roman"/>
          <w:sz w:val="28"/>
        </w:rPr>
        <w:t>При этом</w:t>
      </w:r>
      <w:r w:rsidR="00CC38F3">
        <w:rPr>
          <w:rFonts w:ascii="Times New Roman" w:hAnsi="Times New Roman" w:cs="Times New Roman"/>
          <w:sz w:val="28"/>
        </w:rPr>
        <w:t xml:space="preserve"> </w:t>
      </w:r>
      <w:r w:rsidR="00BD2CA3">
        <w:rPr>
          <w:rFonts w:ascii="Times New Roman" w:hAnsi="Times New Roman" w:cs="Times New Roman"/>
          <w:sz w:val="28"/>
        </w:rPr>
        <w:t>94,5</w:t>
      </w:r>
      <w:r w:rsidR="00CC38F3">
        <w:rPr>
          <w:rFonts w:ascii="Times New Roman" w:hAnsi="Times New Roman" w:cs="Times New Roman"/>
          <w:sz w:val="28"/>
        </w:rPr>
        <w:t xml:space="preserve"> %</w:t>
      </w:r>
      <w:r w:rsidRPr="00FA5975">
        <w:rPr>
          <w:rFonts w:ascii="Times New Roman" w:hAnsi="Times New Roman" w:cs="Times New Roman"/>
          <w:sz w:val="28"/>
        </w:rPr>
        <w:t xml:space="preserve"> выписок </w:t>
      </w:r>
      <w:r w:rsidR="00EE6DF6">
        <w:rPr>
          <w:rFonts w:ascii="Times New Roman" w:hAnsi="Times New Roman" w:cs="Times New Roman"/>
          <w:sz w:val="28"/>
        </w:rPr>
        <w:t xml:space="preserve">было </w:t>
      </w:r>
      <w:r w:rsidRPr="00FA5975">
        <w:rPr>
          <w:rFonts w:ascii="Times New Roman" w:hAnsi="Times New Roman" w:cs="Times New Roman"/>
          <w:sz w:val="28"/>
        </w:rPr>
        <w:t>запрошено в электронном виде.</w:t>
      </w:r>
    </w:p>
    <w:p w:rsidR="00296CC0" w:rsidRPr="00FA5975" w:rsidRDefault="00296CC0" w:rsidP="00124B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A5975">
        <w:rPr>
          <w:rFonts w:ascii="Times New Roman" w:hAnsi="Times New Roman" w:cs="Times New Roman"/>
          <w:sz w:val="28"/>
        </w:rPr>
        <w:t>Напоминаем, что выписка из Единого государственног</w:t>
      </w:r>
      <w:r w:rsidR="00EE6DF6">
        <w:rPr>
          <w:rFonts w:ascii="Times New Roman" w:hAnsi="Times New Roman" w:cs="Times New Roman"/>
          <w:sz w:val="28"/>
        </w:rPr>
        <w:t xml:space="preserve">о реестра недвижимости (ЕГРН) является </w:t>
      </w:r>
      <w:r w:rsidRPr="00FA5975">
        <w:rPr>
          <w:rFonts w:ascii="Times New Roman" w:hAnsi="Times New Roman" w:cs="Times New Roman"/>
          <w:sz w:val="28"/>
        </w:rPr>
        <w:t>источник</w:t>
      </w:r>
      <w:r w:rsidR="00EE6DF6">
        <w:rPr>
          <w:rFonts w:ascii="Times New Roman" w:hAnsi="Times New Roman" w:cs="Times New Roman"/>
          <w:sz w:val="28"/>
        </w:rPr>
        <w:t>ом</w:t>
      </w:r>
      <w:r w:rsidRPr="00FA5975">
        <w:rPr>
          <w:rFonts w:ascii="Times New Roman" w:hAnsi="Times New Roman" w:cs="Times New Roman"/>
          <w:sz w:val="28"/>
        </w:rPr>
        <w:t xml:space="preserve"> достоверной и объективной информации о недвижимости, сведения о которой содержатся в ЕГРН. Запрашивая сведения из ЕГРН</w:t>
      </w:r>
      <w:r w:rsidR="001B650C">
        <w:rPr>
          <w:rFonts w:ascii="Times New Roman" w:hAnsi="Times New Roman" w:cs="Times New Roman"/>
          <w:sz w:val="28"/>
        </w:rPr>
        <w:t>,</w:t>
      </w:r>
      <w:r w:rsidRPr="00FA5975">
        <w:rPr>
          <w:rFonts w:ascii="Times New Roman" w:hAnsi="Times New Roman" w:cs="Times New Roman"/>
          <w:sz w:val="28"/>
        </w:rPr>
        <w:t xml:space="preserve"> можно узнать характеристики объекта недвижимости, наличие обременений, сведения о кадастровой стоимости и другую юридически важную информацию.</w:t>
      </w:r>
    </w:p>
    <w:p w:rsidR="00124B4C" w:rsidRPr="00CB5276" w:rsidRDefault="00124B4C" w:rsidP="00124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4C">
        <w:rPr>
          <w:rFonts w:ascii="Times New Roman" w:hAnsi="Times New Roman" w:cs="Times New Roman"/>
          <w:i/>
          <w:sz w:val="28"/>
        </w:rPr>
        <w:t>«</w:t>
      </w:r>
      <w:r w:rsidR="007508E1" w:rsidRPr="00124B4C">
        <w:rPr>
          <w:rFonts w:ascii="Times New Roman" w:hAnsi="Times New Roman" w:cs="Times New Roman"/>
          <w:i/>
          <w:sz w:val="28"/>
        </w:rPr>
        <w:t xml:space="preserve">Запрос выписки из ЕГРН является важным способом проверки безопасности сделки. Перед подписанием договора обязательно следует уточнить информацию </w:t>
      </w:r>
      <w:bookmarkStart w:id="0" w:name="_GoBack"/>
      <w:bookmarkEnd w:id="0"/>
      <w:r w:rsidR="007508E1" w:rsidRPr="00124B4C">
        <w:rPr>
          <w:rFonts w:ascii="Times New Roman" w:hAnsi="Times New Roman" w:cs="Times New Roman"/>
          <w:i/>
          <w:sz w:val="28"/>
        </w:rPr>
        <w:t>об объекте недвижимости, правах на него и отсутствии обременени</w:t>
      </w:r>
      <w:r w:rsidRPr="00124B4C">
        <w:rPr>
          <w:rFonts w:ascii="Times New Roman" w:hAnsi="Times New Roman" w:cs="Times New Roman"/>
          <w:i/>
          <w:sz w:val="28"/>
        </w:rPr>
        <w:t>й, таких как аресты или ипотека»</w:t>
      </w:r>
      <w:r>
        <w:rPr>
          <w:rFonts w:ascii="Times New Roman" w:hAnsi="Times New Roman" w:cs="Times New Roman"/>
          <w:sz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CB5276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Pr="00CB52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B527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CB527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CB5276">
        <w:rPr>
          <w:rFonts w:ascii="Times New Roman" w:hAnsi="Times New Roman" w:cs="Times New Roman"/>
          <w:sz w:val="28"/>
          <w:szCs w:val="28"/>
        </w:rPr>
        <w:t>.</w:t>
      </w:r>
    </w:p>
    <w:p w:rsidR="00296CC0" w:rsidRPr="00FA5975" w:rsidRDefault="00296CC0" w:rsidP="00124B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A5975">
        <w:rPr>
          <w:rFonts w:ascii="Times New Roman" w:hAnsi="Times New Roman" w:cs="Times New Roman"/>
          <w:sz w:val="28"/>
        </w:rPr>
        <w:t xml:space="preserve">Запросить сведения, содержащиеся в ЕГРН, можно в электронном виде с использованием сервисов официального сайта Росреестра (www.rosreestr.gov.ru) и единого портала </w:t>
      </w:r>
      <w:proofErr w:type="spellStart"/>
      <w:r w:rsidRPr="00FA5975">
        <w:rPr>
          <w:rFonts w:ascii="Times New Roman" w:hAnsi="Times New Roman" w:cs="Times New Roman"/>
          <w:sz w:val="28"/>
        </w:rPr>
        <w:t>Госуслуг</w:t>
      </w:r>
      <w:proofErr w:type="spellEnd"/>
      <w:r w:rsidRPr="00FA5975">
        <w:rPr>
          <w:rFonts w:ascii="Times New Roman" w:hAnsi="Times New Roman" w:cs="Times New Roman"/>
          <w:sz w:val="28"/>
        </w:rPr>
        <w:t xml:space="preserve"> (www.gosuslugi.ru), воспользовавшись выездными услугами </w:t>
      </w:r>
      <w:r w:rsidR="00A52213">
        <w:rPr>
          <w:rFonts w:ascii="Times New Roman" w:hAnsi="Times New Roman" w:cs="Times New Roman"/>
          <w:sz w:val="28"/>
        </w:rPr>
        <w:t xml:space="preserve">филиала </w:t>
      </w:r>
      <w:r w:rsidRPr="00FA5975">
        <w:rPr>
          <w:rFonts w:ascii="Times New Roman" w:hAnsi="Times New Roman" w:cs="Times New Roman"/>
          <w:sz w:val="28"/>
        </w:rPr>
        <w:t>ППК «</w:t>
      </w:r>
      <w:proofErr w:type="spellStart"/>
      <w:r w:rsidRPr="00FA5975">
        <w:rPr>
          <w:rFonts w:ascii="Times New Roman" w:hAnsi="Times New Roman" w:cs="Times New Roman"/>
          <w:sz w:val="28"/>
        </w:rPr>
        <w:t>Роскадастр</w:t>
      </w:r>
      <w:proofErr w:type="spellEnd"/>
      <w:r w:rsidRPr="00FA5975">
        <w:rPr>
          <w:rFonts w:ascii="Times New Roman" w:hAnsi="Times New Roman" w:cs="Times New Roman"/>
          <w:sz w:val="28"/>
        </w:rPr>
        <w:t>»</w:t>
      </w:r>
      <w:r w:rsidR="00A52213">
        <w:rPr>
          <w:rFonts w:ascii="Times New Roman" w:hAnsi="Times New Roman" w:cs="Times New Roman"/>
          <w:sz w:val="28"/>
        </w:rPr>
        <w:t xml:space="preserve"> по Курской области</w:t>
      </w:r>
      <w:r w:rsidRPr="00FA5975">
        <w:rPr>
          <w:rFonts w:ascii="Times New Roman" w:hAnsi="Times New Roman" w:cs="Times New Roman"/>
          <w:sz w:val="28"/>
        </w:rPr>
        <w:t>, а также при личном посещении офиса МФЦ.</w:t>
      </w:r>
    </w:p>
    <w:p w:rsidR="00296CC0" w:rsidRPr="00FA5975" w:rsidRDefault="00FA5975" w:rsidP="00124B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4B4C">
        <w:rPr>
          <w:rFonts w:ascii="Times New Roman" w:hAnsi="Times New Roman" w:cs="Times New Roman"/>
          <w:i/>
          <w:sz w:val="28"/>
        </w:rPr>
        <w:t>«Электронные сервисы позволяют быстро и круглосуточно отправлять запросы на получение информации и получать достоверные данные о недвижимости в короткие сроки. Часто этот способ оказывается самым удобным. Подлинность полученного электронного документа можно проверить на сайте Росреестра с помощью сервиса «Проверка электронного документа</w:t>
      </w:r>
      <w:r w:rsidR="00296CC0" w:rsidRPr="00124B4C">
        <w:rPr>
          <w:rFonts w:ascii="Times New Roman" w:hAnsi="Times New Roman" w:cs="Times New Roman"/>
          <w:i/>
          <w:sz w:val="28"/>
        </w:rPr>
        <w:t xml:space="preserve"> или на портале </w:t>
      </w:r>
      <w:proofErr w:type="spellStart"/>
      <w:r w:rsidR="00296CC0" w:rsidRPr="00124B4C">
        <w:rPr>
          <w:rFonts w:ascii="Times New Roman" w:hAnsi="Times New Roman" w:cs="Times New Roman"/>
          <w:i/>
          <w:sz w:val="28"/>
        </w:rPr>
        <w:t>Госуслуг</w:t>
      </w:r>
      <w:proofErr w:type="spellEnd"/>
      <w:r w:rsidRPr="00124B4C">
        <w:rPr>
          <w:rFonts w:ascii="Times New Roman" w:hAnsi="Times New Roman" w:cs="Times New Roman"/>
          <w:i/>
          <w:sz w:val="28"/>
        </w:rPr>
        <w:t>»</w:t>
      </w:r>
      <w:r w:rsidR="00296CC0" w:rsidRPr="00FA5975">
        <w:rPr>
          <w:rFonts w:ascii="Times New Roman" w:hAnsi="Times New Roman" w:cs="Times New Roman"/>
          <w:sz w:val="28"/>
        </w:rPr>
        <w:t>, – поясняет заместитель</w:t>
      </w:r>
      <w:r w:rsidR="00124B4C">
        <w:rPr>
          <w:rFonts w:ascii="Times New Roman" w:hAnsi="Times New Roman" w:cs="Times New Roman"/>
          <w:sz w:val="28"/>
        </w:rPr>
        <w:t xml:space="preserve"> </w:t>
      </w:r>
      <w:r w:rsidRPr="00FA5975">
        <w:rPr>
          <w:rFonts w:ascii="Times New Roman" w:hAnsi="Times New Roman" w:cs="Times New Roman"/>
          <w:sz w:val="28"/>
        </w:rPr>
        <w:t>директора</w:t>
      </w:r>
      <w:r>
        <w:rPr>
          <w:rFonts w:ascii="Times New Roman" w:hAnsi="Times New Roman" w:cs="Times New Roman"/>
          <w:sz w:val="28"/>
        </w:rPr>
        <w:t xml:space="preserve"> </w:t>
      </w:r>
      <w:r w:rsidRPr="00FA597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FA5975">
        <w:rPr>
          <w:rFonts w:ascii="Times New Roman" w:hAnsi="Times New Roman" w:cs="Times New Roman"/>
          <w:sz w:val="28"/>
        </w:rPr>
        <w:t>главный технолог филиала ППК «Роскадастр» по Курской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124B4C" w:rsidRPr="00124B4C">
        <w:rPr>
          <w:rFonts w:ascii="Times New Roman" w:hAnsi="Times New Roman" w:cs="Times New Roman"/>
          <w:b/>
          <w:sz w:val="28"/>
        </w:rPr>
        <w:t xml:space="preserve">Людмила </w:t>
      </w:r>
      <w:r w:rsidRPr="00124B4C">
        <w:rPr>
          <w:rFonts w:ascii="Times New Roman" w:hAnsi="Times New Roman" w:cs="Times New Roman"/>
          <w:b/>
          <w:sz w:val="28"/>
        </w:rPr>
        <w:t>Иванова</w:t>
      </w:r>
      <w:r w:rsidR="00124B4C" w:rsidRPr="00124B4C">
        <w:rPr>
          <w:rFonts w:ascii="Times New Roman" w:hAnsi="Times New Roman" w:cs="Times New Roman"/>
          <w:sz w:val="28"/>
        </w:rPr>
        <w:t>.</w:t>
      </w:r>
    </w:p>
    <w:sectPr w:rsidR="00296CC0" w:rsidRPr="00FA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5A"/>
    <w:rsid w:val="00124B4C"/>
    <w:rsid w:val="001B650C"/>
    <w:rsid w:val="00296CC0"/>
    <w:rsid w:val="003A298A"/>
    <w:rsid w:val="004D5F2D"/>
    <w:rsid w:val="007508E1"/>
    <w:rsid w:val="008B6A09"/>
    <w:rsid w:val="00A52213"/>
    <w:rsid w:val="00BC405A"/>
    <w:rsid w:val="00BD2CA3"/>
    <w:rsid w:val="00C9093F"/>
    <w:rsid w:val="00CC38F3"/>
    <w:rsid w:val="00E43F8D"/>
    <w:rsid w:val="00EE6DF6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E11"/>
  <w15:docId w15:val="{5EE3581A-21F2-48F3-951B-F471048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3</cp:revision>
  <cp:lastPrinted>2025-01-17T09:10:00Z</cp:lastPrinted>
  <dcterms:created xsi:type="dcterms:W3CDTF">2025-01-17T07:19:00Z</dcterms:created>
  <dcterms:modified xsi:type="dcterms:W3CDTF">2025-01-17T11:37:00Z</dcterms:modified>
</cp:coreProperties>
</file>