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Отчет об исполнении и оценке эффективности муниципальной программы </w:t>
      </w:r>
      <w:proofErr w:type="spellStart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Нагольненского</w:t>
      </w:r>
      <w:proofErr w:type="spellEnd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сельсовета «Развитие малого и средн</w:t>
      </w:r>
      <w:r w:rsidR="00400BD3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его предпринимательства» за 2020</w:t>
      </w: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год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             Муниципальная программа </w:t>
      </w:r>
      <w:proofErr w:type="spellStart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Нагольненского</w:t>
      </w:r>
      <w:proofErr w:type="spellEnd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сельсовета «Развитие малого и среднего предпринимательства» (далее - Программа) утверждена постановлением Администрации </w:t>
      </w:r>
      <w:proofErr w:type="spellStart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Нагольненского</w:t>
      </w:r>
      <w:proofErr w:type="spellEnd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сельсовета от 12.11.2018 г. №111.</w:t>
      </w:r>
      <w:r w:rsidR="00400BD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и внесены изменения  постановлением № 88 от 12 ноября 2019 года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Основные цели Программы:</w:t>
      </w:r>
      <w:bookmarkStart w:id="0" w:name="_GoBack"/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- содействие развитию благоприятных условий для устойчивого       развития </w:t>
      </w:r>
      <w:bookmarkEnd w:id="0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субъектов малого и среднего предпринимательства;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оптимизация системы поддержки предпринимательства; 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- содействие обеспечению занятости населения муниципального образования «</w:t>
      </w:r>
      <w:proofErr w:type="spellStart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Нагольненский</w:t>
      </w:r>
      <w:proofErr w:type="spellEnd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 сельсовет»;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увеличение суммы налоговых доходов в бюджет муниципального образования «</w:t>
      </w:r>
      <w:proofErr w:type="spellStart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Нагольненский</w:t>
      </w:r>
      <w:proofErr w:type="spellEnd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 сельсовет».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Задачи программы: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обеспечение консультационной и информационной поддержки   малого и среднего предпринимательства;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привлечение   субъектов малого и среднего предпринимательства для выполнения муниципальных заказов;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- содействие   в продвижении товаров (работ, услуг) субъектов малого и среднего предпринимательства путем их участия     в </w:t>
      </w:r>
      <w:proofErr w:type="spellStart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выставочно</w:t>
      </w:r>
      <w:proofErr w:type="spellEnd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-ярмарочных мероприятиях;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реализация мер по адресной финансовой поддержке субъектов малого и среднего предпринимательства</w:t>
      </w:r>
      <w:proofErr w:type="gramStart"/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.</w:t>
      </w:r>
      <w:proofErr w:type="gramEnd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Результаты реализации основных мероприятий в разрезе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подпрограмм муниципальной программы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Муниципальная программа состоит из 1 подпрограммы: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«Содействие развитию малого и среднего предпринимательства» (далее подпрограмма).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        На мероприятия подпрограммы</w:t>
      </w:r>
    </w:p>
    <w:p w:rsidR="007373D7" w:rsidRPr="007373D7" w:rsidRDefault="00400BD3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- в 2020</w:t>
      </w:r>
      <w:r w:rsidR="007373D7"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году запланированы и израсходованы денежные средства в сумме 1000 рублей для участия в мероприятиях, выездных семинарах-встречах по обмену опытом и для поиска партнеров по бизнесу.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Сведения о достижении значений показателей (индикаторов)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муниципальной программы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tbl>
      <w:tblPr>
        <w:tblW w:w="134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7095"/>
        <w:gridCol w:w="2130"/>
        <w:gridCol w:w="1770"/>
        <w:gridCol w:w="1590"/>
      </w:tblGrid>
      <w:tr w:rsidR="007373D7" w:rsidRPr="007373D7" w:rsidTr="007373D7">
        <w:trPr>
          <w:tblHeader/>
          <w:tblCellSpacing w:w="0" w:type="dxa"/>
        </w:trPr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№</w:t>
            </w:r>
          </w:p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  <w:proofErr w:type="gramStart"/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</w:t>
            </w:r>
            <w:proofErr w:type="gramEnd"/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/п</w:t>
            </w:r>
          </w:p>
        </w:tc>
        <w:tc>
          <w:tcPr>
            <w:tcW w:w="5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Наименование показателя (индикатора) 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Ед. измерения</w:t>
            </w:r>
          </w:p>
        </w:tc>
        <w:tc>
          <w:tcPr>
            <w:tcW w:w="2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Значения показателей</w:t>
            </w:r>
          </w:p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2019 год</w:t>
            </w:r>
          </w:p>
        </w:tc>
      </w:tr>
      <w:tr w:rsidR="007373D7" w:rsidRPr="007373D7" w:rsidTr="007373D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план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факт</w:t>
            </w:r>
          </w:p>
        </w:tc>
      </w:tr>
      <w:tr w:rsidR="007373D7" w:rsidRPr="007373D7" w:rsidTr="007373D7">
        <w:trPr>
          <w:tblHeader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5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</w:tr>
      <w:tr w:rsidR="007373D7" w:rsidRPr="007373D7" w:rsidTr="007373D7">
        <w:trPr>
          <w:tblCellSpacing w:w="0" w:type="dxa"/>
        </w:trPr>
        <w:tc>
          <w:tcPr>
            <w:tcW w:w="1077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ru-RU"/>
              </w:rPr>
              <w:t>Подпрограмма «Содействие развитию малого и среднего предпринимательства»</w:t>
            </w:r>
          </w:p>
        </w:tc>
      </w:tr>
      <w:tr w:rsidR="007373D7" w:rsidRPr="007373D7" w:rsidTr="007373D7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5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Увеличения количества малых и средних предприятий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ед.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</w:tr>
      <w:tr w:rsidR="007373D7" w:rsidRPr="007373D7" w:rsidTr="007373D7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5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Предоставление информационной и методической помощи предпринимателям по организации и ведению бизнеса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обращение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</w:tr>
    </w:tbl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7373D7" w:rsidRPr="007373D7" w:rsidRDefault="007373D7" w:rsidP="007373D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Оценка эффективности реализации Программы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Реализация Программы оценивается по следующим направлениям: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Бюджетная эффективность Программы определяется как соотношение фактического использования средств, запланированных на реализацию Программы, к утвержденному плану: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tbl>
      <w:tblPr>
        <w:tblW w:w="0" w:type="auto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2304"/>
      </w:tblGrid>
      <w:tr w:rsidR="007373D7" w:rsidRPr="007373D7" w:rsidTr="007373D7">
        <w:trPr>
          <w:tblCellSpacing w:w="0" w:type="dxa"/>
        </w:trPr>
        <w:tc>
          <w:tcPr>
            <w:tcW w:w="46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фактическое использование средств</w:t>
            </w:r>
          </w:p>
        </w:tc>
        <w:tc>
          <w:tcPr>
            <w:tcW w:w="2304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 100 процентов</w:t>
            </w:r>
          </w:p>
        </w:tc>
      </w:tr>
      <w:tr w:rsidR="007373D7" w:rsidRPr="007373D7" w:rsidTr="007373D7">
        <w:trPr>
          <w:tblCellSpacing w:w="0" w:type="dxa"/>
        </w:trPr>
        <w:tc>
          <w:tcPr>
            <w:tcW w:w="46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утвержденный план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7373D7" w:rsidRPr="007373D7" w:rsidTr="007373D7">
        <w:trPr>
          <w:tblCellSpacing w:w="0" w:type="dxa"/>
        </w:trPr>
        <w:tc>
          <w:tcPr>
            <w:tcW w:w="46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u w:val="single"/>
                <w:lang w:eastAsia="ru-RU"/>
              </w:rPr>
              <w:t> 1000   </w:t>
            </w: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х 100%= 100%</w:t>
            </w:r>
          </w:p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1000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Оценка эффективности реализации Программы производится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Программа предполагает использование системы индикаторов, характеризующих текущие и конечные результаты ее реализации.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Эффективность реализации Программы оценивается как степень фактического достижения целевых индикаторов по следующей формуле: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 числителе – отношение фактических значений индикаторов, достигнутых в ходе реализации Программы, к установленным значениям индикаторов, утвержденных Программой; в знаменателе – количество индикаторов Программы.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tbl>
      <w:tblPr>
        <w:tblW w:w="0" w:type="auto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2268"/>
      </w:tblGrid>
      <w:tr w:rsidR="007373D7" w:rsidRPr="007373D7" w:rsidTr="007373D7">
        <w:trPr>
          <w:tblCellSpacing w:w="0" w:type="dxa"/>
        </w:trPr>
        <w:tc>
          <w:tcPr>
            <w:tcW w:w="28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</w:t>
            </w:r>
            <w:proofErr w:type="gramStart"/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  <w:proofErr w:type="gramEnd"/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+ х2……… + х11</w:t>
            </w:r>
          </w:p>
        </w:tc>
        <w:tc>
          <w:tcPr>
            <w:tcW w:w="2268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х 100 процентов</w:t>
            </w:r>
          </w:p>
        </w:tc>
      </w:tr>
      <w:tr w:rsidR="007373D7" w:rsidRPr="007373D7" w:rsidTr="007373D7">
        <w:trPr>
          <w:tblCellSpacing w:w="0" w:type="dxa"/>
        </w:trPr>
        <w:tc>
          <w:tcPr>
            <w:tcW w:w="28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7373D7" w:rsidRPr="007373D7" w:rsidRDefault="007373D7" w:rsidP="007373D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7373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373D7" w:rsidRPr="007373D7" w:rsidRDefault="007373D7" w:rsidP="007373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При значении показателя эффективности: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100 процентов – реализация Программы считается эффективной;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менее 100 процентов – реализация Программы считается неэффективной;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более 100 процентов – реализация Программы считается наиболее эффективной.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u w:val="single"/>
          <w:lang w:eastAsia="ru-RU"/>
        </w:rPr>
        <w:t>0/0+1/0 </w:t>
      </w: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 x 100% =0%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  2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lastRenderedPageBreak/>
        <w:t>В результате проведения оценки эффективности установлено, что  реализаци</w:t>
      </w:r>
      <w:r w:rsidR="00400BD3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я муниципальной программы в 2020</w:t>
      </w:r>
      <w:r w:rsidRPr="007373D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году по степени  достижения целей и решения задач оценивается как  эффективная.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Глава </w:t>
      </w:r>
      <w:proofErr w:type="spellStart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Нагольненского</w:t>
      </w:r>
      <w:proofErr w:type="spellEnd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сельсовета</w:t>
      </w:r>
    </w:p>
    <w:p w:rsidR="007373D7" w:rsidRPr="007373D7" w:rsidRDefault="007373D7" w:rsidP="007373D7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spellStart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Пристенского</w:t>
      </w:r>
      <w:proofErr w:type="spellEnd"/>
      <w:r w:rsidRPr="007373D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района Курской области                                                                       Г.А. Хмельницкий</w:t>
      </w:r>
    </w:p>
    <w:p w:rsidR="008C3FFB" w:rsidRDefault="008C3FFB"/>
    <w:sectPr w:rsidR="008C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CF"/>
    <w:rsid w:val="004001CF"/>
    <w:rsid w:val="00400BD3"/>
    <w:rsid w:val="007373D7"/>
    <w:rsid w:val="008C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37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3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2021-03-02T21:32:00Z</dcterms:created>
  <dcterms:modified xsi:type="dcterms:W3CDTF">2021-03-02T22:01:00Z</dcterms:modified>
</cp:coreProperties>
</file>