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8B" w:rsidRDefault="00AA558B" w:rsidP="00AA558B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 ДЕПУТАТОВ </w:t>
      </w:r>
    </w:p>
    <w:p w:rsidR="00AA558B" w:rsidRDefault="00AA558B" w:rsidP="00AA558B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САЗАНОВСКОГО СЕЛЬСОВЕТА </w:t>
      </w:r>
    </w:p>
    <w:p w:rsidR="00AA558B" w:rsidRDefault="00AA558B" w:rsidP="00AA558B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ПРИСТЕНСКОГО РАЙОНА</w:t>
      </w:r>
    </w:p>
    <w:p w:rsidR="00AA558B" w:rsidRDefault="00AA558B" w:rsidP="00AA558B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</w:t>
      </w:r>
    </w:p>
    <w:p w:rsidR="00AA558B" w:rsidRDefault="00AA558B" w:rsidP="00AA558B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AA558B" w:rsidRDefault="00AA558B" w:rsidP="00AA558B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AA558B" w:rsidRDefault="00AA558B" w:rsidP="00AA558B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24 февраля 2016 года     № 03  </w:t>
      </w:r>
    </w:p>
    <w:p w:rsidR="00AA558B" w:rsidRDefault="00AA558B" w:rsidP="00AA558B">
      <w:pPr>
        <w:pStyle w:val="p2"/>
        <w:spacing w:before="0" w:beforeAutospacing="0" w:after="0" w:afterAutospacing="0"/>
        <w:rPr>
          <w:b/>
        </w:rPr>
      </w:pPr>
      <w:r>
        <w:rPr>
          <w:b/>
        </w:rPr>
        <w:t>с. Сазановка</w:t>
      </w:r>
    </w:p>
    <w:p w:rsidR="00AA558B" w:rsidRDefault="00AA558B" w:rsidP="00AA558B">
      <w:pPr>
        <w:pStyle w:val="a3"/>
        <w:spacing w:after="0" w:afterAutospacing="0"/>
      </w:pPr>
    </w:p>
    <w:p w:rsidR="00AA558B" w:rsidRDefault="00AA558B" w:rsidP="00AA558B">
      <w:pPr>
        <w:pStyle w:val="a3"/>
        <w:spacing w:before="0" w:beforeAutospacing="0" w:after="0" w:afterAutospacing="0"/>
      </w:pPr>
      <w:r>
        <w:rPr>
          <w:b/>
          <w:bCs/>
          <w:color w:val="00000A"/>
          <w:sz w:val="27"/>
          <w:szCs w:val="27"/>
        </w:rPr>
        <w:t>О принятии осуществления части полномочий</w:t>
      </w:r>
    </w:p>
    <w:p w:rsidR="00AA558B" w:rsidRDefault="00AA558B" w:rsidP="00AA558B">
      <w:pPr>
        <w:pStyle w:val="a3"/>
        <w:spacing w:before="0" w:beforeAutospacing="0" w:after="0" w:afterAutospacing="0"/>
      </w:pPr>
      <w:r>
        <w:rPr>
          <w:b/>
          <w:bCs/>
          <w:color w:val="00000A"/>
          <w:sz w:val="27"/>
          <w:szCs w:val="27"/>
        </w:rPr>
        <w:t xml:space="preserve">по вопросам местного значения </w:t>
      </w:r>
    </w:p>
    <w:p w:rsidR="00AA558B" w:rsidRDefault="00AA558B" w:rsidP="00AA558B">
      <w:pPr>
        <w:pStyle w:val="a3"/>
        <w:spacing w:before="0" w:beforeAutospacing="0" w:after="0" w:afterAutospacing="0"/>
      </w:pPr>
      <w:r>
        <w:rPr>
          <w:b/>
          <w:bCs/>
          <w:color w:val="00000A"/>
          <w:sz w:val="27"/>
          <w:szCs w:val="27"/>
        </w:rPr>
        <w:t xml:space="preserve">от Администрации Пристенского района </w:t>
      </w:r>
    </w:p>
    <w:p w:rsidR="00AA558B" w:rsidRDefault="00AA558B" w:rsidP="00AA558B">
      <w:pPr>
        <w:pStyle w:val="a3"/>
        <w:spacing w:before="0" w:beforeAutospacing="0" w:after="0" w:afterAutospacing="0"/>
      </w:pPr>
      <w:r>
        <w:rPr>
          <w:b/>
          <w:bCs/>
          <w:color w:val="00000A"/>
          <w:sz w:val="27"/>
          <w:szCs w:val="27"/>
        </w:rPr>
        <w:t>Курской области</w:t>
      </w:r>
    </w:p>
    <w:p w:rsidR="00AA558B" w:rsidRDefault="00AA558B" w:rsidP="00AA558B">
      <w:pPr>
        <w:pStyle w:val="a3"/>
        <w:spacing w:before="0" w:beforeAutospacing="0" w:after="0" w:afterAutospacing="0"/>
      </w:pPr>
    </w:p>
    <w:p w:rsidR="00AA558B" w:rsidRDefault="00AA558B" w:rsidP="00AA558B">
      <w:pPr>
        <w:pStyle w:val="a3"/>
        <w:spacing w:before="0" w:beforeAutospacing="0" w:after="0" w:afterAutospacing="0"/>
      </w:pPr>
      <w:r>
        <w:rPr>
          <w:color w:val="00000A"/>
          <w:sz w:val="27"/>
          <w:szCs w:val="27"/>
        </w:rPr>
        <w:t xml:space="preserve">Руководствуясь частью 4 статьи 15 Федерального закона от 6 октября 2003 г.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«Сазановский сельсовет» Пристенского района Курской области Собрание депутатов Сазановского сельсовета Пристенского района Курской области </w:t>
      </w:r>
      <w:r>
        <w:rPr>
          <w:b/>
          <w:bCs/>
          <w:color w:val="00000A"/>
          <w:sz w:val="27"/>
          <w:szCs w:val="27"/>
        </w:rPr>
        <w:t>РЕШИЛО:</w:t>
      </w:r>
    </w:p>
    <w:p w:rsidR="00AA558B" w:rsidRDefault="00AA558B" w:rsidP="00AA558B">
      <w:pPr>
        <w:pStyle w:val="a3"/>
        <w:spacing w:after="0" w:afterAutospacing="0"/>
      </w:pPr>
      <w:r>
        <w:rPr>
          <w:color w:val="00000A"/>
          <w:sz w:val="27"/>
          <w:szCs w:val="27"/>
        </w:rPr>
        <w:t>1. Администрации Сазановского сельсовета Пристенского района Курской области принять от Администрации Пристенского района Курской области осуществление части полномочий по вопросам местного значения:</w:t>
      </w:r>
    </w:p>
    <w:p w:rsidR="00AA558B" w:rsidRDefault="00AA558B" w:rsidP="00AA558B">
      <w:pPr>
        <w:pStyle w:val="a3"/>
        <w:spacing w:after="0" w:afterAutospacing="0"/>
      </w:pPr>
      <w:r>
        <w:rPr>
          <w:color w:val="00000A"/>
          <w:sz w:val="27"/>
          <w:szCs w:val="27"/>
        </w:rPr>
        <w:t xml:space="preserve">организация в границах поселения </w:t>
      </w:r>
      <w:proofErr w:type="spellStart"/>
      <w:r>
        <w:rPr>
          <w:color w:val="00000A"/>
          <w:sz w:val="27"/>
          <w:szCs w:val="27"/>
        </w:rPr>
        <w:t>электро</w:t>
      </w:r>
      <w:proofErr w:type="spellEnd"/>
      <w:r>
        <w:rPr>
          <w:color w:val="00000A"/>
          <w:sz w:val="27"/>
          <w:szCs w:val="27"/>
        </w:rPr>
        <w:t>-, тепл</w:t>
      </w:r>
      <w:proofErr w:type="gramStart"/>
      <w:r>
        <w:rPr>
          <w:color w:val="00000A"/>
          <w:sz w:val="27"/>
          <w:szCs w:val="27"/>
        </w:rPr>
        <w:t>о-</w:t>
      </w:r>
      <w:proofErr w:type="gramEnd"/>
      <w:r>
        <w:rPr>
          <w:color w:val="00000A"/>
          <w:sz w:val="27"/>
          <w:szCs w:val="27"/>
        </w:rPr>
        <w:t xml:space="preserve">, </w:t>
      </w:r>
      <w:proofErr w:type="spellStart"/>
      <w:r>
        <w:rPr>
          <w:color w:val="00000A"/>
          <w:sz w:val="27"/>
          <w:szCs w:val="27"/>
        </w:rPr>
        <w:t>газо</w:t>
      </w:r>
      <w:proofErr w:type="spellEnd"/>
      <w:r>
        <w:rPr>
          <w:color w:val="00000A"/>
          <w:sz w:val="27"/>
          <w:szCs w:val="27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</w:r>
      <w:r>
        <w:rPr>
          <w:b/>
          <w:bCs/>
          <w:color w:val="00000A"/>
          <w:sz w:val="27"/>
          <w:szCs w:val="27"/>
        </w:rPr>
        <w:t xml:space="preserve">сроком с 01.01.2016 </w:t>
      </w:r>
      <w:r>
        <w:rPr>
          <w:color w:val="00000A"/>
          <w:sz w:val="27"/>
          <w:szCs w:val="27"/>
        </w:rPr>
        <w:t xml:space="preserve">года по </w:t>
      </w:r>
      <w:r>
        <w:rPr>
          <w:b/>
          <w:bCs/>
          <w:color w:val="00000A"/>
          <w:sz w:val="27"/>
          <w:szCs w:val="27"/>
        </w:rPr>
        <w:t>01.01.2017 года;</w:t>
      </w:r>
    </w:p>
    <w:p w:rsidR="00AA558B" w:rsidRDefault="00AA558B" w:rsidP="00AA558B">
      <w:pPr>
        <w:pStyle w:val="a3"/>
        <w:spacing w:beforeAutospacing="0" w:after="0" w:afterAutospacing="0"/>
        <w:ind w:left="43" w:right="43"/>
      </w:pPr>
      <w:proofErr w:type="gramStart"/>
      <w:r>
        <w:rPr>
          <w:color w:val="000000"/>
          <w:sz w:val="27"/>
          <w:szCs w:val="27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</w:r>
      <w:proofErr w:type="gramEnd"/>
      <w:r>
        <w:rPr>
          <w:color w:val="000000"/>
          <w:sz w:val="27"/>
          <w:szCs w:val="27"/>
        </w:rPr>
        <w:t xml:space="preserve"> Российской Федерации сроком </w:t>
      </w:r>
      <w:r>
        <w:rPr>
          <w:b/>
          <w:bCs/>
          <w:color w:val="000000"/>
          <w:sz w:val="27"/>
          <w:szCs w:val="27"/>
        </w:rPr>
        <w:t>с 01.01.2016 года по 01.01.2017 года;</w:t>
      </w:r>
    </w:p>
    <w:p w:rsidR="00AA558B" w:rsidRDefault="00AA558B" w:rsidP="00AA558B">
      <w:pPr>
        <w:pStyle w:val="a3"/>
        <w:spacing w:beforeAutospacing="0" w:after="0" w:afterAutospacing="0"/>
        <w:ind w:left="43" w:right="43"/>
      </w:pPr>
      <w:r>
        <w:rPr>
          <w:color w:val="00000A"/>
          <w:sz w:val="27"/>
          <w:szCs w:val="27"/>
        </w:rPr>
        <w:t>организация сбора и вывоза бытовых отходов и мусора</w:t>
      </w:r>
      <w:r>
        <w:rPr>
          <w:color w:val="000000"/>
          <w:sz w:val="27"/>
          <w:szCs w:val="27"/>
        </w:rPr>
        <w:t xml:space="preserve"> сроком </w:t>
      </w:r>
      <w:r>
        <w:rPr>
          <w:b/>
          <w:bCs/>
          <w:color w:val="000000"/>
          <w:sz w:val="27"/>
          <w:szCs w:val="27"/>
        </w:rPr>
        <w:t>с 01.01.2016 года по 01.01.2017 года;</w:t>
      </w:r>
    </w:p>
    <w:p w:rsidR="00AA558B" w:rsidRDefault="00AA558B" w:rsidP="00AA558B">
      <w:pPr>
        <w:pStyle w:val="a3"/>
        <w:spacing w:beforeAutospacing="0" w:after="0" w:afterAutospacing="0"/>
        <w:ind w:left="43" w:right="43"/>
      </w:pPr>
      <w:r>
        <w:rPr>
          <w:color w:val="00000A"/>
          <w:sz w:val="27"/>
          <w:szCs w:val="27"/>
        </w:rPr>
        <w:t>организация ритуальных услуг и содержание мест захоронения</w:t>
      </w:r>
      <w:r>
        <w:rPr>
          <w:color w:val="000000"/>
          <w:sz w:val="27"/>
          <w:szCs w:val="27"/>
        </w:rPr>
        <w:t xml:space="preserve"> сроком </w:t>
      </w:r>
      <w:r>
        <w:rPr>
          <w:b/>
          <w:bCs/>
          <w:color w:val="000000"/>
          <w:sz w:val="27"/>
          <w:szCs w:val="27"/>
        </w:rPr>
        <w:t xml:space="preserve">с 01.01.2016 </w:t>
      </w:r>
      <w:r>
        <w:rPr>
          <w:b/>
          <w:color w:val="000000"/>
          <w:sz w:val="27"/>
          <w:szCs w:val="27"/>
        </w:rPr>
        <w:t>года по 01.01.2017 года</w:t>
      </w:r>
      <w:r>
        <w:rPr>
          <w:color w:val="000000"/>
          <w:sz w:val="27"/>
          <w:szCs w:val="27"/>
        </w:rPr>
        <w:t>;</w:t>
      </w:r>
    </w:p>
    <w:p w:rsidR="00AA558B" w:rsidRDefault="00AA558B" w:rsidP="00AA558B">
      <w:pPr>
        <w:pStyle w:val="a3"/>
        <w:spacing w:before="115" w:beforeAutospacing="0" w:after="0" w:afterAutospacing="0"/>
      </w:pPr>
      <w:r>
        <w:rPr>
          <w:color w:val="00000A"/>
          <w:sz w:val="27"/>
          <w:szCs w:val="27"/>
        </w:rPr>
        <w:t xml:space="preserve">2. Администрации Сазановского сельсовета Пристенского района Курской области заключить соглашение с Администрацией Пристенского района </w:t>
      </w:r>
      <w:r>
        <w:rPr>
          <w:color w:val="00000A"/>
          <w:sz w:val="27"/>
          <w:szCs w:val="27"/>
        </w:rPr>
        <w:lastRenderedPageBreak/>
        <w:t>Курской области о передаче осуществления части полномочий по вопросам местного значения, на периоды согласно пункту 1 данного решения.</w:t>
      </w:r>
    </w:p>
    <w:p w:rsidR="00AA558B" w:rsidRDefault="00AA558B" w:rsidP="00AA558B">
      <w:pPr>
        <w:pStyle w:val="a3"/>
        <w:spacing w:before="115" w:beforeAutospacing="0" w:after="0" w:afterAutospacing="0"/>
      </w:pPr>
      <w:r>
        <w:rPr>
          <w:color w:val="00000A"/>
          <w:sz w:val="27"/>
          <w:szCs w:val="27"/>
        </w:rPr>
        <w:t>3. Настоящее решение вступает в силу с момента его обнародования.</w:t>
      </w:r>
    </w:p>
    <w:p w:rsidR="00AA558B" w:rsidRDefault="00AA558B" w:rsidP="00AA558B">
      <w:pPr>
        <w:pStyle w:val="a3"/>
        <w:spacing w:after="0" w:afterAutospacing="0"/>
      </w:pPr>
    </w:p>
    <w:p w:rsidR="00AA558B" w:rsidRDefault="00AA558B" w:rsidP="00AA558B">
      <w:pPr>
        <w:pStyle w:val="p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A558B" w:rsidRDefault="00AA558B" w:rsidP="00AA558B">
      <w:pPr>
        <w:pStyle w:val="p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Сазановского сельсовета</w:t>
      </w:r>
    </w:p>
    <w:p w:rsidR="00AA558B" w:rsidRDefault="00AA558B" w:rsidP="00AA558B">
      <w:pPr>
        <w:pStyle w:val="p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Пристенского района</w:t>
      </w:r>
    </w:p>
    <w:p w:rsidR="00AA558B" w:rsidRDefault="00AA558B" w:rsidP="00AA558B">
      <w:pPr>
        <w:pStyle w:val="p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Курской области                                                </w:t>
      </w:r>
      <w:proofErr w:type="spellStart"/>
      <w:r>
        <w:rPr>
          <w:sz w:val="28"/>
          <w:szCs w:val="28"/>
        </w:rPr>
        <w:t>А.Н.Берлизев</w:t>
      </w:r>
      <w:proofErr w:type="spellEnd"/>
    </w:p>
    <w:p w:rsidR="00AA558B" w:rsidRDefault="00AA558B" w:rsidP="00AA5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8F7" w:rsidRDefault="003E58F7"/>
    <w:sectPr w:rsidR="003E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A558B"/>
    <w:rsid w:val="003E58F7"/>
    <w:rsid w:val="00AA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semiHidden/>
    <w:rsid w:val="00AA558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p2">
    <w:name w:val="p2"/>
    <w:basedOn w:val="a"/>
    <w:uiPriority w:val="99"/>
    <w:semiHidden/>
    <w:rsid w:val="00A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semiHidden/>
    <w:rsid w:val="00A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Company>Grizli777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2016-02-12T10:57:00Z</dcterms:created>
  <dcterms:modified xsi:type="dcterms:W3CDTF">2016-02-12T10:57:00Z</dcterms:modified>
</cp:coreProperties>
</file>