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D8" w:rsidRPr="00133ED8" w:rsidRDefault="00133ED8" w:rsidP="00133ED8">
      <w:pPr>
        <w:pStyle w:val="1"/>
        <w:rPr>
          <w:sz w:val="28"/>
          <w:szCs w:val="28"/>
        </w:rPr>
      </w:pPr>
      <w:r w:rsidRPr="00133ED8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Сазановского </w:t>
      </w:r>
      <w:r w:rsidRPr="00133ED8">
        <w:rPr>
          <w:sz w:val="28"/>
          <w:szCs w:val="28"/>
        </w:rPr>
        <w:t>сельсовета</w:t>
      </w:r>
    </w:p>
    <w:p w:rsidR="00133ED8" w:rsidRPr="00133ED8" w:rsidRDefault="00133ED8" w:rsidP="00133ED8">
      <w:pPr>
        <w:pStyle w:val="1"/>
        <w:rPr>
          <w:sz w:val="28"/>
          <w:szCs w:val="28"/>
        </w:rPr>
      </w:pPr>
      <w:r>
        <w:rPr>
          <w:sz w:val="28"/>
          <w:szCs w:val="28"/>
        </w:rPr>
        <w:t>Пристенского района Курской</w:t>
      </w:r>
      <w:r w:rsidRPr="00133ED8">
        <w:rPr>
          <w:sz w:val="28"/>
          <w:szCs w:val="28"/>
        </w:rPr>
        <w:t xml:space="preserve"> области</w:t>
      </w:r>
    </w:p>
    <w:p w:rsidR="00133ED8" w:rsidRPr="00133ED8" w:rsidRDefault="00133ED8" w:rsidP="00133E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ED8" w:rsidRPr="00133ED8" w:rsidRDefault="00133ED8" w:rsidP="00133ED8">
      <w:pPr>
        <w:pStyle w:val="2"/>
        <w:rPr>
          <w:sz w:val="28"/>
          <w:szCs w:val="28"/>
        </w:rPr>
      </w:pPr>
      <w:r w:rsidRPr="00133ED8">
        <w:rPr>
          <w:sz w:val="28"/>
          <w:szCs w:val="28"/>
        </w:rPr>
        <w:t>ПОСТАНОВЛЕНИЕ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575"/>
        <w:gridCol w:w="5133"/>
        <w:gridCol w:w="363"/>
        <w:gridCol w:w="782"/>
      </w:tblGrid>
      <w:tr w:rsidR="00133ED8" w:rsidRPr="00133ED8" w:rsidTr="00BC317D">
        <w:trPr>
          <w:trHeight w:val="376"/>
        </w:trPr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ED8" w:rsidRPr="00133ED8" w:rsidRDefault="00133ED8" w:rsidP="00BC317D">
            <w:pPr>
              <w:tabs>
                <w:tab w:val="right" w:pos="8460"/>
                <w:tab w:val="right" w:pos="9923"/>
              </w:tabs>
              <w:ind w:right="-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12декабря 2018</w:t>
            </w:r>
            <w:r w:rsidRPr="00133ED8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605" w:type="pct"/>
            <w:vAlign w:val="bottom"/>
          </w:tcPr>
          <w:p w:rsidR="00133ED8" w:rsidRPr="00133ED8" w:rsidRDefault="00133ED8" w:rsidP="00BF6A6A">
            <w:pPr>
              <w:tabs>
                <w:tab w:val="right" w:pos="9923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ED8" w:rsidRPr="00133ED8" w:rsidRDefault="00133ED8" w:rsidP="00BC317D">
            <w:pPr>
              <w:tabs>
                <w:tab w:val="left" w:pos="182"/>
                <w:tab w:val="right" w:pos="9923"/>
              </w:tabs>
              <w:ind w:right="6300"/>
              <w:jc w:val="both"/>
              <w:rPr>
                <w:b/>
                <w:sz w:val="28"/>
                <w:szCs w:val="28"/>
                <w:lang w:val="en-US"/>
              </w:rPr>
            </w:pPr>
            <w:r w:rsidRPr="00133ED8">
              <w:rPr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ED8" w:rsidRPr="00133ED8" w:rsidRDefault="00133ED8" w:rsidP="00BC317D">
            <w:pPr>
              <w:tabs>
                <w:tab w:val="right" w:pos="9923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133ED8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133ED8" w:rsidRPr="00133ED8" w:rsidTr="00BC317D">
        <w:trPr>
          <w:trHeight w:hRule="exact" w:val="79"/>
        </w:trPr>
        <w:tc>
          <w:tcPr>
            <w:tcW w:w="181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33ED8" w:rsidRPr="00133ED8" w:rsidRDefault="00133ED8" w:rsidP="00BC317D">
            <w:pPr>
              <w:tabs>
                <w:tab w:val="right" w:pos="8460"/>
                <w:tab w:val="right" w:pos="9923"/>
              </w:tabs>
              <w:ind w:right="-20"/>
              <w:jc w:val="both"/>
              <w:rPr>
                <w:sz w:val="28"/>
                <w:szCs w:val="28"/>
              </w:rPr>
            </w:pPr>
          </w:p>
        </w:tc>
        <w:tc>
          <w:tcPr>
            <w:tcW w:w="2605" w:type="pct"/>
            <w:vAlign w:val="center"/>
          </w:tcPr>
          <w:p w:rsidR="00133ED8" w:rsidRPr="00133ED8" w:rsidRDefault="00133ED8" w:rsidP="00BC317D">
            <w:pPr>
              <w:tabs>
                <w:tab w:val="right" w:pos="9923"/>
              </w:tabs>
              <w:ind w:firstLine="66"/>
              <w:jc w:val="both"/>
              <w:rPr>
                <w:sz w:val="28"/>
                <w:szCs w:val="2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33ED8" w:rsidRPr="00133ED8" w:rsidRDefault="00133ED8" w:rsidP="00BC317D">
            <w:pPr>
              <w:tabs>
                <w:tab w:val="left" w:pos="182"/>
                <w:tab w:val="right" w:pos="9923"/>
              </w:tabs>
              <w:ind w:right="630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33ED8" w:rsidRPr="00133ED8" w:rsidRDefault="00133ED8" w:rsidP="00BC317D">
            <w:pPr>
              <w:tabs>
                <w:tab w:val="right" w:pos="9923"/>
              </w:tabs>
              <w:ind w:left="-289" w:right="-108"/>
              <w:jc w:val="both"/>
              <w:rPr>
                <w:sz w:val="28"/>
                <w:szCs w:val="28"/>
              </w:rPr>
            </w:pPr>
          </w:p>
        </w:tc>
      </w:tr>
    </w:tbl>
    <w:p w:rsidR="00133ED8" w:rsidRPr="00133ED8" w:rsidRDefault="00133ED8" w:rsidP="00133E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ED8">
        <w:rPr>
          <w:rFonts w:ascii="Times New Roman" w:hAnsi="Times New Roman" w:cs="Times New Roman"/>
          <w:b/>
          <w:sz w:val="28"/>
          <w:szCs w:val="28"/>
        </w:rPr>
        <w:t xml:space="preserve">О порядке оповещения и информирования населения </w:t>
      </w:r>
      <w:r>
        <w:rPr>
          <w:rFonts w:ascii="Times New Roman" w:hAnsi="Times New Roman" w:cs="Times New Roman"/>
          <w:b/>
          <w:sz w:val="28"/>
          <w:szCs w:val="28"/>
        </w:rPr>
        <w:t>Сазановского</w:t>
      </w:r>
      <w:r w:rsidRPr="00133ED8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Пристенского </w:t>
      </w:r>
      <w:r w:rsidRPr="00133ED8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</w:rPr>
        <w:t>Курской</w:t>
      </w:r>
      <w:r w:rsidRPr="00133ED8">
        <w:rPr>
          <w:rFonts w:ascii="Times New Roman" w:hAnsi="Times New Roman" w:cs="Times New Roman"/>
          <w:b/>
          <w:sz w:val="28"/>
          <w:szCs w:val="28"/>
        </w:rPr>
        <w:t xml:space="preserve"> области об угрозе возникновения или возникновении чрезвычайных ситуаций на территории </w:t>
      </w:r>
      <w:r>
        <w:rPr>
          <w:rFonts w:ascii="Times New Roman" w:hAnsi="Times New Roman" w:cs="Times New Roman"/>
          <w:b/>
          <w:sz w:val="28"/>
          <w:szCs w:val="28"/>
        </w:rPr>
        <w:t>Сазановского</w:t>
      </w:r>
      <w:r w:rsidRPr="00133ED8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133ED8" w:rsidRPr="00133ED8" w:rsidRDefault="00133ED8" w:rsidP="00133ED8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ED8">
        <w:rPr>
          <w:rFonts w:ascii="Times New Roman" w:hAnsi="Times New Roman" w:cs="Times New Roman"/>
          <w:bCs/>
          <w:sz w:val="28"/>
          <w:szCs w:val="28"/>
        </w:rPr>
        <w:t xml:space="preserve">В целях реализации Федерального </w:t>
      </w:r>
      <w:hyperlink r:id="rId6" w:history="1">
        <w:r w:rsidRPr="00133ED8">
          <w:rPr>
            <w:rFonts w:ascii="Times New Roman" w:hAnsi="Times New Roman" w:cs="Times New Roman"/>
            <w:bCs/>
            <w:sz w:val="28"/>
            <w:szCs w:val="28"/>
          </w:rPr>
          <w:t>закона</w:t>
        </w:r>
      </w:hyperlink>
      <w:r w:rsidRPr="00133ED8">
        <w:rPr>
          <w:rFonts w:ascii="Times New Roman" w:hAnsi="Times New Roman" w:cs="Times New Roman"/>
          <w:bCs/>
          <w:sz w:val="28"/>
          <w:szCs w:val="28"/>
        </w:rPr>
        <w:t xml:space="preserve"> от 21 декабря 1994 года N 68-ФЗ "О защите населения и территорий от чрезвычайных ситуаций природного и техногенного характера", </w:t>
      </w:r>
      <w:hyperlink r:id="rId7" w:history="1">
        <w:r w:rsidRPr="00133ED8">
          <w:rPr>
            <w:rFonts w:ascii="Times New Roman" w:hAnsi="Times New Roman" w:cs="Times New Roman"/>
            <w:bCs/>
            <w:sz w:val="28"/>
            <w:szCs w:val="28"/>
          </w:rPr>
          <w:t>Указа</w:t>
        </w:r>
      </w:hyperlink>
      <w:r w:rsidRPr="00133ED8">
        <w:rPr>
          <w:rFonts w:ascii="Times New Roman" w:hAnsi="Times New Roman" w:cs="Times New Roman"/>
          <w:bCs/>
          <w:sz w:val="28"/>
          <w:szCs w:val="28"/>
        </w:rPr>
        <w:t xml:space="preserve"> Президента Российской Федерации от 13 ноября 2012 года N 1522 "О создании комплексной системы экстренного оповещения населения об угрозе возникновения или о возникновении чрезвычайных ситуаций", </w:t>
      </w:r>
      <w:hyperlink r:id="rId8" w:history="1">
        <w:r w:rsidRPr="00133ED8">
          <w:rPr>
            <w:rFonts w:ascii="Times New Roman" w:hAnsi="Times New Roman" w:cs="Times New Roman"/>
            <w:bCs/>
            <w:sz w:val="28"/>
            <w:szCs w:val="28"/>
          </w:rPr>
          <w:t>Положения</w:t>
        </w:r>
      </w:hyperlink>
      <w:r w:rsidRPr="00133ED8">
        <w:rPr>
          <w:rFonts w:ascii="Times New Roman" w:hAnsi="Times New Roman" w:cs="Times New Roman"/>
          <w:bCs/>
          <w:sz w:val="28"/>
          <w:szCs w:val="28"/>
        </w:rPr>
        <w:t xml:space="preserve">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года N 794, </w:t>
      </w:r>
      <w:hyperlink r:id="rId9" w:history="1">
        <w:r w:rsidRPr="00133ED8">
          <w:rPr>
            <w:rFonts w:ascii="Times New Roman" w:hAnsi="Times New Roman" w:cs="Times New Roman"/>
            <w:bCs/>
            <w:sz w:val="28"/>
            <w:szCs w:val="28"/>
          </w:rPr>
          <w:t>Закона</w:t>
        </w:r>
      </w:hyperlink>
      <w:r w:rsidRPr="00133ED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Курской</w:t>
      </w:r>
      <w:r w:rsidRPr="00133ED8">
        <w:rPr>
          <w:rFonts w:ascii="Times New Roman" w:hAnsi="Times New Roman" w:cs="Times New Roman"/>
          <w:bCs/>
          <w:sz w:val="28"/>
          <w:szCs w:val="28"/>
        </w:rPr>
        <w:t xml:space="preserve"> области от 04 января 1996 года N 17-З "О защите населения и территорий </w:t>
      </w:r>
      <w:r>
        <w:rPr>
          <w:rFonts w:ascii="Times New Roman" w:hAnsi="Times New Roman" w:cs="Times New Roman"/>
          <w:bCs/>
          <w:sz w:val="28"/>
          <w:szCs w:val="28"/>
        </w:rPr>
        <w:t>Курской</w:t>
      </w:r>
      <w:r w:rsidRPr="00133ED8">
        <w:rPr>
          <w:rFonts w:ascii="Times New Roman" w:hAnsi="Times New Roman" w:cs="Times New Roman"/>
          <w:bCs/>
          <w:sz w:val="28"/>
          <w:szCs w:val="28"/>
        </w:rPr>
        <w:t xml:space="preserve"> области от чрезвычайных ситуаций природного и техногенного характера", </w:t>
      </w:r>
      <w:hyperlink r:id="rId10" w:history="1">
        <w:r w:rsidRPr="00133ED8">
          <w:rPr>
            <w:rFonts w:ascii="Times New Roman" w:hAnsi="Times New Roman" w:cs="Times New Roman"/>
            <w:bCs/>
            <w:sz w:val="28"/>
            <w:szCs w:val="28"/>
          </w:rPr>
          <w:t>Положения</w:t>
        </w:r>
      </w:hyperlink>
      <w:r w:rsidRPr="00133ED8">
        <w:rPr>
          <w:rFonts w:ascii="Times New Roman" w:hAnsi="Times New Roman" w:cs="Times New Roman"/>
          <w:bCs/>
          <w:sz w:val="28"/>
          <w:szCs w:val="28"/>
        </w:rPr>
        <w:t xml:space="preserve"> о системах оповещения населения, утвержденного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информационных технологий и связи Российской Федерации, Министерства культуры и массовых коммуникаций Российской Федерации от 25 июля 2006 года N 422/90/376, в целях обеспечения своевременного оповещения населения об угрозе возникновения или о возникновении чрезвычайных ситуаций, </w:t>
      </w:r>
      <w:hyperlink r:id="rId11" w:history="1">
        <w:r w:rsidRPr="00133ED8">
          <w:rPr>
            <w:rFonts w:ascii="Times New Roman" w:hAnsi="Times New Roman" w:cs="Times New Roman"/>
            <w:bCs/>
            <w:sz w:val="28"/>
            <w:szCs w:val="28"/>
          </w:rPr>
          <w:t>Постановления</w:t>
        </w:r>
      </w:hyperlink>
      <w:r w:rsidRPr="00133ED8">
        <w:rPr>
          <w:rFonts w:ascii="Times New Roman" w:hAnsi="Times New Roman" w:cs="Times New Roman"/>
          <w:bCs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bCs/>
          <w:sz w:val="28"/>
          <w:szCs w:val="28"/>
        </w:rPr>
        <w:t>Курской</w:t>
      </w:r>
      <w:r w:rsidRPr="00133ED8">
        <w:rPr>
          <w:rFonts w:ascii="Times New Roman" w:hAnsi="Times New Roman" w:cs="Times New Roman"/>
          <w:bCs/>
          <w:sz w:val="28"/>
          <w:szCs w:val="28"/>
        </w:rPr>
        <w:t xml:space="preserve"> области от 27.06.2013 года N 421 "О порядке оповещения и информирования населения </w:t>
      </w:r>
      <w:r>
        <w:rPr>
          <w:rFonts w:ascii="Times New Roman" w:hAnsi="Times New Roman" w:cs="Times New Roman"/>
          <w:bCs/>
          <w:sz w:val="28"/>
          <w:szCs w:val="28"/>
        </w:rPr>
        <w:t>Курской</w:t>
      </w:r>
      <w:r w:rsidRPr="00133ED8">
        <w:rPr>
          <w:rFonts w:ascii="Times New Roman" w:hAnsi="Times New Roman" w:cs="Times New Roman"/>
          <w:bCs/>
          <w:sz w:val="28"/>
          <w:szCs w:val="28"/>
        </w:rPr>
        <w:t xml:space="preserve"> области об угрозе возникновения или о возникновении чрезвычайных ситуаций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Курской</w:t>
      </w:r>
      <w:r w:rsidRPr="00133ED8">
        <w:rPr>
          <w:rFonts w:ascii="Times New Roman" w:hAnsi="Times New Roman" w:cs="Times New Roman"/>
          <w:bCs/>
          <w:sz w:val="28"/>
          <w:szCs w:val="28"/>
        </w:rPr>
        <w:t xml:space="preserve"> области"</w:t>
      </w:r>
    </w:p>
    <w:p w:rsidR="00133ED8" w:rsidRPr="00133ED8" w:rsidRDefault="00133ED8" w:rsidP="00133E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ED8">
        <w:rPr>
          <w:rFonts w:ascii="Times New Roman" w:hAnsi="Times New Roman" w:cs="Times New Roman"/>
          <w:b/>
          <w:bCs/>
          <w:sz w:val="28"/>
          <w:szCs w:val="28"/>
        </w:rPr>
        <w:t>п о с т а н о в л я ю: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ED8">
        <w:rPr>
          <w:rFonts w:ascii="Times New Roman" w:hAnsi="Times New Roman" w:cs="Times New Roman"/>
          <w:bCs/>
          <w:sz w:val="28"/>
          <w:szCs w:val="28"/>
        </w:rPr>
        <w:t xml:space="preserve">1. Утвердить прилагаемое </w:t>
      </w:r>
      <w:hyperlink r:id="rId12" w:history="1">
        <w:r w:rsidRPr="00133ED8">
          <w:rPr>
            <w:rFonts w:ascii="Times New Roman" w:hAnsi="Times New Roman" w:cs="Times New Roman"/>
            <w:bCs/>
            <w:sz w:val="28"/>
            <w:szCs w:val="28"/>
          </w:rPr>
          <w:t>Положение</w:t>
        </w:r>
      </w:hyperlink>
      <w:r w:rsidRPr="00133ED8">
        <w:rPr>
          <w:rFonts w:ascii="Times New Roman" w:hAnsi="Times New Roman" w:cs="Times New Roman"/>
          <w:bCs/>
          <w:sz w:val="28"/>
          <w:szCs w:val="28"/>
        </w:rPr>
        <w:t xml:space="preserve"> о порядке оповещения и информирования населения </w:t>
      </w:r>
      <w:r>
        <w:rPr>
          <w:rFonts w:ascii="Times New Roman" w:hAnsi="Times New Roman" w:cs="Times New Roman"/>
          <w:bCs/>
          <w:sz w:val="28"/>
          <w:szCs w:val="28"/>
        </w:rPr>
        <w:t>Сазановского</w:t>
      </w:r>
      <w:r w:rsidRPr="00133ED8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Пристенского </w:t>
      </w:r>
      <w:r w:rsidRPr="00133ED8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Cs/>
          <w:sz w:val="28"/>
          <w:szCs w:val="28"/>
        </w:rPr>
        <w:t>Курской</w:t>
      </w:r>
      <w:r w:rsidRPr="00133ED8">
        <w:rPr>
          <w:rFonts w:ascii="Times New Roman" w:hAnsi="Times New Roman" w:cs="Times New Roman"/>
          <w:bCs/>
          <w:sz w:val="28"/>
          <w:szCs w:val="28"/>
        </w:rPr>
        <w:t xml:space="preserve"> области об угрозе возникновения или о возникновении чрезвычайных ситуаций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Сазановского</w:t>
      </w:r>
      <w:r w:rsidRPr="00133ED8">
        <w:rPr>
          <w:rFonts w:ascii="Times New Roman" w:hAnsi="Times New Roman" w:cs="Times New Roman"/>
          <w:bCs/>
          <w:sz w:val="28"/>
          <w:szCs w:val="28"/>
        </w:rPr>
        <w:t xml:space="preserve"> сельсовета.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ED8">
        <w:rPr>
          <w:rFonts w:ascii="Times New Roman" w:hAnsi="Times New Roman" w:cs="Times New Roman"/>
          <w:bCs/>
          <w:sz w:val="28"/>
          <w:szCs w:val="28"/>
        </w:rPr>
        <w:lastRenderedPageBreak/>
        <w:t>2. Поддерживать (организовывать эксплуатационно-техническое обслуживание и содержание средств оповещения) систему оповещения поселений в состоянии постоянной готовности к использованию по предназначению и обеспечивать их развитие в части, касающейся расширения зон охвата, за счет вновь подключаемых оконченных устройств;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ED8">
        <w:rPr>
          <w:rFonts w:ascii="Times New Roman" w:hAnsi="Times New Roman" w:cs="Times New Roman"/>
          <w:bCs/>
          <w:sz w:val="28"/>
          <w:szCs w:val="28"/>
        </w:rPr>
        <w:t>3. Определить порядок и способ доведения сигналов и информации оповещения до населения в поселении, не охваченных муниципальной автоматизированной системой оповещения (населенные пункты с численностью жителей менее 500 человек), разрабатывать и согласовывать с заинтересованными органами и организациями планы оповещения населения данных территорий и обеспечивать их выполнение;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ED8">
        <w:rPr>
          <w:rFonts w:ascii="Times New Roman" w:hAnsi="Times New Roman" w:cs="Times New Roman"/>
          <w:bCs/>
          <w:sz w:val="28"/>
          <w:szCs w:val="28"/>
        </w:rPr>
        <w:t>4. Оперативно и достоверно оповещать население о прогнозируемых и о возникших чрезвычайных ситуациях, информировать о приемах и способах защиты населения от них;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ED8">
        <w:rPr>
          <w:rFonts w:ascii="Times New Roman" w:hAnsi="Times New Roman" w:cs="Times New Roman"/>
          <w:bCs/>
          <w:sz w:val="28"/>
          <w:szCs w:val="28"/>
        </w:rPr>
        <w:t>5. Участвовать в рамках своей компетенции в проведении проверок работоспособности местных системы оповещения;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ED8">
        <w:rPr>
          <w:rFonts w:ascii="Times New Roman" w:hAnsi="Times New Roman" w:cs="Times New Roman"/>
          <w:bCs/>
          <w:sz w:val="28"/>
          <w:szCs w:val="28"/>
        </w:rPr>
        <w:t>6. Обучить население и органы управления действиям по сигналам оповещения;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ED8">
        <w:rPr>
          <w:rFonts w:ascii="Times New Roman" w:hAnsi="Times New Roman" w:cs="Times New Roman"/>
          <w:bCs/>
          <w:sz w:val="28"/>
          <w:szCs w:val="28"/>
        </w:rPr>
        <w:t>8. Создать и поддерживать в готовности к использованию запасы мобильных (перевозимых и переносных) технических средств оповещения населения.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ED8">
        <w:rPr>
          <w:rFonts w:ascii="Times New Roman" w:hAnsi="Times New Roman" w:cs="Times New Roman"/>
          <w:bCs/>
          <w:sz w:val="28"/>
          <w:szCs w:val="28"/>
        </w:rPr>
        <w:t xml:space="preserve">9. Контроль за исполнением настоящего постановления возложить на  заместителя главы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Сазановского</w:t>
      </w:r>
      <w:r w:rsidRPr="00133ED8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Пристенского </w:t>
      </w:r>
      <w:r w:rsidRPr="00133ED8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Курской</w:t>
      </w:r>
      <w:r w:rsidRPr="00133ED8">
        <w:rPr>
          <w:rFonts w:ascii="Times New Roman" w:hAnsi="Times New Roman" w:cs="Times New Roman"/>
          <w:bCs/>
          <w:sz w:val="28"/>
          <w:szCs w:val="28"/>
        </w:rPr>
        <w:t xml:space="preserve"> области </w:t>
      </w:r>
      <w:r>
        <w:rPr>
          <w:rFonts w:ascii="Times New Roman" w:hAnsi="Times New Roman" w:cs="Times New Roman"/>
          <w:bCs/>
          <w:sz w:val="28"/>
          <w:szCs w:val="28"/>
        </w:rPr>
        <w:t>Ю.Н. Дубинина</w:t>
      </w:r>
      <w:r w:rsidRPr="00133ED8">
        <w:rPr>
          <w:rFonts w:ascii="Times New Roman" w:hAnsi="Times New Roman" w:cs="Times New Roman"/>
          <w:bCs/>
          <w:sz w:val="28"/>
          <w:szCs w:val="28"/>
        </w:rPr>
        <w:t>.</w:t>
      </w:r>
    </w:p>
    <w:p w:rsidR="00133ED8" w:rsidRPr="00133ED8" w:rsidRDefault="00133ED8" w:rsidP="00133E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33ED8" w:rsidRPr="00133ED8" w:rsidRDefault="00133ED8" w:rsidP="00133E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33ED8" w:rsidRPr="00133ED8" w:rsidRDefault="00133ED8" w:rsidP="00133E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33ED8" w:rsidRPr="00133ED8" w:rsidRDefault="00133ED8" w:rsidP="00133ED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133ED8" w:rsidRPr="00133ED8" w:rsidRDefault="00133ED8" w:rsidP="00133ED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133ED8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А.Н.Берлизев</w:t>
      </w:r>
    </w:p>
    <w:p w:rsidR="00133ED8" w:rsidRPr="00133ED8" w:rsidRDefault="00133ED8" w:rsidP="00133ED8">
      <w:pPr>
        <w:autoSpaceDE w:val="0"/>
        <w:autoSpaceDN w:val="0"/>
        <w:adjustRightInd w:val="0"/>
        <w:ind w:left="558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33ED8" w:rsidRPr="00133ED8" w:rsidRDefault="00133ED8" w:rsidP="00133ED8">
      <w:pPr>
        <w:autoSpaceDE w:val="0"/>
        <w:autoSpaceDN w:val="0"/>
        <w:adjustRightInd w:val="0"/>
        <w:ind w:left="558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33ED8" w:rsidRPr="00133ED8" w:rsidRDefault="00133ED8" w:rsidP="00133ED8">
      <w:pPr>
        <w:autoSpaceDE w:val="0"/>
        <w:autoSpaceDN w:val="0"/>
        <w:adjustRightInd w:val="0"/>
        <w:ind w:left="558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33ED8" w:rsidRPr="00133ED8" w:rsidRDefault="00133ED8" w:rsidP="00133ED8">
      <w:pPr>
        <w:autoSpaceDE w:val="0"/>
        <w:autoSpaceDN w:val="0"/>
        <w:adjustRightInd w:val="0"/>
        <w:ind w:left="558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33ED8" w:rsidRPr="00133ED8" w:rsidRDefault="00133ED8" w:rsidP="00133ED8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133ED8" w:rsidRPr="00133ED8" w:rsidRDefault="00133ED8" w:rsidP="00133ED8">
      <w:pPr>
        <w:autoSpaceDE w:val="0"/>
        <w:autoSpaceDN w:val="0"/>
        <w:adjustRightInd w:val="0"/>
        <w:ind w:left="558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33ED8" w:rsidRPr="00133ED8" w:rsidRDefault="00133ED8" w:rsidP="00133ED8">
      <w:pPr>
        <w:autoSpaceDE w:val="0"/>
        <w:autoSpaceDN w:val="0"/>
        <w:adjustRightInd w:val="0"/>
        <w:ind w:left="558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УТВЕРЖДЕНО</w:t>
      </w:r>
    </w:p>
    <w:p w:rsidR="00133ED8" w:rsidRPr="00133ED8" w:rsidRDefault="00133ED8" w:rsidP="00133ED8">
      <w:pPr>
        <w:autoSpaceDE w:val="0"/>
        <w:autoSpaceDN w:val="0"/>
        <w:adjustRightInd w:val="0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133ED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33ED8" w:rsidRPr="00133ED8" w:rsidRDefault="00133ED8" w:rsidP="00133ED8">
      <w:pPr>
        <w:autoSpaceDE w:val="0"/>
        <w:autoSpaceDN w:val="0"/>
        <w:adjustRightInd w:val="0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12 декабря 2018</w:t>
      </w:r>
      <w:r w:rsidRPr="00133ED8">
        <w:rPr>
          <w:rFonts w:ascii="Times New Roman" w:hAnsi="Times New Roman" w:cs="Times New Roman"/>
          <w:sz w:val="28"/>
          <w:szCs w:val="28"/>
        </w:rPr>
        <w:t xml:space="preserve"> года N </w:t>
      </w:r>
      <w:r>
        <w:rPr>
          <w:rFonts w:ascii="Times New Roman" w:hAnsi="Times New Roman" w:cs="Times New Roman"/>
          <w:sz w:val="28"/>
          <w:szCs w:val="28"/>
        </w:rPr>
        <w:t>32</w:t>
      </w:r>
    </w:p>
    <w:p w:rsidR="00133ED8" w:rsidRPr="00133ED8" w:rsidRDefault="00133ED8" w:rsidP="00133E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33ED8" w:rsidRPr="00133ED8" w:rsidRDefault="00133ED8" w:rsidP="00133E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ED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33ED8" w:rsidRPr="00133ED8" w:rsidRDefault="00133ED8" w:rsidP="00133E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ED8">
        <w:rPr>
          <w:rFonts w:ascii="Times New Roman" w:hAnsi="Times New Roman" w:cs="Times New Roman"/>
          <w:b/>
          <w:sz w:val="28"/>
          <w:szCs w:val="28"/>
        </w:rPr>
        <w:t xml:space="preserve">о порядке оповещения и информирования населения </w:t>
      </w:r>
      <w:r>
        <w:rPr>
          <w:rFonts w:ascii="Times New Roman" w:hAnsi="Times New Roman" w:cs="Times New Roman"/>
          <w:b/>
          <w:sz w:val="28"/>
          <w:szCs w:val="28"/>
        </w:rPr>
        <w:t>Сазановского</w:t>
      </w:r>
      <w:r w:rsidRPr="00133ED8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Пристенского </w:t>
      </w:r>
      <w:r w:rsidRPr="00133ED8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/>
          <w:sz w:val="28"/>
          <w:szCs w:val="28"/>
        </w:rPr>
        <w:t>Курской</w:t>
      </w:r>
      <w:r w:rsidRPr="00133ED8">
        <w:rPr>
          <w:rFonts w:ascii="Times New Roman" w:hAnsi="Times New Roman" w:cs="Times New Roman"/>
          <w:b/>
          <w:sz w:val="28"/>
          <w:szCs w:val="28"/>
        </w:rPr>
        <w:t xml:space="preserve"> области об угрозе возникновения или возникновении чрезвычайных ситуаций на территории </w:t>
      </w:r>
      <w:r>
        <w:rPr>
          <w:rFonts w:ascii="Times New Roman" w:hAnsi="Times New Roman" w:cs="Times New Roman"/>
          <w:b/>
          <w:sz w:val="28"/>
          <w:szCs w:val="28"/>
        </w:rPr>
        <w:t>Сазановского</w:t>
      </w:r>
      <w:r w:rsidRPr="00133ED8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133ED8" w:rsidRPr="00133ED8" w:rsidRDefault="00133ED8" w:rsidP="00133E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3ED8" w:rsidRPr="00133ED8" w:rsidRDefault="00133ED8" w:rsidP="00133ED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33ED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задачи и порядок организации оповещения и информирования населения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133ED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Пристенского </w:t>
      </w:r>
      <w:r w:rsidRPr="00133ED8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Курской</w:t>
      </w:r>
      <w:r w:rsidRPr="00133ED8">
        <w:rPr>
          <w:rFonts w:ascii="Times New Roman" w:hAnsi="Times New Roman" w:cs="Times New Roman"/>
          <w:sz w:val="28"/>
          <w:szCs w:val="28"/>
        </w:rPr>
        <w:t xml:space="preserve"> области и руководящего состава органов, осуществляющих управление силами муниципального звена территориальной подсистемы единой системы предупреждения и ликвидации чрезвычайных ситуаций (далее – муниципальное звено ТП РСЧС) и гражданской обороны, об угрозе возникновения или о возникновении чрезвычайных ситуаций на территории.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 xml:space="preserve">1.2. Системы оповещения на территории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133ED8">
        <w:rPr>
          <w:rFonts w:ascii="Times New Roman" w:hAnsi="Times New Roman" w:cs="Times New Roman"/>
          <w:sz w:val="28"/>
          <w:szCs w:val="28"/>
        </w:rPr>
        <w:t xml:space="preserve"> сельсовета создаются на местном и локальном уровнях (в районе размещения потенциально опасных объектов).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В зонах экстренного оповещения создается комплексная система экстренного оповещения населения об угрозе возникновения или о возникновении чрезвычайных ситуаций.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 xml:space="preserve">1.3. Основной задачей системы оповещения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133ED8">
        <w:rPr>
          <w:rFonts w:ascii="Times New Roman" w:hAnsi="Times New Roman" w:cs="Times New Roman"/>
          <w:sz w:val="28"/>
          <w:szCs w:val="28"/>
        </w:rPr>
        <w:t xml:space="preserve"> сельсовета является обеспечение доведения информации и сигналов оповещения до: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lastRenderedPageBreak/>
        <w:t xml:space="preserve">- руководящего состава гражданской обороны и территориальной подсистемы РСЧС </w:t>
      </w:r>
      <w:r>
        <w:rPr>
          <w:rFonts w:ascii="Times New Roman" w:hAnsi="Times New Roman" w:cs="Times New Roman"/>
          <w:sz w:val="28"/>
          <w:szCs w:val="28"/>
        </w:rPr>
        <w:t xml:space="preserve">Пристенского </w:t>
      </w:r>
      <w:r w:rsidRPr="00133ED8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Курской</w:t>
      </w:r>
      <w:r w:rsidRPr="00133ED8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 xml:space="preserve">- органов, специально уполномоченных на решение задач в области защиты населения и территорий от чрезвычайных ситуаций и (или) гражданской обороны поселения; 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133ED8">
        <w:rPr>
          <w:rFonts w:ascii="Times New Roman" w:hAnsi="Times New Roman" w:cs="Times New Roman"/>
          <w:sz w:val="28"/>
          <w:szCs w:val="28"/>
        </w:rPr>
        <w:t xml:space="preserve">- специально подготовленных сил и средств РСЧС, предназначенных и выделяемых (привлекаемых) для предупреждения и ликвидации чрезвычайных ситуаций, сил и средств гражданской обороны на территории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133ED8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 xml:space="preserve">- населения, проживающего на территории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133ED8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1.4. Основной задачей локальной системы оповещения является обеспечение доведения информации и сигналов оповещения до: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- руководящего состава гражданской обороны организаций и объектового звена РСЧС;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- объектовых аварийно-спасательных формирований;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- персонала организаций;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- населения, проживающего в зоне действия локальной системы оповещения.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 xml:space="preserve">1.5. Основными задачами комплексной системы экстренного оповещения населения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133ED8">
        <w:rPr>
          <w:rFonts w:ascii="Times New Roman" w:hAnsi="Times New Roman" w:cs="Times New Roman"/>
          <w:sz w:val="28"/>
          <w:szCs w:val="28"/>
        </w:rPr>
        <w:t xml:space="preserve"> сельсовета об угрозе возникновения или о возникновении чрезвычайной ситуации на территории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133ED8">
        <w:rPr>
          <w:rFonts w:ascii="Times New Roman" w:hAnsi="Times New Roman" w:cs="Times New Roman"/>
          <w:sz w:val="28"/>
          <w:szCs w:val="28"/>
        </w:rPr>
        <w:t xml:space="preserve"> сельсовета: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- мониторинг опасных природных явлений и технологических процессов;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- доведение сигналов оповещения и экстренной информации до органов управления РСЧС и населения, проживающего в зоне экстренного оповещения, в автоматическом или автоматизированном режимах.</w:t>
      </w:r>
    </w:p>
    <w:p w:rsidR="00133ED8" w:rsidRPr="00133ED8" w:rsidRDefault="00133ED8" w:rsidP="00133E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33ED8" w:rsidRPr="00133ED8" w:rsidRDefault="00133ED8" w:rsidP="00133ED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33ED8">
        <w:rPr>
          <w:rFonts w:ascii="Times New Roman" w:hAnsi="Times New Roman" w:cs="Times New Roman"/>
          <w:b/>
          <w:sz w:val="28"/>
          <w:szCs w:val="28"/>
        </w:rPr>
        <w:t>2. ПОРЯДОК ЗАДЕЙСТВОВАНИЯ СИСТЕМ ОПОВЕЩЕНИЯ</w:t>
      </w:r>
    </w:p>
    <w:p w:rsidR="00133ED8" w:rsidRPr="00133ED8" w:rsidRDefault="00133ED8" w:rsidP="00133E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 xml:space="preserve">2.1. Распоряжения на задействование систем оповещения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133ED8">
        <w:rPr>
          <w:rFonts w:ascii="Times New Roman" w:hAnsi="Times New Roman" w:cs="Times New Roman"/>
          <w:sz w:val="28"/>
          <w:szCs w:val="28"/>
        </w:rPr>
        <w:t xml:space="preserve"> сельсовета отдаются на уровне: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lastRenderedPageBreak/>
        <w:t>1) муниципальной системы оповещения: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 xml:space="preserve">- главой администрации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133ED8">
        <w:rPr>
          <w:rFonts w:ascii="Times New Roman" w:hAnsi="Times New Roman" w:cs="Times New Roman"/>
          <w:sz w:val="28"/>
          <w:szCs w:val="28"/>
        </w:rPr>
        <w:t xml:space="preserve"> сельсовета с немедленным информированием ФКУ ЦУКС;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2) локальной системы оповещения: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- руководителем потенциального опасного объекта или руководителями организаций, эксплуатирующей потенциально опасный объект.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 xml:space="preserve">Комплексная система экстренного оповещения населения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133ED8">
        <w:rPr>
          <w:rFonts w:ascii="Times New Roman" w:hAnsi="Times New Roman" w:cs="Times New Roman"/>
          <w:sz w:val="28"/>
          <w:szCs w:val="28"/>
        </w:rPr>
        <w:t xml:space="preserve"> сельсовета задействуется автоматически при проявлении критических показателей мониторинга с немедленным информированием органов повседневного управления РСЧС всех уровней.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Непосредственные действия (работы) по задействованию систем оповещения осуществляются дежурно-диспетчерскими службами органов повседневного управления РСЧС, дежурными службами организаций связи, операторов связи и организаций телерадиовещания, привлекаемые к обеспечению оповещения.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 xml:space="preserve">Использование радиотрансляционных сетей и радиовещательных станций осуществляется в соответствии с </w:t>
      </w:r>
      <w:hyperlink r:id="rId13" w:history="1">
        <w:r w:rsidRPr="00133ED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3ED8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sz w:val="28"/>
          <w:szCs w:val="28"/>
        </w:rPr>
        <w:t>Курской</w:t>
      </w:r>
      <w:r w:rsidRPr="00133ED8">
        <w:rPr>
          <w:rFonts w:ascii="Times New Roman" w:hAnsi="Times New Roman" w:cs="Times New Roman"/>
          <w:sz w:val="28"/>
          <w:szCs w:val="28"/>
        </w:rPr>
        <w:t xml:space="preserve"> области от 08 мая 2013 года N 287 "О порядке использования действующих радиовещательных и телевизионных станций для оповещения и информирования населения".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2.2. Основной способ оповещения населения – передача информации и сигналов оповещения по сетям связи для распространения программ телевизионного вещания и радиовещания.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Передача информации и сигналов оповещения может осуществляться как в автоматизированном, так и в неавтоматизированном режиме.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Автоматизированный режим – основной режим, который обеспечивает циркулярное, групповое или выборочное доведение информации и сигналов оповещения до населения.</w:t>
      </w:r>
      <w:r w:rsidRPr="00133ED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В неавтоматизированном режиме доведение информации и сигналов оповещения до населения, органов управления РСЧС и гражданской обороны осуществляется избирательно, выборочным подключением объектов оповещения на время передачи к каналам связи сетей связи общего пользования Российской Федерации.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lastRenderedPageBreak/>
        <w:t xml:space="preserve">Для оповещения населения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133ED8">
        <w:rPr>
          <w:rFonts w:ascii="Times New Roman" w:hAnsi="Times New Roman" w:cs="Times New Roman"/>
          <w:sz w:val="28"/>
          <w:szCs w:val="28"/>
        </w:rPr>
        <w:t xml:space="preserve"> сельсовета установлен единый сигнал: "Внимание всем!".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 xml:space="preserve">Для привлечения внимания населения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133ED8">
        <w:rPr>
          <w:rFonts w:ascii="Times New Roman" w:hAnsi="Times New Roman" w:cs="Times New Roman"/>
          <w:sz w:val="28"/>
          <w:szCs w:val="28"/>
        </w:rPr>
        <w:t xml:space="preserve"> сельсовета перед передачей речевой информации проводится включение электросирен, производственных гудков и других сигнальных средств, что означает подачу сигнала "Внимание всем!".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 xml:space="preserve">По этому сигналу население, рабочие и служащие объектов производственной и социальной сферы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133ED8">
        <w:rPr>
          <w:rFonts w:ascii="Times New Roman" w:hAnsi="Times New Roman" w:cs="Times New Roman"/>
          <w:sz w:val="28"/>
          <w:szCs w:val="28"/>
        </w:rPr>
        <w:t xml:space="preserve"> сельсовета обязаны включить абонентские устройства проводного вещания, радио- и телевизионные приемники для прослушивания экстренных сообщений.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 xml:space="preserve">Речевая информация передается населению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133ED8">
        <w:rPr>
          <w:rFonts w:ascii="Times New Roman" w:hAnsi="Times New Roman" w:cs="Times New Roman"/>
          <w:sz w:val="28"/>
          <w:szCs w:val="28"/>
        </w:rPr>
        <w:t xml:space="preserve"> сельсовета при угрозе возникновения или возникновении чрезвычайных ситуаций с перерывом программ вещания длительностью не более пяти минут.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Допускается двух-, трехкратное повторение передачи речевого сообщения.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Передача речевой информации должна осуществляться, как правило, профессиональными дикторами из студии вещания.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В исключительных, не терпящих отлагательства случаях по решению постоянно действующих органов управления РСЧС допускается передача кратких нестандартных речевых сообщений способом прямой передачи или в магнитной записи непосредственно с рабочих мест оперативных дежурных единой дежурно-диспетчерской службы района.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Факт перерыва вещательной программы должен фиксироваться дежурными службами органов, уполномоченных на решение задач в области защиты населения и территорий от чрезвычайных ситуаций, и органов телерадиовещания.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Стандартные речевые сообщения хранятся на магнитных и иных носителях информации.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Сигнал об опасности заражения аварийно химически опасными веществами (далее – АХОВ) и других опасных для населения последствиях крупных аварий и катастроф с выбросом (разливом) АХОВ.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Сигнал дублируется подачей установленных звуковых, световых и других сигналов. По этому сигналу необходимо действовать согласно указаниям соответствующего органа, уполномоченного на решение задач в области защиты населения и территорий от чрезвычайных ситуаций.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lastRenderedPageBreak/>
        <w:t>Сигнал об угрозе затопления подается при угрозе или непосредственном нарушении плотины гидротехнического узла.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Передача сигнала оповещения "радиационная опасность" осуществляется только через орган управления, уполномоченный на решение задач в области защиты населения и территорий от чрезвычайных ситуаций. Данный сигнал может быть получен от вышестоящего органа, осуществляющего управление силами РСЧС.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>Органы повседневного управления РСЧС, получив информацию или сигналы оповещения, подтверждают их получение, немедленно доводят полученную информацию или сигнал оповещения до органов управления, сил и средств гражданской обороны и РСЧС в установленном порядке. Передача сигналов оповещения и кратких информационных сообщений осуществляется по всем средствам связи и вещания вне всякой очереди.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ED8">
        <w:rPr>
          <w:rFonts w:ascii="Times New Roman" w:hAnsi="Times New Roman" w:cs="Times New Roman"/>
          <w:sz w:val="28"/>
          <w:szCs w:val="28"/>
        </w:rPr>
        <w:t xml:space="preserve">2.3. Планирование и проведение проверок систем оповещения, тренировок по передаче сигналов оповещения и речевой информации осуществляется администрацией </w:t>
      </w:r>
      <w:r>
        <w:rPr>
          <w:rFonts w:ascii="Times New Roman" w:hAnsi="Times New Roman" w:cs="Times New Roman"/>
          <w:sz w:val="28"/>
          <w:szCs w:val="28"/>
        </w:rPr>
        <w:t>Сазановского</w:t>
      </w:r>
      <w:r w:rsidRPr="00133ED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Пристенского </w:t>
      </w:r>
      <w:r w:rsidRPr="00133ED8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Курской</w:t>
      </w:r>
      <w:r w:rsidRPr="00133ED8">
        <w:rPr>
          <w:rFonts w:ascii="Times New Roman" w:hAnsi="Times New Roman" w:cs="Times New Roman"/>
          <w:sz w:val="28"/>
          <w:szCs w:val="28"/>
        </w:rPr>
        <w:t xml:space="preserve"> области совместно с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Пристенского </w:t>
      </w:r>
      <w:r w:rsidRPr="00133ED8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Курской</w:t>
      </w:r>
      <w:r w:rsidRPr="00133ED8">
        <w:rPr>
          <w:rFonts w:ascii="Times New Roman" w:hAnsi="Times New Roman" w:cs="Times New Roman"/>
          <w:sz w:val="28"/>
          <w:szCs w:val="28"/>
        </w:rPr>
        <w:t xml:space="preserve"> области. </w:t>
      </w:r>
    </w:p>
    <w:p w:rsidR="00133ED8" w:rsidRPr="00133ED8" w:rsidRDefault="00133ED8" w:rsidP="00133ED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Сохранность электроси</w:t>
      </w:r>
      <w:r w:rsidRPr="00133ED8">
        <w:rPr>
          <w:rFonts w:ascii="Times New Roman" w:hAnsi="Times New Roman" w:cs="Times New Roman"/>
          <w:sz w:val="28"/>
          <w:szCs w:val="28"/>
        </w:rPr>
        <w:t xml:space="preserve">рен и громкоговорителей уличной звукофиксации в приватизированных или подлежащих приватизации зданиях обеспечивают владельцы этих зданий по договорам в соответствии с </w:t>
      </w:r>
      <w:hyperlink r:id="rId14" w:history="1">
        <w:r w:rsidRPr="00133ED8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133ED8">
        <w:rPr>
          <w:rFonts w:ascii="Times New Roman" w:hAnsi="Times New Roman" w:cs="Times New Roman"/>
          <w:sz w:val="28"/>
          <w:szCs w:val="28"/>
        </w:rPr>
        <w:t xml:space="preserve"> о порядке использования объектов и имущества гражданской обороны приватизированными предприятиями, учреждениями и организациями, утвержденным постановлением Правительства Российской Федерации от 23 апреля 1994 года N 359.</w:t>
      </w:r>
    </w:p>
    <w:p w:rsidR="00EC7011" w:rsidRPr="00133ED8" w:rsidRDefault="00EC7011">
      <w:pPr>
        <w:rPr>
          <w:rFonts w:ascii="Times New Roman" w:hAnsi="Times New Roman" w:cs="Times New Roman"/>
          <w:sz w:val="28"/>
          <w:szCs w:val="28"/>
        </w:rPr>
      </w:pPr>
    </w:p>
    <w:sectPr w:rsidR="00EC7011" w:rsidRPr="00133ED8" w:rsidSect="00881925">
      <w:headerReference w:type="even" r:id="rId15"/>
      <w:headerReference w:type="default" r:id="rId16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3EA" w:rsidRDefault="007963EA" w:rsidP="006A57AE">
      <w:pPr>
        <w:spacing w:after="0" w:line="240" w:lineRule="auto"/>
      </w:pPr>
      <w:r>
        <w:separator/>
      </w:r>
    </w:p>
  </w:endnote>
  <w:endnote w:type="continuationSeparator" w:id="1">
    <w:p w:rsidR="007963EA" w:rsidRDefault="007963EA" w:rsidP="006A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3EA" w:rsidRDefault="007963EA" w:rsidP="006A57AE">
      <w:pPr>
        <w:spacing w:after="0" w:line="240" w:lineRule="auto"/>
      </w:pPr>
      <w:r>
        <w:separator/>
      </w:r>
    </w:p>
  </w:footnote>
  <w:footnote w:type="continuationSeparator" w:id="1">
    <w:p w:rsidR="007963EA" w:rsidRDefault="007963EA" w:rsidP="006A5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202" w:rsidRDefault="006A57AE" w:rsidP="008D2B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701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2202" w:rsidRDefault="007963E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202" w:rsidRPr="00972202" w:rsidRDefault="007963EA" w:rsidP="00972202">
    <w:pPr>
      <w:pStyle w:val="a3"/>
      <w:framePr w:wrap="around" w:vAnchor="text" w:hAnchor="margin" w:xAlign="center" w:y="1"/>
      <w:jc w:val="center"/>
      <w:rPr>
        <w:rStyle w:val="a5"/>
      </w:rPr>
    </w:pPr>
  </w:p>
  <w:p w:rsidR="00972202" w:rsidRDefault="007963EA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3ED8"/>
    <w:rsid w:val="00133ED8"/>
    <w:rsid w:val="006A57AE"/>
    <w:rsid w:val="007963EA"/>
    <w:rsid w:val="00BF6A6A"/>
    <w:rsid w:val="00EC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7AE"/>
  </w:style>
  <w:style w:type="paragraph" w:styleId="1">
    <w:name w:val="heading 1"/>
    <w:basedOn w:val="a"/>
    <w:next w:val="a"/>
    <w:link w:val="10"/>
    <w:qFormat/>
    <w:rsid w:val="00133E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133ED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ED8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rsid w:val="00133ED8"/>
    <w:rPr>
      <w:rFonts w:ascii="Times New Roman" w:eastAsia="Times New Roman" w:hAnsi="Times New Roman" w:cs="Times New Roman"/>
      <w:b/>
      <w:sz w:val="52"/>
      <w:szCs w:val="20"/>
    </w:rPr>
  </w:style>
  <w:style w:type="paragraph" w:styleId="a3">
    <w:name w:val="header"/>
    <w:basedOn w:val="a"/>
    <w:link w:val="a4"/>
    <w:rsid w:val="00133ED8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133ED8"/>
    <w:rPr>
      <w:rFonts w:ascii="Arial" w:eastAsia="Times New Roman" w:hAnsi="Arial" w:cs="Times New Roman"/>
      <w:sz w:val="24"/>
      <w:szCs w:val="20"/>
    </w:rPr>
  </w:style>
  <w:style w:type="character" w:styleId="a5">
    <w:name w:val="page number"/>
    <w:basedOn w:val="a0"/>
    <w:rsid w:val="00133ED8"/>
  </w:style>
  <w:style w:type="paragraph" w:customStyle="1" w:styleId="ConsPlusNormal">
    <w:name w:val="ConsPlusNormal"/>
    <w:rsid w:val="00133E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rsid w:val="00133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1467AC78411E85B35A09E434617D90713607EEF2F1565442840E1BD632E415425C06201235791DAFL3I" TargetMode="External"/><Relationship Id="rId13" Type="http://schemas.openxmlformats.org/officeDocument/2006/relationships/hyperlink" Target="consultantplus://offline/ref=759F3427B7CB9CB991906F2DC91F01CDF4A008371058A8661A425287DE46C03B6BB0AB81B8DA2BD7D52345G7z2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01467AC78411E85B35A09E434617D90713109EFF4F6565442840E1BD6A3L2I" TargetMode="External"/><Relationship Id="rId12" Type="http://schemas.openxmlformats.org/officeDocument/2006/relationships/hyperlink" Target="consultantplus://offline/ref=701467AC78411E85B35A17E9220D2A95773950E5F8F254051CDB5546813BEE4205135F625638781CF63F24AALB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1467AC78411E85B35A09E434617D90713606EDF2FD565442840E1BD632E415425C0628A1L6I" TargetMode="External"/><Relationship Id="rId11" Type="http://schemas.openxmlformats.org/officeDocument/2006/relationships/hyperlink" Target="consultantplus://offline/ref=701467AC78411E85B35A17E9220D2295773950E5F7F45C021DDB5546813BEE4205135F625638781CF63F27AALEI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01467AC78411E85B35A09E434617D90763009E9F6FE0B5E4ADD0219D13DBB0245150A21123578A1LF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01467AC78411E85B35A17E9220D2295773950E5F6FC5C0B1FDB5546813BEE4205135F625638781CF63D21AAL5I" TargetMode="External"/><Relationship Id="rId14" Type="http://schemas.openxmlformats.org/officeDocument/2006/relationships/hyperlink" Target="consultantplus://offline/ref=759F3427B7CB9CB991907120DF735EC8F1AF533D1C0EF432114807DF811F827C62BAFFC2FCD7G2z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1916</Words>
  <Characters>10922</Characters>
  <Application>Microsoft Office Word</Application>
  <DocSecurity>0</DocSecurity>
  <Lines>91</Lines>
  <Paragraphs>25</Paragraphs>
  <ScaleCrop>false</ScaleCrop>
  <Company>HP</Company>
  <LinksUpToDate>false</LinksUpToDate>
  <CharactersWithSpaces>12813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2019-11-19T10:39:00Z</cp:lastPrinted>
  <dcterms:created xsi:type="dcterms:W3CDTF">2019-11-12T08:04:00Z</dcterms:created>
  <dcterms:modified xsi:type="dcterms:W3CDTF">2019-11-19T10:40:00Z</dcterms:modified>
</cp:coreProperties>
</file>