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Протокол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заседания комиссии по урегулированию конфликта интересов</w:t>
      </w: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администрации Бунинского сельсовета </w:t>
      </w:r>
      <w:proofErr w:type="spellStart"/>
      <w:r>
        <w:rPr>
          <w:b/>
          <w:color w:val="000000"/>
          <w:sz w:val="28"/>
          <w:szCs w:val="28"/>
        </w:rPr>
        <w:t>Солнцевского</w:t>
      </w:r>
      <w:proofErr w:type="spellEnd"/>
      <w:r>
        <w:rPr>
          <w:b/>
          <w:color w:val="000000"/>
          <w:sz w:val="28"/>
          <w:szCs w:val="28"/>
        </w:rPr>
        <w:t xml:space="preserve"> района</w:t>
      </w: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222CF8" w:rsidRDefault="00E46052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25 мая</w:t>
      </w:r>
      <w:r w:rsidR="00222CF8">
        <w:rPr>
          <w:b/>
          <w:color w:val="000000"/>
          <w:sz w:val="28"/>
          <w:szCs w:val="28"/>
        </w:rPr>
        <w:t xml:space="preserve">  </w:t>
      </w:r>
      <w:r w:rsidR="00222CF8">
        <w:rPr>
          <w:rStyle w:val="apple-converted-space"/>
          <w:b/>
          <w:color w:val="000000"/>
          <w:sz w:val="28"/>
          <w:szCs w:val="28"/>
        </w:rPr>
        <w:t> </w:t>
      </w:r>
      <w:proofErr w:type="gramStart"/>
      <w:r>
        <w:rPr>
          <w:b/>
        </w:rPr>
        <w:t xml:space="preserve">2017 </w:t>
      </w:r>
      <w:r w:rsidR="00222CF8">
        <w:rPr>
          <w:b/>
        </w:rPr>
        <w:t xml:space="preserve"> </w:t>
      </w:r>
      <w:r w:rsidR="00222CF8">
        <w:rPr>
          <w:b/>
          <w:color w:val="000000"/>
          <w:sz w:val="28"/>
          <w:szCs w:val="28"/>
        </w:rPr>
        <w:t>года</w:t>
      </w:r>
      <w:proofErr w:type="gramEnd"/>
      <w:r w:rsidR="00222CF8">
        <w:rPr>
          <w:b/>
          <w:color w:val="000000"/>
          <w:sz w:val="28"/>
          <w:szCs w:val="28"/>
        </w:rPr>
        <w:t xml:space="preserve">                        </w:t>
      </w:r>
      <w:r>
        <w:rPr>
          <w:b/>
          <w:color w:val="000000"/>
          <w:sz w:val="28"/>
          <w:szCs w:val="28"/>
        </w:rPr>
        <w:t>№ 2</w:t>
      </w: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Бунино</w:t>
      </w:r>
      <w:proofErr w:type="spellEnd"/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6052" w:rsidRPr="00DB7784" w:rsidRDefault="00222CF8" w:rsidP="00E46052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>Председательствующий:</w:t>
      </w:r>
      <w:r w:rsidRPr="00DB7784">
        <w:rPr>
          <w:rStyle w:val="apple-converted-space"/>
          <w:color w:val="000000"/>
          <w:sz w:val="26"/>
          <w:szCs w:val="26"/>
        </w:rPr>
        <w:t> </w:t>
      </w:r>
      <w:r w:rsidR="00E46052" w:rsidRPr="00DB7784">
        <w:rPr>
          <w:color w:val="000000"/>
          <w:sz w:val="26"/>
          <w:szCs w:val="26"/>
        </w:rPr>
        <w:t xml:space="preserve">Богданова Нина Александровна </w:t>
      </w:r>
      <w:r w:rsidRPr="00DB7784">
        <w:rPr>
          <w:color w:val="000000"/>
          <w:sz w:val="26"/>
          <w:szCs w:val="26"/>
        </w:rPr>
        <w:t>–</w:t>
      </w:r>
      <w:r w:rsidR="00E46052" w:rsidRPr="00DB7784">
        <w:rPr>
          <w:color w:val="000000"/>
          <w:sz w:val="26"/>
          <w:szCs w:val="26"/>
        </w:rPr>
        <w:t xml:space="preserve">заместить председателя комиссии –начальник отдела организационной и правовой работы Администрации </w:t>
      </w:r>
      <w:proofErr w:type="spellStart"/>
      <w:r w:rsidR="00E46052" w:rsidRPr="00DB7784">
        <w:rPr>
          <w:color w:val="000000"/>
          <w:sz w:val="26"/>
          <w:szCs w:val="26"/>
        </w:rPr>
        <w:t>Солнцевского</w:t>
      </w:r>
      <w:proofErr w:type="spellEnd"/>
      <w:r w:rsidR="00E46052" w:rsidRPr="00DB7784">
        <w:rPr>
          <w:color w:val="000000"/>
          <w:sz w:val="26"/>
          <w:szCs w:val="26"/>
        </w:rPr>
        <w:t xml:space="preserve"> района </w:t>
      </w:r>
    </w:p>
    <w:p w:rsidR="00222CF8" w:rsidRPr="00DB7784" w:rsidRDefault="00222CF8" w:rsidP="00222CF8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DB7784">
        <w:rPr>
          <w:color w:val="000000"/>
          <w:sz w:val="26"/>
          <w:szCs w:val="26"/>
        </w:rPr>
        <w:t xml:space="preserve">- </w:t>
      </w:r>
      <w:r w:rsidR="00E46052" w:rsidRPr="00DB7784">
        <w:rPr>
          <w:color w:val="000000"/>
          <w:sz w:val="26"/>
          <w:szCs w:val="26"/>
        </w:rPr>
        <w:t>Волкова В.И. –ведущий специалист-</w:t>
      </w:r>
      <w:r w:rsidRPr="00DB7784">
        <w:rPr>
          <w:color w:val="000000"/>
          <w:sz w:val="26"/>
          <w:szCs w:val="26"/>
        </w:rPr>
        <w:t xml:space="preserve">эксперт администрации Бунинского </w:t>
      </w:r>
      <w:proofErr w:type="gramStart"/>
      <w:r w:rsidRPr="00DB7784">
        <w:rPr>
          <w:color w:val="000000"/>
          <w:sz w:val="26"/>
          <w:szCs w:val="26"/>
        </w:rPr>
        <w:t>сельсовета  -</w:t>
      </w:r>
      <w:proofErr w:type="gramEnd"/>
      <w:r w:rsidRPr="00DB7784">
        <w:rPr>
          <w:color w:val="000000"/>
          <w:sz w:val="26"/>
          <w:szCs w:val="26"/>
        </w:rPr>
        <w:t xml:space="preserve">  секретарь комиссии.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>Члены комиссии: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proofErr w:type="spellStart"/>
      <w:r w:rsidRPr="00DB7784">
        <w:rPr>
          <w:bCs/>
          <w:color w:val="000000"/>
          <w:sz w:val="26"/>
          <w:szCs w:val="26"/>
          <w:bdr w:val="none" w:sz="0" w:space="0" w:color="auto" w:frame="1"/>
        </w:rPr>
        <w:t>Болотова</w:t>
      </w:r>
      <w:proofErr w:type="spellEnd"/>
      <w:r w:rsidRPr="00DB7784">
        <w:rPr>
          <w:bCs/>
          <w:color w:val="000000"/>
          <w:sz w:val="26"/>
          <w:szCs w:val="26"/>
          <w:bdr w:val="none" w:sz="0" w:space="0" w:color="auto" w:frame="1"/>
        </w:rPr>
        <w:t xml:space="preserve"> Нина Юрьевна – депутат Собрания депутатов Бунинского сельсовета 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Cs/>
          <w:color w:val="000000"/>
          <w:sz w:val="26"/>
          <w:szCs w:val="26"/>
          <w:bdr w:val="none" w:sz="0" w:space="0" w:color="auto" w:frame="1"/>
        </w:rPr>
        <w:t>Окунева Вера Николаевна – директор КУК «Бунинский ЦСДК»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                                            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>ПОВЕСТКА ДНЯ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DB7784" w:rsidRPr="00DB7784" w:rsidRDefault="00222CF8" w:rsidP="00DB778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DB7784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       </w:t>
      </w:r>
      <w:r w:rsidR="00DB7784"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1. О проверке достоверности, полноты сведений, представляемых гражданами, претендующими на замещение должностей муниципальной службы и муниципальными служащими администрации </w:t>
      </w:r>
      <w:r w:rsidR="00DB7784"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Бунинского сельсовета </w:t>
      </w:r>
      <w:proofErr w:type="spellStart"/>
      <w:r w:rsidR="00DB7784"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Солнцевского</w:t>
      </w:r>
      <w:proofErr w:type="spellEnd"/>
      <w:r w:rsidR="00DB7784"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района Курской области 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СЛУШАЛИ</w:t>
      </w: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:  </w:t>
      </w: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Волкова</w:t>
      </w:r>
      <w:proofErr w:type="gramEnd"/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В.И. </w:t>
      </w: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- секретарь комиссии.</w:t>
      </w:r>
    </w:p>
    <w:p w:rsidR="00DB7784" w:rsidRDefault="00DB7784" w:rsidP="00DB778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</w:p>
    <w:p w:rsidR="00DB7784" w:rsidRPr="00692653" w:rsidRDefault="00DB7784" w:rsidP="00692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П</w:t>
        </w:r>
        <w:r w:rsidRPr="00DB778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остановление</w:t>
        </w:r>
        <w:r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м</w:t>
        </w:r>
        <w:r w:rsidRPr="00DB778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администрации Бунинского сельсовета </w:t>
        </w:r>
        <w:proofErr w:type="spellStart"/>
        <w:r w:rsidRPr="00DB778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Солнцевского</w:t>
        </w:r>
        <w:proofErr w:type="spellEnd"/>
        <w:r w:rsidRPr="00DB778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района от 30.11.2012 г. №83 «Об утверждении Порядка проверки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и соблюдения муниципальными служащими требований к служебному поведению »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" w:history="1">
        <w:r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постановлением от </w:t>
        </w:r>
        <w:r w:rsidRPr="00DB778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24.04.2017 г. № 38 с. </w:t>
        </w:r>
        <w:proofErr w:type="spellStart"/>
        <w:r w:rsidRPr="00DB778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Бунино</w:t>
        </w:r>
        <w:proofErr w:type="spellEnd"/>
        <w:r w:rsidRPr="00DB778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О внесении изменений и дополнений в постановление администрации Бунинского сельсовета </w:t>
        </w:r>
        <w:proofErr w:type="spellStart"/>
        <w:r w:rsidRPr="00DB778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Солнцевского</w:t>
        </w:r>
        <w:proofErr w:type="spellEnd"/>
        <w:r w:rsidRPr="00DB778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района от 30.11.2012 г. №83 «Об утверждении Порядка проверки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и соблюдения муниципальными служащими требований к служебному поведению »</w:t>
        </w:r>
      </w:hyperlink>
      <w:r w:rsidR="006926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,Р</w:t>
      </w:r>
      <w:r w:rsidR="00692653">
        <w:rPr>
          <w:rFonts w:ascii="Times New Roman" w:hAnsi="Times New Roman" w:cs="Times New Roman"/>
          <w:sz w:val="24"/>
          <w:szCs w:val="24"/>
        </w:rPr>
        <w:t xml:space="preserve">ешением </w:t>
      </w:r>
      <w:r w:rsidRPr="00DB7784">
        <w:rPr>
          <w:rFonts w:ascii="Times New Roman" w:hAnsi="Times New Roman" w:cs="Times New Roman"/>
          <w:sz w:val="24"/>
          <w:szCs w:val="24"/>
        </w:rPr>
        <w:t xml:space="preserve">Собрания депутатов Бунинского сельсовета  № 7/2 от 29.02.2016 г. «О предоставлении лицами, </w:t>
      </w:r>
      <w:proofErr w:type="gramStart"/>
      <w:r w:rsidRPr="00DB7784">
        <w:rPr>
          <w:rFonts w:ascii="Times New Roman" w:hAnsi="Times New Roman" w:cs="Times New Roman"/>
          <w:sz w:val="24"/>
          <w:szCs w:val="24"/>
        </w:rPr>
        <w:t>замещающими  муниципальные</w:t>
      </w:r>
      <w:proofErr w:type="gramEnd"/>
      <w:r w:rsidRPr="00DB7784">
        <w:rPr>
          <w:rFonts w:ascii="Times New Roman" w:hAnsi="Times New Roman" w:cs="Times New Roman"/>
          <w:sz w:val="24"/>
          <w:szCs w:val="24"/>
        </w:rPr>
        <w:t xml:space="preserve"> должности, сведений о доходах, расходах, об имуществе, обязательствах имущественного характера»</w:t>
      </w:r>
      <w:r w:rsidR="00692653">
        <w:rPr>
          <w:rFonts w:ascii="Times New Roman" w:hAnsi="Times New Roman" w:cs="Times New Roman"/>
          <w:sz w:val="24"/>
          <w:szCs w:val="24"/>
        </w:rPr>
        <w:t xml:space="preserve"> определены порядок предоставления сведений 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DB7784" w:rsidRPr="00DB7784" w:rsidRDefault="00DB7784" w:rsidP="00DB778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Справки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замещающими должности муниципальной служ</w:t>
      </w: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бы администрации Бунинского сельсовета </w:t>
      </w:r>
      <w:proofErr w:type="spellStart"/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Солнцевского</w:t>
      </w:r>
      <w:proofErr w:type="spellEnd"/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района </w:t>
      </w:r>
      <w:proofErr w:type="gramStart"/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представлены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депутатами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Собрания депутатов 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Солнцевского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района, </w:t>
      </w: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муниципальными служащими </w:t>
      </w:r>
      <w:r w:rsidR="00692653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поданы своевременно </w:t>
      </w:r>
      <w:bookmarkStart w:id="0" w:name="_GoBack"/>
      <w:bookmarkEnd w:id="0"/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своевременно.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ahoma" w:eastAsia="Times New Roman" w:hAnsi="Tahoma" w:cs="Tahoma"/>
          <w:color w:val="333333"/>
          <w:sz w:val="26"/>
          <w:szCs w:val="26"/>
          <w:lang w:eastAsia="ru-RU"/>
        </w:rPr>
      </w:pPr>
      <w:r w:rsidRPr="00DB7784">
        <w:rPr>
          <w:rFonts w:ascii="Tahoma" w:eastAsia="Times New Roman" w:hAnsi="Tahoma" w:cs="Tahoma"/>
          <w:color w:val="333333"/>
          <w:sz w:val="26"/>
          <w:szCs w:val="26"/>
          <w:lang w:eastAsia="ru-RU"/>
        </w:rPr>
        <w:t> 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Проголосовали единогласно.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РЕШИЛИ: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 Информацию, изложенную в протоколе принять к сведению.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интересов.</w:t>
      </w:r>
    </w:p>
    <w:p w:rsidR="00222CF8" w:rsidRPr="00DB7784" w:rsidRDefault="00DB7784" w:rsidP="00DB778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DB7784">
        <w:rPr>
          <w:rFonts w:eastAsiaTheme="minorHAnsi"/>
          <w:color w:val="000000"/>
          <w:sz w:val="26"/>
          <w:szCs w:val="26"/>
          <w:lang w:eastAsia="en-US"/>
        </w:rPr>
        <w:t xml:space="preserve">Руководствуясь статьями 10,11 Федерального закона от 25.12.2008 </w:t>
      </w:r>
      <w:proofErr w:type="gramStart"/>
      <w:r w:rsidRPr="00DB7784">
        <w:rPr>
          <w:rFonts w:eastAsiaTheme="minorHAnsi"/>
          <w:color w:val="000000"/>
          <w:sz w:val="26"/>
          <w:szCs w:val="26"/>
          <w:lang w:eastAsia="en-US"/>
        </w:rPr>
        <w:t>года  №</w:t>
      </w:r>
      <w:proofErr w:type="gramEnd"/>
      <w:r w:rsidRPr="00DB7784">
        <w:rPr>
          <w:rFonts w:eastAsiaTheme="minorHAnsi"/>
          <w:color w:val="000000"/>
          <w:sz w:val="26"/>
          <w:szCs w:val="26"/>
          <w:lang w:eastAsia="en-US"/>
        </w:rPr>
        <w:t xml:space="preserve"> 273-ФЗ «О противодействии коррупции», статьей 14.1 Федерального закона от 2 </w:t>
      </w:r>
      <w:hyperlink r:id="rId7" w:tooltip="Март 2007 г." w:history="1">
        <w:r w:rsidRPr="00DB7784">
          <w:rPr>
            <w:rFonts w:eastAsiaTheme="minorHAnsi"/>
            <w:color w:val="743399"/>
            <w:sz w:val="26"/>
            <w:szCs w:val="26"/>
            <w:u w:val="single"/>
            <w:bdr w:val="none" w:sz="0" w:space="0" w:color="auto" w:frame="1"/>
            <w:lang w:eastAsia="en-US"/>
          </w:rPr>
          <w:t>марта 2007</w:t>
        </w:r>
      </w:hyperlink>
      <w:r w:rsidRPr="00DB7784">
        <w:rPr>
          <w:rFonts w:eastAsiaTheme="minorHAnsi"/>
          <w:color w:val="000000"/>
          <w:sz w:val="26"/>
          <w:szCs w:val="26"/>
          <w:lang w:eastAsia="en-US"/>
        </w:rPr>
        <w:t xml:space="preserve"> года№ 25-ФЗ «О муниципальной службе в Российской Федерации», решением комиссии единогласно установлено что, </w:t>
      </w:r>
      <w:r w:rsidRPr="00DB7784">
        <w:rPr>
          <w:rFonts w:eastAsiaTheme="minorHAnsi"/>
          <w:b/>
          <w:color w:val="000000"/>
          <w:sz w:val="26"/>
          <w:szCs w:val="26"/>
          <w:lang w:eastAsia="en-US"/>
        </w:rPr>
        <w:t>соблюдены требования об урегулировании конфликта интересов.</w:t>
      </w:r>
    </w:p>
    <w:p w:rsidR="00222CF8" w:rsidRDefault="00222CF8" w:rsidP="00222CF8">
      <w:pPr>
        <w:rPr>
          <w:rFonts w:ascii="Times New Roman" w:hAnsi="Times New Roman" w:cs="Times New Roman"/>
          <w:sz w:val="24"/>
          <w:szCs w:val="24"/>
        </w:rPr>
      </w:pPr>
    </w:p>
    <w:p w:rsidR="00222CF8" w:rsidRDefault="00222CF8" w:rsidP="00222CF8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</w:p>
    <w:p w:rsidR="00222CF8" w:rsidRDefault="00222CF8" w:rsidP="00222CF8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Председатель:   </w:t>
      </w:r>
      <w:proofErr w:type="gramEnd"/>
      <w:r>
        <w:rPr>
          <w:color w:val="000000"/>
          <w:sz w:val="26"/>
          <w:szCs w:val="26"/>
        </w:rPr>
        <w:t xml:space="preserve">                                                     С.А. Никулина</w:t>
      </w:r>
    </w:p>
    <w:p w:rsidR="00222CF8" w:rsidRDefault="00222CF8" w:rsidP="00222CF8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Секретарь </w:t>
      </w:r>
      <w:proofErr w:type="gramStart"/>
      <w:r>
        <w:rPr>
          <w:color w:val="000000"/>
          <w:sz w:val="26"/>
          <w:szCs w:val="26"/>
        </w:rPr>
        <w:t xml:space="preserve">комиссии:   </w:t>
      </w:r>
      <w:proofErr w:type="gramEnd"/>
      <w:r>
        <w:rPr>
          <w:color w:val="000000"/>
          <w:sz w:val="26"/>
          <w:szCs w:val="26"/>
        </w:rPr>
        <w:t xml:space="preserve">                                           В.И.  Волкова</w:t>
      </w:r>
    </w:p>
    <w:p w:rsidR="00222CF8" w:rsidRDefault="00222CF8" w:rsidP="00222CF8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Челны </w:t>
      </w:r>
      <w:proofErr w:type="gramStart"/>
      <w:r>
        <w:rPr>
          <w:color w:val="000000"/>
          <w:sz w:val="26"/>
          <w:szCs w:val="26"/>
        </w:rPr>
        <w:t xml:space="preserve">комиссии:   </w:t>
      </w:r>
      <w:proofErr w:type="gramEnd"/>
      <w:r>
        <w:rPr>
          <w:color w:val="000000"/>
          <w:sz w:val="26"/>
          <w:szCs w:val="26"/>
        </w:rPr>
        <w:t xml:space="preserve">                                                 Н.Ю. </w:t>
      </w:r>
      <w:proofErr w:type="spellStart"/>
      <w:r>
        <w:rPr>
          <w:color w:val="000000"/>
          <w:sz w:val="26"/>
          <w:szCs w:val="26"/>
        </w:rPr>
        <w:t>Болотова</w:t>
      </w:r>
      <w:proofErr w:type="spellEnd"/>
    </w:p>
    <w:p w:rsidR="00222CF8" w:rsidRDefault="00222CF8" w:rsidP="00222C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В.Н. Окунева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22CF8" w:rsidRDefault="00222CF8" w:rsidP="00222CF8"/>
    <w:p w:rsidR="000901B6" w:rsidRDefault="000901B6"/>
    <w:sectPr w:rsidR="00090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847"/>
    <w:multiLevelType w:val="hybridMultilevel"/>
    <w:tmpl w:val="DF9885D4"/>
    <w:lvl w:ilvl="0" w:tplc="1CF2D318">
      <w:start w:val="1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EE24F43"/>
    <w:multiLevelType w:val="multilevel"/>
    <w:tmpl w:val="2610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032D0"/>
    <w:multiLevelType w:val="multilevel"/>
    <w:tmpl w:val="495E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98301E"/>
    <w:multiLevelType w:val="multilevel"/>
    <w:tmpl w:val="6764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F8"/>
    <w:rsid w:val="000901B6"/>
    <w:rsid w:val="00222CF8"/>
    <w:rsid w:val="00692653"/>
    <w:rsid w:val="00DB7784"/>
    <w:rsid w:val="00E4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6305D-3332-46C7-AC89-E88C97CC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F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CF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2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2CF8"/>
    <w:pPr>
      <w:ind w:left="720"/>
      <w:contextualSpacing/>
    </w:pPr>
  </w:style>
  <w:style w:type="character" w:customStyle="1" w:styleId="apple-converted-space">
    <w:name w:val="apple-converted-space"/>
    <w:basedOn w:val="a0"/>
    <w:rsid w:val="00222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mart_2007_g_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nino.rkursk.ru/index.php?mun_obr=403&amp;sub_menus_id=14450&amp;num_str=4&amp;id_mat=160720" TargetMode="External"/><Relationship Id="rId5" Type="http://schemas.openxmlformats.org/officeDocument/2006/relationships/hyperlink" Target="http://bunino.rkursk.ru/index.php?mun_obr=403&amp;sub_menus_id=14450&amp;num_str=4&amp;id_mat=1607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2018-01-11T13:08:00Z</dcterms:created>
  <dcterms:modified xsi:type="dcterms:W3CDTF">2018-01-11T13:31:00Z</dcterms:modified>
</cp:coreProperties>
</file>