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107E9D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2</w:t>
      </w:r>
    </w:p>
    <w:p w:rsidR="00BE039B" w:rsidRPr="00077583" w:rsidRDefault="00BE039B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BE039B">
      <w:pPr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0775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0775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758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</w:t>
      </w:r>
      <w:r w:rsidR="00107E9D">
        <w:rPr>
          <w:rFonts w:ascii="Times New Roman" w:hAnsi="Times New Roman" w:cs="Times New Roman"/>
          <w:sz w:val="26"/>
          <w:szCs w:val="26"/>
        </w:rPr>
        <w:t xml:space="preserve"> 07</w:t>
      </w:r>
      <w:r w:rsidRPr="00077583">
        <w:rPr>
          <w:rFonts w:ascii="Times New Roman" w:hAnsi="Times New Roman" w:cs="Times New Roman"/>
          <w:sz w:val="26"/>
          <w:szCs w:val="26"/>
        </w:rPr>
        <w:t>.0</w:t>
      </w:r>
      <w:r w:rsidR="00107E9D">
        <w:rPr>
          <w:rFonts w:ascii="Times New Roman" w:hAnsi="Times New Roman" w:cs="Times New Roman"/>
          <w:sz w:val="26"/>
          <w:szCs w:val="26"/>
        </w:rPr>
        <w:t>5</w:t>
      </w:r>
      <w:r w:rsidRPr="00077583">
        <w:rPr>
          <w:rFonts w:ascii="Times New Roman" w:hAnsi="Times New Roman" w:cs="Times New Roman"/>
          <w:sz w:val="26"/>
          <w:szCs w:val="26"/>
        </w:rPr>
        <w:t xml:space="preserve">.2020г. </w:t>
      </w:r>
    </w:p>
    <w:p w:rsidR="00B13B89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Главы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Енютина</w:t>
      </w:r>
      <w:proofErr w:type="spell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 Геннадия Дмитриевича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</w:p>
    <w:p w:rsidR="00BE039B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07758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077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535BEC" w:rsidRPr="00535BEC" w:rsidRDefault="00535BEC" w:rsidP="00535BE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Вступительное слово председателя рабочей группы Баскова Валерия Валерьевича:</w:t>
      </w: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«Солнцевский район» Курской области и отметить следующее:</w:t>
      </w:r>
    </w:p>
    <w:p w:rsidR="00107E9D" w:rsidRPr="00107E9D" w:rsidRDefault="00107E9D" w:rsidP="00107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107E9D">
        <w:rPr>
          <w:rFonts w:ascii="Times New Roman" w:hAnsi="Times New Roman" w:cs="Times New Roman"/>
          <w:sz w:val="26"/>
          <w:szCs w:val="26"/>
        </w:rPr>
        <w:t xml:space="preserve"> соответствии с Ф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</w:t>
      </w:r>
      <w:r w:rsidRPr="00107E9D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107E9D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Pr="00107E9D">
        <w:rPr>
          <w:rFonts w:ascii="Times New Roman" w:hAnsi="Times New Roman" w:cs="Times New Roman"/>
          <w:sz w:val="26"/>
          <w:szCs w:val="26"/>
        </w:rPr>
        <w:t xml:space="preserve">434 «Об утверждении перечня отраслей 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</w:t>
      </w:r>
      <w:r w:rsidRPr="00107E9D">
        <w:rPr>
          <w:rFonts w:ascii="Times New Roman" w:hAnsi="Times New Roman" w:cs="Times New Roman"/>
          <w:sz w:val="26"/>
          <w:szCs w:val="26"/>
        </w:rPr>
        <w:t xml:space="preserve">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107E9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07E9D">
        <w:rPr>
          <w:rFonts w:ascii="Times New Roman" w:hAnsi="Times New Roman" w:cs="Times New Roman"/>
          <w:sz w:val="26"/>
          <w:szCs w:val="26"/>
        </w:rPr>
        <w:t xml:space="preserve"> инфекции» 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учетом положений пункта 3 статьи 401 Гражданского кодекса</w:t>
      </w:r>
      <w:proofErr w:type="gramEnd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необходимо разработать нормативно-правовой акт о мерах</w:t>
      </w:r>
      <w:r w:rsidRPr="00107E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7E9D">
        <w:rPr>
          <w:rFonts w:ascii="Times New Roman" w:hAnsi="Times New Roman" w:cs="Times New Roman"/>
          <w:sz w:val="26"/>
          <w:szCs w:val="26"/>
        </w:rPr>
        <w:t>экономической поддержки</w:t>
      </w:r>
      <w:r w:rsidRPr="00107E9D">
        <w:rPr>
          <w:rFonts w:ascii="Times New Roman" w:hAnsi="Times New Roman" w:cs="Times New Roman"/>
          <w:sz w:val="24"/>
          <w:szCs w:val="24"/>
        </w:rPr>
        <w:t xml:space="preserve"> </w:t>
      </w:r>
      <w:r w:rsidRPr="00107E9D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Pr="00107E9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07E9D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FF78E9" w:rsidRPr="00107E9D" w:rsidRDefault="00FF78E9" w:rsidP="00107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78E9" w:rsidRPr="00107E9D" w:rsidRDefault="00FF78E9" w:rsidP="00107E9D">
      <w:pPr>
        <w:pBdr>
          <w:bottom w:val="single" w:sz="12" w:space="1" w:color="auto"/>
        </w:pBd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8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E9D" w:rsidRPr="00107E9D">
        <w:rPr>
          <w:rFonts w:ascii="Times New Roman" w:hAnsi="Times New Roman" w:cs="Times New Roman"/>
          <w:b/>
          <w:sz w:val="26"/>
          <w:szCs w:val="26"/>
        </w:rPr>
        <w:t>О мерах экономической поддержки субъектам малого и среднего предпринимательства на территории</w:t>
      </w:r>
      <w:r w:rsidR="00107E9D" w:rsidRPr="00107E9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07E9D" w:rsidRPr="00107E9D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«Солнцевский район» Курской области  в связи с распространением новой </w:t>
      </w:r>
      <w:proofErr w:type="spellStart"/>
      <w:r w:rsidR="00107E9D" w:rsidRPr="00107E9D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107E9D" w:rsidRPr="00107E9D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</w:p>
    <w:p w:rsidR="00FF78E9" w:rsidRPr="00FF78E9" w:rsidRDefault="00FF78E9" w:rsidP="00FF78E9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  <w:tab w:val="left" w:pos="141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i/>
          <w:sz w:val="26"/>
          <w:szCs w:val="26"/>
        </w:rPr>
        <w:t>(консультант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Гекова Наталья Владимировна)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>по указанному вопросу.</w:t>
      </w: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Участникам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 xml:space="preserve">внести предложения </w:t>
      </w:r>
      <w:proofErr w:type="gramStart"/>
      <w:r w:rsidRPr="00FF78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F78E9">
        <w:rPr>
          <w:rFonts w:ascii="Times New Roman" w:hAnsi="Times New Roman" w:cs="Times New Roman"/>
          <w:sz w:val="26"/>
          <w:szCs w:val="26"/>
        </w:rPr>
        <w:t>:</w:t>
      </w:r>
    </w:p>
    <w:p w:rsidR="00FF78E9" w:rsidRPr="00FF78E9" w:rsidRDefault="00107E9D" w:rsidP="00FF78E9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57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Разработке</w:t>
      </w:r>
      <w:r w:rsidR="00FF78E9" w:rsidRPr="00FF78E9">
        <w:rPr>
          <w:rFonts w:ascii="Times New Roman" w:hAnsi="Times New Roman" w:cs="Times New Roman"/>
          <w:sz w:val="26"/>
          <w:szCs w:val="26"/>
        </w:rPr>
        <w:t xml:space="preserve"> нормативного правового </w:t>
      </w:r>
      <w:r>
        <w:rPr>
          <w:rFonts w:ascii="Times New Roman" w:hAnsi="Times New Roman" w:cs="Times New Roman"/>
          <w:sz w:val="26"/>
          <w:szCs w:val="26"/>
        </w:rPr>
        <w:t>акта об оказании</w:t>
      </w:r>
      <w:r w:rsidR="00FF78E9" w:rsidRPr="00FF78E9">
        <w:rPr>
          <w:rFonts w:ascii="Times New Roman" w:hAnsi="Times New Roman" w:cs="Times New Roman"/>
          <w:sz w:val="26"/>
          <w:szCs w:val="26"/>
        </w:rPr>
        <w:t xml:space="preserve"> имущественной поддержки субъектам МСП. </w:t>
      </w:r>
    </w:p>
    <w:p w:rsidR="00FF78E9" w:rsidRPr="00FF78E9" w:rsidRDefault="00FF78E9" w:rsidP="00FF78E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Pr="00077583" w:rsidRDefault="00083D4B" w:rsidP="00083D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Г.Д.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Енютин</w:t>
      </w:r>
      <w:proofErr w:type="spellEnd"/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Pr="00077583" w:rsidRDefault="00A30CE7" w:rsidP="002F4A0E">
      <w:pPr>
        <w:rPr>
          <w:rFonts w:ascii="Times New Roman" w:hAnsi="Times New Roman" w:cs="Times New Roman"/>
          <w:sz w:val="26"/>
          <w:szCs w:val="26"/>
        </w:rPr>
      </w:pP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40"/>
    <w:rsid w:val="00077583"/>
    <w:rsid w:val="00083D4B"/>
    <w:rsid w:val="00107E9D"/>
    <w:rsid w:val="002F4A0E"/>
    <w:rsid w:val="0045755C"/>
    <w:rsid w:val="00535BEC"/>
    <w:rsid w:val="00661927"/>
    <w:rsid w:val="006A77B8"/>
    <w:rsid w:val="00714549"/>
    <w:rsid w:val="008C0073"/>
    <w:rsid w:val="009D32D1"/>
    <w:rsid w:val="00A30CE7"/>
    <w:rsid w:val="00AB5F40"/>
    <w:rsid w:val="00B0296E"/>
    <w:rsid w:val="00B13B89"/>
    <w:rsid w:val="00BE039B"/>
    <w:rsid w:val="00BE132B"/>
    <w:rsid w:val="00BF4B42"/>
    <w:rsid w:val="00F34620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 Мария</dc:creator>
  <cp:keywords/>
  <dc:description/>
  <cp:lastModifiedBy>MahortovSA</cp:lastModifiedBy>
  <cp:revision>10</cp:revision>
  <cp:lastPrinted>2020-06-19T09:25:00Z</cp:lastPrinted>
  <dcterms:created xsi:type="dcterms:W3CDTF">2020-01-28T08:39:00Z</dcterms:created>
  <dcterms:modified xsi:type="dcterms:W3CDTF">2020-06-19T09:26:00Z</dcterms:modified>
</cp:coreProperties>
</file>