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F82C" w14:textId="13A430E7" w:rsidR="00964E6B" w:rsidRDefault="00964E6B" w:rsidP="00964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3E05BE4" w14:textId="77777777" w:rsidR="00964E6B" w:rsidRDefault="00964E6B" w:rsidP="00964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 </w:t>
      </w:r>
    </w:p>
    <w:p w14:paraId="6132249A" w14:textId="6C721215" w:rsidR="00964E6B" w:rsidRDefault="00964E6B" w:rsidP="00964E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Курская область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.06.2020г. </w:t>
      </w:r>
    </w:p>
    <w:p w14:paraId="5BB31291" w14:textId="77777777" w:rsidR="00964E6B" w:rsidRDefault="00964E6B" w:rsidP="00964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председателя рабочей группы,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Полянской Светланы Петровны</w:t>
      </w:r>
    </w:p>
    <w:p w14:paraId="7FDC30B8" w14:textId="77777777" w:rsidR="00964E6B" w:rsidRDefault="00964E6B" w:rsidP="00964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64E6B" w14:paraId="458FF552" w14:textId="77777777" w:rsidTr="000368FD">
        <w:tc>
          <w:tcPr>
            <w:tcW w:w="4672" w:type="dxa"/>
            <w:hideMark/>
          </w:tcPr>
          <w:p w14:paraId="3D460033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</w:t>
            </w:r>
          </w:p>
        </w:tc>
        <w:tc>
          <w:tcPr>
            <w:tcW w:w="4673" w:type="dxa"/>
          </w:tcPr>
          <w:p w14:paraId="41827A05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6B" w14:paraId="67048009" w14:textId="77777777" w:rsidTr="000368FD">
        <w:tc>
          <w:tcPr>
            <w:tcW w:w="4672" w:type="dxa"/>
            <w:hideMark/>
          </w:tcPr>
          <w:p w14:paraId="3EC32D05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Людмила Михайловна</w:t>
            </w:r>
          </w:p>
        </w:tc>
        <w:tc>
          <w:tcPr>
            <w:tcW w:w="4673" w:type="dxa"/>
            <w:hideMark/>
          </w:tcPr>
          <w:p w14:paraId="60A2F7AD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экономике, муниципальным заказам и трудовым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964E6B" w14:paraId="3A165F94" w14:textId="77777777" w:rsidTr="000368FD">
        <w:tc>
          <w:tcPr>
            <w:tcW w:w="4672" w:type="dxa"/>
            <w:hideMark/>
          </w:tcPr>
          <w:p w14:paraId="32B0D175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4673" w:type="dxa"/>
          </w:tcPr>
          <w:p w14:paraId="44603677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6B" w14:paraId="714A2F08" w14:textId="77777777" w:rsidTr="000368FD">
        <w:tc>
          <w:tcPr>
            <w:tcW w:w="4672" w:type="dxa"/>
            <w:hideMark/>
          </w:tcPr>
          <w:p w14:paraId="075D7D45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Сезонова Мария Ивановна</w:t>
            </w:r>
          </w:p>
        </w:tc>
        <w:tc>
          <w:tcPr>
            <w:tcW w:w="4673" w:type="dxa"/>
            <w:hideMark/>
          </w:tcPr>
          <w:p w14:paraId="289B8501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управлению имуществом и земельным правоотношениям </w:t>
            </w:r>
          </w:p>
        </w:tc>
      </w:tr>
      <w:tr w:rsidR="00964E6B" w14:paraId="1A0454E6" w14:textId="77777777" w:rsidTr="000368FD">
        <w:tc>
          <w:tcPr>
            <w:tcW w:w="4672" w:type="dxa"/>
            <w:hideMark/>
          </w:tcPr>
          <w:p w14:paraId="45FB4489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4673" w:type="dxa"/>
          </w:tcPr>
          <w:p w14:paraId="538114B5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6B" w14:paraId="0E5E9EA2" w14:textId="77777777" w:rsidTr="000368FD">
        <w:tc>
          <w:tcPr>
            <w:tcW w:w="4672" w:type="dxa"/>
            <w:hideMark/>
          </w:tcPr>
          <w:p w14:paraId="3339B9AC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Семыкин Александр Анатольевич</w:t>
            </w:r>
          </w:p>
        </w:tc>
        <w:tc>
          <w:tcPr>
            <w:tcW w:w="4673" w:type="dxa"/>
            <w:hideMark/>
          </w:tcPr>
          <w:p w14:paraId="4894C537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земельных и имущественных правоотношений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964E6B" w14:paraId="4E75FC20" w14:textId="77777777" w:rsidTr="000368FD">
        <w:tc>
          <w:tcPr>
            <w:tcW w:w="4672" w:type="dxa"/>
            <w:hideMark/>
          </w:tcPr>
          <w:p w14:paraId="5EF8638C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Наталья Николаевны</w:t>
            </w:r>
          </w:p>
        </w:tc>
        <w:tc>
          <w:tcPr>
            <w:tcW w:w="4673" w:type="dxa"/>
            <w:hideMark/>
          </w:tcPr>
          <w:p w14:paraId="7A0FE2A0" w14:textId="77777777" w:rsidR="00964E6B" w:rsidRDefault="00964E6B" w:rsidP="000368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организационной, правовой и кадровой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964E6B" w14:paraId="26500FC0" w14:textId="77777777" w:rsidTr="000368FD">
        <w:tc>
          <w:tcPr>
            <w:tcW w:w="4672" w:type="dxa"/>
            <w:hideMark/>
          </w:tcPr>
          <w:p w14:paraId="1F5635F6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Серафимович</w:t>
            </w:r>
          </w:p>
        </w:tc>
        <w:tc>
          <w:tcPr>
            <w:tcW w:w="4673" w:type="dxa"/>
            <w:hideMark/>
          </w:tcPr>
          <w:p w14:paraId="4960EC24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964E6B" w14:paraId="7A54D28E" w14:textId="77777777" w:rsidTr="000368FD">
        <w:tc>
          <w:tcPr>
            <w:tcW w:w="4672" w:type="dxa"/>
            <w:hideMark/>
          </w:tcPr>
          <w:p w14:paraId="6878F717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4673" w:type="dxa"/>
            <w:hideMark/>
          </w:tcPr>
          <w:p w14:paraId="03AC0BFE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Барковского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964E6B" w14:paraId="2E240402" w14:textId="77777777" w:rsidTr="000368FD">
        <w:tc>
          <w:tcPr>
            <w:tcW w:w="4672" w:type="dxa"/>
            <w:hideMark/>
          </w:tcPr>
          <w:p w14:paraId="231E9623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Александр Владимирович</w:t>
            </w:r>
          </w:p>
        </w:tc>
        <w:tc>
          <w:tcPr>
            <w:tcW w:w="4673" w:type="dxa"/>
            <w:hideMark/>
          </w:tcPr>
          <w:p w14:paraId="67727CA0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Выгорновского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964E6B" w14:paraId="22D144F5" w14:textId="77777777" w:rsidTr="000368FD">
        <w:tc>
          <w:tcPr>
            <w:tcW w:w="4672" w:type="dxa"/>
            <w:hideMark/>
          </w:tcPr>
          <w:p w14:paraId="36BA7A33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4673" w:type="dxa"/>
            <w:hideMark/>
          </w:tcPr>
          <w:p w14:paraId="2AEEB638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964E6B" w14:paraId="449CA1A9" w14:textId="77777777" w:rsidTr="000368FD">
        <w:tc>
          <w:tcPr>
            <w:tcW w:w="4672" w:type="dxa"/>
            <w:hideMark/>
          </w:tcPr>
          <w:p w14:paraId="514F30D6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Павел Иванович</w:t>
            </w:r>
          </w:p>
        </w:tc>
        <w:tc>
          <w:tcPr>
            <w:tcW w:w="4673" w:type="dxa"/>
            <w:hideMark/>
          </w:tcPr>
          <w:p w14:paraId="661166AB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Ленинского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964E6B" w14:paraId="7A7588F3" w14:textId="77777777" w:rsidTr="000368FD">
        <w:tc>
          <w:tcPr>
            <w:tcW w:w="4672" w:type="dxa"/>
            <w:hideMark/>
          </w:tcPr>
          <w:p w14:paraId="47F2ADAE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 Сергей Иванович</w:t>
            </w:r>
          </w:p>
        </w:tc>
        <w:tc>
          <w:tcPr>
            <w:tcW w:w="4673" w:type="dxa"/>
            <w:hideMark/>
          </w:tcPr>
          <w:p w14:paraId="43FDCB85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964E6B" w14:paraId="213563FE" w14:textId="77777777" w:rsidTr="000368FD">
        <w:tc>
          <w:tcPr>
            <w:tcW w:w="4672" w:type="dxa"/>
            <w:hideMark/>
          </w:tcPr>
          <w:p w14:paraId="0A13D81A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Александр Иванович</w:t>
            </w:r>
          </w:p>
        </w:tc>
        <w:tc>
          <w:tcPr>
            <w:tcW w:w="4673" w:type="dxa"/>
            <w:hideMark/>
          </w:tcPr>
          <w:p w14:paraId="365620CF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964E6B" w14:paraId="4E196D99" w14:textId="77777777" w:rsidTr="000368FD">
        <w:tc>
          <w:tcPr>
            <w:tcW w:w="4672" w:type="dxa"/>
            <w:hideMark/>
          </w:tcPr>
          <w:p w14:paraId="1849C2FE" w14:textId="77777777" w:rsidR="00964E6B" w:rsidRDefault="00964E6B" w:rsidP="000368F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Пожидаев Сергей Николаевич</w:t>
            </w:r>
          </w:p>
        </w:tc>
        <w:tc>
          <w:tcPr>
            <w:tcW w:w="4673" w:type="dxa"/>
            <w:hideMark/>
          </w:tcPr>
          <w:p w14:paraId="60CA5B32" w14:textId="77777777" w:rsidR="00964E6B" w:rsidRDefault="00964E6B" w:rsidP="000368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Успенского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</w:tbl>
    <w:p w14:paraId="408E57A8" w14:textId="77777777" w:rsidR="00964E6B" w:rsidRDefault="00964E6B" w:rsidP="00964E6B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0970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0"/>
      </w:tblGrid>
      <w:tr w:rsidR="00964E6B" w14:paraId="5B6CD5FC" w14:textId="77777777" w:rsidTr="000368FD">
        <w:tc>
          <w:tcPr>
            <w:tcW w:w="20967" w:type="dxa"/>
          </w:tcPr>
          <w:p w14:paraId="2FC5900A" w14:textId="77777777" w:rsidR="00964E6B" w:rsidRDefault="00964E6B" w:rsidP="000368FD">
            <w:pPr>
              <w:spacing w:after="1" w:line="220" w:lineRule="atLeast"/>
              <w:rPr>
                <w:i/>
                <w:sz w:val="28"/>
                <w:szCs w:val="28"/>
              </w:rPr>
            </w:pPr>
          </w:p>
          <w:p w14:paraId="49339876" w14:textId="77777777" w:rsidR="00964E6B" w:rsidRDefault="00964E6B" w:rsidP="000368FD">
            <w:pPr>
              <w:spacing w:after="1" w:line="220" w:lineRule="atLeast"/>
              <w:rPr>
                <w:sz w:val="28"/>
                <w:szCs w:val="28"/>
              </w:rPr>
            </w:pPr>
          </w:p>
        </w:tc>
      </w:tr>
    </w:tbl>
    <w:p w14:paraId="795A0CB2" w14:textId="77777777" w:rsidR="00964E6B" w:rsidRDefault="00964E6B" w:rsidP="00964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ПОВЕСТКА </w:t>
      </w:r>
    </w:p>
    <w:p w14:paraId="0EA5F4F0" w14:textId="66B37AF5" w:rsidR="00964E6B" w:rsidRDefault="00964E6B" w:rsidP="00964E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Анализ </w:t>
      </w:r>
      <w:r>
        <w:rPr>
          <w:rFonts w:ascii="Times New Roman" w:hAnsi="Times New Roman" w:cs="Times New Roman"/>
          <w:sz w:val="28"/>
          <w:szCs w:val="28"/>
        </w:rPr>
        <w:t xml:space="preserve">реестра </w:t>
      </w:r>
      <w:r>
        <w:rPr>
          <w:rFonts w:ascii="Times New Roman" w:hAnsi="Times New Roman" w:cs="Times New Roman"/>
          <w:sz w:val="28"/>
          <w:szCs w:val="28"/>
        </w:rPr>
        <w:t>имущества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14:paraId="04CA04C5" w14:textId="200D7F07" w:rsidR="00964E6B" w:rsidRPr="000F6D7F" w:rsidRDefault="00964E6B" w:rsidP="000F6D7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выступил консультант по управлению имуществом и земельным правоотношениям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Сезонова Мария Ивановна.</w:t>
      </w:r>
    </w:p>
    <w:p w14:paraId="49384222" w14:textId="77777777" w:rsidR="00964E6B" w:rsidRDefault="00964E6B" w:rsidP="00964E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заседания рабочей группы подвел председатель рабочей группы,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Полянская Светлана Петровна.</w:t>
      </w:r>
    </w:p>
    <w:p w14:paraId="0E4DEBE5" w14:textId="77777777" w:rsidR="00964E6B" w:rsidRDefault="00964E6B" w:rsidP="00964E6B">
      <w:pPr>
        <w:pStyle w:val="a3"/>
        <w:ind w:left="0" w:firstLine="9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повестке дня приняты решения:</w:t>
      </w:r>
    </w:p>
    <w:p w14:paraId="5E5F65FD" w14:textId="77777777" w:rsidR="00964E6B" w:rsidRDefault="00964E6B" w:rsidP="00964E6B">
      <w:pPr>
        <w:pStyle w:val="a3"/>
        <w:ind w:left="0" w:firstLine="928"/>
        <w:jc w:val="center"/>
        <w:rPr>
          <w:rFonts w:ascii="Times New Roman" w:hAnsi="Times New Roman" w:cs="Times New Roman"/>
          <w:sz w:val="28"/>
          <w:szCs w:val="28"/>
        </w:rPr>
      </w:pPr>
    </w:p>
    <w:p w14:paraId="0CD884CA" w14:textId="39464B6B" w:rsidR="00964E6B" w:rsidRDefault="00AD0188" w:rsidP="00AD0188">
      <w:pPr>
        <w:pStyle w:val="a3"/>
        <w:numPr>
          <w:ilvl w:val="0"/>
          <w:numId w:val="2"/>
        </w:numPr>
        <w:ind w:left="0" w:firstLine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анализ реестра (таблица) м</w:t>
      </w:r>
      <w:r w:rsidR="00964E6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 имущества находящего в реестре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</w:t>
      </w:r>
      <w:r w:rsidR="00431E30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не может быть потенциально пригодно для включения в имущественную поддержку субъектов МСП</w:t>
      </w:r>
      <w:r w:rsidR="00700073">
        <w:rPr>
          <w:rFonts w:ascii="Times New Roman" w:hAnsi="Times New Roman" w:cs="Times New Roman"/>
          <w:sz w:val="28"/>
          <w:szCs w:val="28"/>
        </w:rPr>
        <w:t>, посредством включения в перечни, предусмотренные статьей 18 Федерального закона от 24.07.2007 года № 209-ФЗ «О развитии малого и среднего предпринимательства в Российской Федерации», так как все объекты предложенные для рассмотрения используются по целевому назначению</w:t>
      </w:r>
      <w:r w:rsidR="00431E30">
        <w:rPr>
          <w:rFonts w:ascii="Times New Roman" w:hAnsi="Times New Roman" w:cs="Times New Roman"/>
          <w:sz w:val="28"/>
          <w:szCs w:val="28"/>
        </w:rPr>
        <w:t xml:space="preserve"> (Анализ реестра (таблица) прилагается.</w:t>
      </w:r>
    </w:p>
    <w:p w14:paraId="44167C3A" w14:textId="77777777" w:rsidR="00964E6B" w:rsidRDefault="00964E6B" w:rsidP="00964E6B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2DA88EBE" w14:textId="77777777" w:rsidR="00964E6B" w:rsidRDefault="00964E6B" w:rsidP="00964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-</w:t>
      </w:r>
    </w:p>
    <w:p w14:paraId="3678E86A" w14:textId="77777777" w:rsidR="00964E6B" w:rsidRDefault="00964E6B" w:rsidP="00964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5778F8BB" w14:textId="77777777" w:rsidR="00964E6B" w:rsidRDefault="00964E6B" w:rsidP="00964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С.П.Полянская</w:t>
      </w:r>
      <w:proofErr w:type="spellEnd"/>
    </w:p>
    <w:p w14:paraId="56EB100C" w14:textId="77777777" w:rsidR="00964E6B" w:rsidRDefault="00964E6B" w:rsidP="00964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                                            </w:t>
      </w:r>
    </w:p>
    <w:p w14:paraId="12D38EB4" w14:textId="77777777" w:rsidR="00964E6B" w:rsidRDefault="00964E6B" w:rsidP="00964E6B">
      <w:pPr>
        <w:rPr>
          <w:rFonts w:ascii="Times New Roman" w:hAnsi="Times New Roman" w:cs="Times New Roman"/>
          <w:sz w:val="28"/>
          <w:szCs w:val="28"/>
        </w:rPr>
      </w:pPr>
    </w:p>
    <w:p w14:paraId="591649E9" w14:textId="77777777" w:rsidR="00964E6B" w:rsidRDefault="00964E6B" w:rsidP="00964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М.И.Сезонова</w:t>
      </w:r>
      <w:proofErr w:type="spellEnd"/>
    </w:p>
    <w:p w14:paraId="471E442A" w14:textId="77777777" w:rsidR="00964E6B" w:rsidRDefault="00964E6B" w:rsidP="00964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9D4E6" w14:textId="77777777" w:rsidR="00964E6B" w:rsidRDefault="00964E6B" w:rsidP="00964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D96CFF" w14:textId="77777777" w:rsidR="00964E6B" w:rsidRDefault="00964E6B" w:rsidP="00964E6B"/>
    <w:p w14:paraId="30A04AE7" w14:textId="77777777" w:rsidR="0045755C" w:rsidRDefault="0045755C"/>
    <w:sectPr w:rsidR="0045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47C1D"/>
    <w:multiLevelType w:val="hybridMultilevel"/>
    <w:tmpl w:val="90A0EB74"/>
    <w:lvl w:ilvl="0" w:tplc="7B88764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6D4F2BD9"/>
    <w:multiLevelType w:val="hybridMultilevel"/>
    <w:tmpl w:val="4294B556"/>
    <w:lvl w:ilvl="0" w:tplc="EAECDECE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09"/>
    <w:rsid w:val="000F6D7F"/>
    <w:rsid w:val="00431E30"/>
    <w:rsid w:val="0045755C"/>
    <w:rsid w:val="00663F09"/>
    <w:rsid w:val="00700073"/>
    <w:rsid w:val="00964E6B"/>
    <w:rsid w:val="00A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0839"/>
  <w15:chartTrackingRefBased/>
  <w15:docId w15:val="{E8DF9E16-F458-4D33-8FC2-09D424B9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6B"/>
    <w:pPr>
      <w:ind w:left="720"/>
      <w:contextualSpacing/>
    </w:pPr>
  </w:style>
  <w:style w:type="table" w:styleId="a4">
    <w:name w:val="Table Grid"/>
    <w:basedOn w:val="a1"/>
    <w:uiPriority w:val="39"/>
    <w:rsid w:val="00964E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Сезонова Мария</cp:lastModifiedBy>
  <cp:revision>3</cp:revision>
  <cp:lastPrinted>2020-07-07T11:46:00Z</cp:lastPrinted>
  <dcterms:created xsi:type="dcterms:W3CDTF">2020-07-07T10:57:00Z</dcterms:created>
  <dcterms:modified xsi:type="dcterms:W3CDTF">2020-07-07T11:46:00Z</dcterms:modified>
</cp:coreProperties>
</file>