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D6" w:rsidRDefault="006C0BD6" w:rsidP="005C0B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0B2E" w:rsidRDefault="005C0B2E" w:rsidP="005C0B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</w:t>
      </w:r>
    </w:p>
    <w:p w:rsidR="005C0B2E" w:rsidRDefault="005C0B2E" w:rsidP="005C0B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муниципальн</w:t>
      </w:r>
      <w:r w:rsidR="00300870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программ</w:t>
      </w:r>
      <w:r w:rsidR="00300870">
        <w:rPr>
          <w:rFonts w:ascii="Times New Roman" w:hAnsi="Times New Roman" w:cs="Times New Roman"/>
        </w:rPr>
        <w:t>ы</w:t>
      </w:r>
    </w:p>
    <w:p w:rsidR="005C0B2E" w:rsidRDefault="005C0B2E" w:rsidP="000F2D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D28" w:rsidRPr="00D7274E" w:rsidRDefault="000F2D28" w:rsidP="000F2D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F2D2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программы: </w:t>
      </w:r>
      <w:r w:rsidR="00300870" w:rsidRPr="00300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Черемисиновском районе»</w:t>
      </w:r>
      <w:r w:rsidRPr="000F2D2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отчетный период 201</w:t>
      </w:r>
      <w:r w:rsidR="00300870">
        <w:rPr>
          <w:rFonts w:ascii="Times New Roman" w:eastAsia="Times New Roman" w:hAnsi="Times New Roman" w:cs="Times New Roman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год</w:t>
      </w:r>
    </w:p>
    <w:p w:rsidR="000F2D28" w:rsidRDefault="000F2D28" w:rsidP="000F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D28" w:rsidRPr="000F2D28" w:rsidRDefault="000F2D28" w:rsidP="000F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8">
        <w:rPr>
          <w:rFonts w:ascii="Times New Roman" w:hAnsi="Times New Roman" w:cs="Times New Roman"/>
          <w:sz w:val="24"/>
          <w:szCs w:val="24"/>
        </w:rPr>
        <w:t>Ответственный исполнитель: у</w:t>
      </w:r>
      <w:r w:rsidRPr="000F2D28">
        <w:rPr>
          <w:rFonts w:ascii="Times New Roman" w:hAnsi="Times New Roman" w:cs="Times New Roman"/>
          <w:sz w:val="24"/>
          <w:szCs w:val="24"/>
          <w:lang w:eastAsia="ar-SA"/>
        </w:rPr>
        <w:t>правление строительства, архитектуры, промышленности, ТЭК, ЖКХ, связи, транспорта и ГО ЧС Администрации Черемисиновского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"/>
        <w:gridCol w:w="1331"/>
        <w:gridCol w:w="1929"/>
        <w:gridCol w:w="1709"/>
        <w:gridCol w:w="704"/>
        <w:gridCol w:w="1008"/>
        <w:gridCol w:w="809"/>
        <w:gridCol w:w="841"/>
        <w:gridCol w:w="966"/>
      </w:tblGrid>
      <w:tr w:rsidR="0071658F" w:rsidTr="0071658F">
        <w:trPr>
          <w:trHeight w:val="998"/>
        </w:trPr>
        <w:tc>
          <w:tcPr>
            <w:tcW w:w="274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29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Наименование МП основного мероприятия, контрольного события</w:t>
            </w:r>
          </w:p>
        </w:tc>
        <w:tc>
          <w:tcPr>
            <w:tcW w:w="1926" w:type="dxa"/>
            <w:vMerge w:val="restart"/>
          </w:tcPr>
          <w:p w:rsidR="000F2D28" w:rsidRPr="000F2D28" w:rsidRDefault="006C0BD6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контроль</w:t>
            </w:r>
            <w:r w:rsidR="000F2D28" w:rsidRPr="000F2D28">
              <w:rPr>
                <w:rFonts w:ascii="Times New Roman" w:hAnsi="Times New Roman" w:cs="Times New Roman"/>
                <w:sz w:val="18"/>
                <w:szCs w:val="18"/>
              </w:rPr>
              <w:t>ного события</w:t>
            </w:r>
          </w:p>
        </w:tc>
        <w:tc>
          <w:tcPr>
            <w:tcW w:w="1707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03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Факт начала </w:t>
            </w:r>
            <w:proofErr w:type="spellStart"/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реализ-ации</w:t>
            </w:r>
            <w:proofErr w:type="spellEnd"/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мероп-риятия</w:t>
            </w:r>
            <w:proofErr w:type="spellEnd"/>
          </w:p>
        </w:tc>
        <w:tc>
          <w:tcPr>
            <w:tcW w:w="1007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Факт окончания </w:t>
            </w:r>
            <w:proofErr w:type="spellStart"/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реализа-ции</w:t>
            </w:r>
            <w:proofErr w:type="spellEnd"/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мероприя-тия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наступле-ния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контроль-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собы-тия</w:t>
            </w:r>
            <w:proofErr w:type="spellEnd"/>
          </w:p>
        </w:tc>
        <w:tc>
          <w:tcPr>
            <w:tcW w:w="1660" w:type="dxa"/>
            <w:gridSpan w:val="2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Расходы районного бюджета на реализацию муниципальной программы,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65" w:type="dxa"/>
            <w:vMerge w:val="restart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контрактов на отчетную дату,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1658F" w:rsidTr="0071658F">
        <w:trPr>
          <w:trHeight w:val="1140"/>
        </w:trPr>
        <w:tc>
          <w:tcPr>
            <w:tcW w:w="274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-смотре</w:t>
            </w:r>
            <w:r w:rsidR="007165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но МП</w:t>
            </w:r>
          </w:p>
        </w:tc>
        <w:tc>
          <w:tcPr>
            <w:tcW w:w="840" w:type="dxa"/>
          </w:tcPr>
          <w:p w:rsidR="000F2D28" w:rsidRPr="000F2D28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кассовое</w:t>
            </w:r>
            <w:proofErr w:type="gram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испол-нение</w:t>
            </w:r>
            <w:proofErr w:type="spellEnd"/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 на отчетную дату</w:t>
            </w:r>
          </w:p>
        </w:tc>
        <w:tc>
          <w:tcPr>
            <w:tcW w:w="965" w:type="dxa"/>
            <w:vMerge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58F" w:rsidTr="0071658F">
        <w:tc>
          <w:tcPr>
            <w:tcW w:w="274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5" w:type="dxa"/>
          </w:tcPr>
          <w:p w:rsidR="000F2D28" w:rsidRPr="00E1051D" w:rsidRDefault="000F2D28" w:rsidP="00DF558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2D28" w:rsidTr="00DF558F">
        <w:tc>
          <w:tcPr>
            <w:tcW w:w="9571" w:type="dxa"/>
            <w:gridSpan w:val="9"/>
          </w:tcPr>
          <w:p w:rsidR="000F2D28" w:rsidRPr="000F2D28" w:rsidRDefault="000F2D28" w:rsidP="000F2D2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1 </w:t>
            </w:r>
            <w:r w:rsidR="0071658F" w:rsidRPr="0071658F">
              <w:rPr>
                <w:rFonts w:ascii="Times New Roman" w:hAnsi="Times New Roman" w:cs="Times New Roman"/>
                <w:b/>
                <w:sz w:val="18"/>
                <w:szCs w:val="18"/>
              </w:rPr>
              <w:t>"Обеспечение качественными услугами ЖКХ населения Черемисиновского района"</w:t>
            </w:r>
          </w:p>
        </w:tc>
      </w:tr>
      <w:tr w:rsidR="00D07B7A" w:rsidRPr="00D07B7A" w:rsidTr="0071658F">
        <w:tc>
          <w:tcPr>
            <w:tcW w:w="274" w:type="dxa"/>
          </w:tcPr>
          <w:p w:rsidR="00300870" w:rsidRPr="00D07B7A" w:rsidRDefault="00BE7289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300870" w:rsidRPr="00D07B7A" w:rsidRDefault="00300870" w:rsidP="003008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0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Контрольное событие 1.1.</w:t>
            </w:r>
          </w:p>
          <w:p w:rsidR="00300870" w:rsidRPr="00D07B7A" w:rsidRDefault="00300870" w:rsidP="0030087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300870" w:rsidRPr="00D07B7A" w:rsidRDefault="00300870" w:rsidP="00300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в границах поселений электро-, тепл</w:t>
            </w:r>
            <w:proofErr w:type="gram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      </w:r>
          </w:p>
        </w:tc>
        <w:tc>
          <w:tcPr>
            <w:tcW w:w="1707" w:type="dxa"/>
          </w:tcPr>
          <w:p w:rsidR="00300870" w:rsidRPr="00D07B7A" w:rsidRDefault="00300870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7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703" w:type="dxa"/>
          </w:tcPr>
          <w:p w:rsidR="00300870" w:rsidRPr="00D07B7A" w:rsidRDefault="00D07B7A" w:rsidP="00D07B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Заклю</w:t>
            </w:r>
            <w:r w:rsidR="007165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proofErr w:type="spellEnd"/>
            <w:proofErr w:type="gramEnd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="007165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ракт</w:t>
            </w:r>
            <w:proofErr w:type="spellEnd"/>
          </w:p>
        </w:tc>
        <w:tc>
          <w:tcPr>
            <w:tcW w:w="1007" w:type="dxa"/>
          </w:tcPr>
          <w:p w:rsidR="00300870" w:rsidRPr="00D07B7A" w:rsidRDefault="00D07B7A" w:rsidP="00D07B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 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7165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820" w:type="dxa"/>
          </w:tcPr>
          <w:p w:rsidR="00300870" w:rsidRPr="00D07B7A" w:rsidRDefault="00300870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</w:tcPr>
          <w:p w:rsidR="00300870" w:rsidRPr="00D07B7A" w:rsidRDefault="00300870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5" w:type="dxa"/>
          </w:tcPr>
          <w:p w:rsidR="00300870" w:rsidRPr="00D07B7A" w:rsidRDefault="00BE7289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658F" w:rsidRPr="00D07B7A" w:rsidTr="00FF673E">
        <w:tc>
          <w:tcPr>
            <w:tcW w:w="9571" w:type="dxa"/>
            <w:gridSpan w:val="9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28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 w:rsidRPr="00716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1658F">
              <w:rPr>
                <w:rFonts w:ascii="Times New Roman" w:hAnsi="Times New Roman" w:cs="Times New Roman"/>
                <w:sz w:val="20"/>
                <w:szCs w:val="20"/>
              </w:rPr>
              <w:t>"Создание условий для обеспечения доступным и комфортным жильем граждан в Черемисиновском районе"</w:t>
            </w:r>
          </w:p>
        </w:tc>
      </w:tr>
      <w:tr w:rsidR="0071658F" w:rsidRPr="00D07B7A" w:rsidTr="0071658F">
        <w:tc>
          <w:tcPr>
            <w:tcW w:w="274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:rsidR="0071658F" w:rsidRPr="00D07B7A" w:rsidRDefault="0071658F" w:rsidP="000D2A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0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Контрольное событие 2.1.</w:t>
            </w:r>
          </w:p>
          <w:p w:rsidR="0071658F" w:rsidRPr="00D07B7A" w:rsidRDefault="0071658F" w:rsidP="000D2A9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71658F" w:rsidRPr="00D07B7A" w:rsidRDefault="0071658F" w:rsidP="00300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социальной и инженерной инфраструктуры Черемисиновского райо</w:t>
            </w:r>
            <w:r w:rsidRPr="00D0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707" w:type="dxa"/>
          </w:tcPr>
          <w:p w:rsidR="0071658F" w:rsidRPr="00D07B7A" w:rsidRDefault="0071658F" w:rsidP="000D2A9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7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правление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</w:p>
        </w:tc>
        <w:tc>
          <w:tcPr>
            <w:tcW w:w="703" w:type="dxa"/>
          </w:tcPr>
          <w:p w:rsidR="0071658F" w:rsidRPr="00D07B7A" w:rsidRDefault="0071658F" w:rsidP="000D2A9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Заклю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proofErr w:type="spellEnd"/>
            <w:proofErr w:type="gramEnd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ракт</w:t>
            </w:r>
            <w:proofErr w:type="spellEnd"/>
          </w:p>
        </w:tc>
        <w:tc>
          <w:tcPr>
            <w:tcW w:w="1007" w:type="dxa"/>
          </w:tcPr>
          <w:p w:rsidR="0071658F" w:rsidRPr="00D07B7A" w:rsidRDefault="0071658F" w:rsidP="000D2A9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 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820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2623,3</w:t>
            </w:r>
            <w:r w:rsidR="00956D5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40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731,6</w:t>
            </w:r>
          </w:p>
        </w:tc>
        <w:tc>
          <w:tcPr>
            <w:tcW w:w="965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658F" w:rsidRPr="00D07B7A" w:rsidTr="0071658F">
        <w:tc>
          <w:tcPr>
            <w:tcW w:w="274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71658F" w:rsidRPr="00D07B7A" w:rsidRDefault="0071658F" w:rsidP="000D2A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0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Контрольное событие 2.3.</w:t>
            </w:r>
          </w:p>
          <w:p w:rsidR="0071658F" w:rsidRPr="00D07B7A" w:rsidRDefault="0071658F" w:rsidP="000D2A9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71658F" w:rsidRPr="00D07B7A" w:rsidRDefault="0071658F" w:rsidP="003008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707" w:type="dxa"/>
          </w:tcPr>
          <w:p w:rsidR="0071658F" w:rsidRPr="00D07B7A" w:rsidRDefault="0071658F" w:rsidP="000D2A9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07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правление строительства, архитектуры, промышленности, ТЭК, ЖКХ, связи, транспорта и ГО ЧС Администрации </w:t>
            </w:r>
            <w:r w:rsidRPr="00D07B7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Черемисиновского района Курской области</w:t>
            </w:r>
          </w:p>
        </w:tc>
        <w:tc>
          <w:tcPr>
            <w:tcW w:w="703" w:type="dxa"/>
          </w:tcPr>
          <w:p w:rsidR="0071658F" w:rsidRPr="00D07B7A" w:rsidRDefault="0071658F" w:rsidP="000D2A9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proofErr w:type="spellEnd"/>
            <w:proofErr w:type="gramEnd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ракт</w:t>
            </w:r>
            <w:proofErr w:type="spellEnd"/>
          </w:p>
        </w:tc>
        <w:tc>
          <w:tcPr>
            <w:tcW w:w="1007" w:type="dxa"/>
          </w:tcPr>
          <w:p w:rsidR="0071658F" w:rsidRPr="00D07B7A" w:rsidRDefault="0071658F" w:rsidP="000D2A9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Подписан акт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820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840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965" w:type="dxa"/>
          </w:tcPr>
          <w:p w:rsidR="0071658F" w:rsidRPr="00D07B7A" w:rsidRDefault="0071658F" w:rsidP="0030087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0F2D28" w:rsidRDefault="00956D54" w:rsidP="00956D54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* из-за финансового риска не </w:t>
      </w:r>
      <w:r w:rsidR="003A7523">
        <w:rPr>
          <w:rFonts w:ascii="Times New Roman" w:hAnsi="Times New Roman" w:cs="Times New Roman"/>
        </w:rPr>
        <w:t>выполнены</w:t>
      </w:r>
      <w:r>
        <w:rPr>
          <w:rFonts w:ascii="Times New Roman" w:hAnsi="Times New Roman" w:cs="Times New Roman"/>
        </w:rPr>
        <w:t xml:space="preserve"> цел</w:t>
      </w:r>
      <w:r w:rsidR="003A7523">
        <w:rPr>
          <w:rFonts w:ascii="Times New Roman" w:hAnsi="Times New Roman" w:cs="Times New Roman"/>
        </w:rPr>
        <w:t>евые показатели</w:t>
      </w:r>
      <w:r>
        <w:rPr>
          <w:rFonts w:ascii="Times New Roman" w:hAnsi="Times New Roman" w:cs="Times New Roman"/>
        </w:rPr>
        <w:t xml:space="preserve"> </w:t>
      </w:r>
      <w:r w:rsidR="003A7523">
        <w:rPr>
          <w:rFonts w:ascii="Times New Roman" w:hAnsi="Times New Roman" w:cs="Times New Roman"/>
        </w:rPr>
        <w:t>подпрограммы 2 (мероприятие 2.1.</w:t>
      </w:r>
      <w:proofErr w:type="gramEnd"/>
      <w:r w:rsidR="003A7523">
        <w:rPr>
          <w:rFonts w:ascii="Times New Roman" w:hAnsi="Times New Roman" w:cs="Times New Roman"/>
        </w:rPr>
        <w:t xml:space="preserve"> </w:t>
      </w:r>
      <w:proofErr w:type="gramStart"/>
      <w:r w:rsidR="003A7523">
        <w:rPr>
          <w:rFonts w:ascii="Times New Roman" w:hAnsi="Times New Roman" w:cs="Times New Roman"/>
        </w:rPr>
        <w:t>«</w:t>
      </w:r>
      <w:r w:rsidR="003A7523" w:rsidRPr="003A7523">
        <w:rPr>
          <w:rFonts w:ascii="Times New Roman" w:hAnsi="Times New Roman" w:cs="Times New Roman"/>
        </w:rPr>
        <w:t>Создание условий для развития социальной и инженерной инфраструктуры Черемисиновского района</w:t>
      </w:r>
      <w:r w:rsidR="003A7523">
        <w:rPr>
          <w:rFonts w:ascii="Times New Roman" w:hAnsi="Times New Roman" w:cs="Times New Roman"/>
        </w:rPr>
        <w:t xml:space="preserve">» не выполнено в полном объеме по причине отсутствия финансирования областного бюджета, указанное мероприятие перенесено на 2016 год) </w:t>
      </w:r>
      <w:proofErr w:type="gramEnd"/>
    </w:p>
    <w:p w:rsidR="00A21466" w:rsidRDefault="00A21466" w:rsidP="000221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FA0" w:rsidRDefault="00616FA0" w:rsidP="000221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 xml:space="preserve">Начальник управления   строительства,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 xml:space="preserve">архитектуры, промышленности,  ТЭК, ЖКХ,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т</w:t>
      </w:r>
      <w:r w:rsidRPr="009A16D6">
        <w:rPr>
          <w:sz w:val="26"/>
          <w:szCs w:val="26"/>
        </w:rPr>
        <w:t xml:space="preserve">ранспорта, связи и ГО ЧС Администрации </w:t>
      </w:r>
    </w:p>
    <w:p w:rsidR="00A21466" w:rsidRDefault="00A21466" w:rsidP="00A21466">
      <w:pPr>
        <w:spacing w:after="0" w:line="240" w:lineRule="auto"/>
        <w:rPr>
          <w:sz w:val="26"/>
          <w:szCs w:val="26"/>
        </w:rPr>
      </w:pPr>
      <w:r w:rsidRPr="009A16D6">
        <w:rPr>
          <w:sz w:val="26"/>
          <w:szCs w:val="26"/>
        </w:rPr>
        <w:t>Черемисиновского района</w:t>
      </w:r>
      <w:r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sz w:val="26"/>
          <w:szCs w:val="26"/>
        </w:rPr>
        <w:t>А.С.Здоровцов</w:t>
      </w:r>
      <w:proofErr w:type="spellEnd"/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0A5A0B" w:rsidRDefault="000A5A0B" w:rsidP="00A21466">
      <w:pPr>
        <w:spacing w:after="0" w:line="240" w:lineRule="auto"/>
        <w:rPr>
          <w:sz w:val="26"/>
          <w:szCs w:val="26"/>
        </w:rPr>
      </w:pPr>
    </w:p>
    <w:p w:rsidR="00B9353A" w:rsidRDefault="00B9353A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55EDC" w:rsidRPr="00C3304C" w:rsidRDefault="00E55EDC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lastRenderedPageBreak/>
        <w:t>Информация</w:t>
      </w:r>
    </w:p>
    <w:p w:rsidR="00E55EDC" w:rsidRPr="00C3304C" w:rsidRDefault="00E55EDC" w:rsidP="00E55ED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о расходах федерального бюджета, областного бюджета,</w:t>
      </w:r>
    </w:p>
    <w:p w:rsidR="00E55EDC" w:rsidRPr="00C3304C" w:rsidRDefault="00E55EDC" w:rsidP="00E55ED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бюджетов государственных внебюджетных фондов,</w:t>
      </w:r>
    </w:p>
    <w:p w:rsidR="00E55EDC" w:rsidRPr="00C3304C" w:rsidRDefault="00E55EDC" w:rsidP="00E55ED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 xml:space="preserve">местных бюджетов и внебюджетных источников </w:t>
      </w:r>
      <w:proofErr w:type="gramStart"/>
      <w:r w:rsidRPr="00C3304C">
        <w:rPr>
          <w:rFonts w:ascii="Times New Roman" w:hAnsi="Times New Roman" w:cs="Times New Roman"/>
          <w:b/>
        </w:rPr>
        <w:t>на</w:t>
      </w:r>
      <w:proofErr w:type="gramEnd"/>
    </w:p>
    <w:p w:rsidR="00E55EDC" w:rsidRPr="00C3304C" w:rsidRDefault="00E55EDC" w:rsidP="00E55ED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304C">
        <w:rPr>
          <w:rFonts w:ascii="Times New Roman" w:hAnsi="Times New Roman" w:cs="Times New Roman"/>
          <w:b/>
        </w:rPr>
        <w:t>реализацию целей муниципальной программы (тыс. рублей)</w:t>
      </w:r>
    </w:p>
    <w:tbl>
      <w:tblPr>
        <w:tblW w:w="0" w:type="auto"/>
        <w:jc w:val="center"/>
        <w:tblInd w:w="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400"/>
        <w:gridCol w:w="1002"/>
        <w:gridCol w:w="1397"/>
      </w:tblGrid>
      <w:tr w:rsidR="00E55EDC" w:rsidRPr="00C3304C" w:rsidTr="00453B2C">
        <w:trPr>
          <w:trHeight w:val="2200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Наименование  </w:t>
            </w:r>
            <w:proofErr w:type="gramStart"/>
            <w:r w:rsidRPr="00C3304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E55EDC" w:rsidRPr="00C3304C" w:rsidRDefault="00E55EDC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программы,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подпрограммы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муниципальной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программы, ведомственной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целевой программы,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04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Источники     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ресурсного     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обеспечения   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Оценка  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расходов </w:t>
            </w:r>
          </w:p>
          <w:p w:rsidR="00E55EDC" w:rsidRPr="00C3304C" w:rsidRDefault="00EA3BA9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1465" w:history="1">
              <w:r w:rsidR="00E55EDC" w:rsidRPr="00C3304C">
                <w:rPr>
                  <w:rStyle w:val="a6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Фактические</w:t>
            </w:r>
          </w:p>
          <w:p w:rsidR="00E55EDC" w:rsidRPr="00C3304C" w:rsidRDefault="00E55EDC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расходы </w:t>
            </w:r>
            <w:hyperlink w:anchor="Par1466" w:history="1">
              <w:r w:rsidRPr="00C3304C">
                <w:rPr>
                  <w:rStyle w:val="a6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E55EDC" w:rsidRPr="00C3304C" w:rsidTr="00453B2C">
        <w:trPr>
          <w:trHeight w:val="188"/>
          <w:jc w:val="center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1      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2       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    3     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5EDC" w:rsidRPr="00C3304C" w:rsidRDefault="00E55EDC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     5     </w:t>
            </w:r>
          </w:p>
        </w:tc>
      </w:tr>
      <w:tr w:rsidR="00493413" w:rsidRPr="00C3304C" w:rsidTr="00BF0223">
        <w:trPr>
          <w:cantSplit/>
          <w:trHeight w:hRule="exact" w:val="359"/>
          <w:jc w:val="center"/>
        </w:trPr>
        <w:tc>
          <w:tcPr>
            <w:tcW w:w="184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Муниципальная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1271,6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1271,6</w:t>
            </w:r>
          </w:p>
        </w:tc>
      </w:tr>
      <w:tr w:rsidR="00493413" w:rsidRPr="00C3304C" w:rsidTr="00BF0223">
        <w:trPr>
          <w:cantSplit/>
          <w:trHeight w:hRule="exact" w:val="337"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BF0223">
        <w:trPr>
          <w:cantSplit/>
          <w:trHeight w:hRule="exact" w:val="370"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</w:tr>
      <w:tr w:rsidR="00493413" w:rsidRPr="00C3304C" w:rsidTr="00BF0223">
        <w:trPr>
          <w:cantSplit/>
          <w:trHeight w:hRule="exact" w:val="335"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1009,8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1009,8</w:t>
            </w:r>
          </w:p>
        </w:tc>
      </w:tr>
      <w:tr w:rsidR="00493413" w:rsidRPr="00C3304C" w:rsidTr="00BF0223">
        <w:trPr>
          <w:cantSplit/>
          <w:trHeight w:hRule="exact" w:val="922"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  <w:p w:rsidR="00493413" w:rsidRPr="00C3304C" w:rsidRDefault="00493413" w:rsidP="00BF022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>Российской</w:t>
            </w:r>
            <w:r w:rsidR="00453B2C">
              <w:rPr>
                <w:rFonts w:ascii="Times New Roman" w:hAnsi="Times New Roman" w:cs="Times New Roman"/>
              </w:rPr>
              <w:t xml:space="preserve"> </w:t>
            </w:r>
            <w:r w:rsidRPr="00C3304C">
              <w:rPr>
                <w:rFonts w:ascii="Times New Roman" w:hAnsi="Times New Roman" w:cs="Times New Roman"/>
              </w:rPr>
              <w:t xml:space="preserve">Федерации     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BF0223">
        <w:trPr>
          <w:cantSplit/>
          <w:trHeight w:hRule="exact" w:val="908"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территориальные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trHeight w:hRule="exact" w:val="305"/>
          <w:jc w:val="center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280A">
              <w:rPr>
                <w:rFonts w:ascii="Times New Roman" w:hAnsi="Times New Roman" w:cs="Times New Roman"/>
              </w:rPr>
              <w:t>«</w:t>
            </w:r>
            <w:r w:rsidRPr="0071658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качественными услугами ЖКХ населения Черемисиновского района</w:t>
            </w:r>
            <w:r w:rsidRPr="00FC28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всего          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93413" w:rsidRPr="00C3304C" w:rsidTr="00453B2C">
        <w:trPr>
          <w:cantSplit/>
          <w:trHeight w:hRule="exact" w:val="353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trHeight w:hRule="exact" w:val="330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trHeight w:hRule="exact" w:val="350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413" w:rsidRPr="00FC280A" w:rsidRDefault="00493413" w:rsidP="000D2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93413" w:rsidRPr="00C3304C" w:rsidTr="00BF0223">
        <w:trPr>
          <w:cantSplit/>
          <w:trHeight w:hRule="exact" w:val="903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  <w:p w:rsidR="00493413" w:rsidRPr="00C3304C" w:rsidRDefault="00493413" w:rsidP="00453B2C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Российской Федерации         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trHeight w:hRule="exact" w:val="851"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территориальные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58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доступным и комфортным жильем граждан в Черемисиновском районе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всего            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1121,6</w:t>
            </w: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областной бюджет 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местные бюджеты  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859,8</w:t>
            </w: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  <w:p w:rsidR="00493413" w:rsidRPr="00C3304C" w:rsidRDefault="00493413" w:rsidP="00BF0223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Российской Федерации        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территориальные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государственные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фонды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3413" w:rsidRPr="00C3304C" w:rsidTr="00453B2C">
        <w:trPr>
          <w:cantSplit/>
          <w:jc w:val="center"/>
        </w:trPr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внебюджетные       </w:t>
            </w:r>
          </w:p>
          <w:p w:rsidR="00493413" w:rsidRPr="00C3304C" w:rsidRDefault="00493413" w:rsidP="000D2A90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304C">
              <w:rPr>
                <w:rFonts w:ascii="Times New Roman" w:hAnsi="Times New Roman" w:cs="Times New Roman"/>
              </w:rPr>
              <w:t xml:space="preserve">источники        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413" w:rsidRPr="00C3304C" w:rsidRDefault="00493413" w:rsidP="000D2A9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5EDC" w:rsidRDefault="00E55EDC" w:rsidP="00E55EDC">
      <w:pPr>
        <w:spacing w:after="0" w:line="240" w:lineRule="auto"/>
        <w:rPr>
          <w:sz w:val="26"/>
          <w:szCs w:val="26"/>
        </w:rPr>
      </w:pPr>
    </w:p>
    <w:p w:rsidR="00E55EDC" w:rsidRPr="000221E1" w:rsidRDefault="00E55EDC" w:rsidP="00E55EDC">
      <w:pPr>
        <w:spacing w:after="0" w:line="240" w:lineRule="auto"/>
        <w:rPr>
          <w:rFonts w:ascii="Times New Roman" w:hAnsi="Times New Roman" w:cs="Times New Roman"/>
        </w:rPr>
      </w:pPr>
    </w:p>
    <w:p w:rsidR="000A5A0B" w:rsidRDefault="000A5A0B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  <w:sectPr w:rsidR="00EA3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ОТЧЕТ</w:t>
      </w: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расходовании Субсидии из областного бюджета муниципальным образованием </w:t>
      </w: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«Черемисиновский район» Курской области</w:t>
      </w: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софинансирование</w:t>
      </w:r>
      <w:proofErr w:type="spellEnd"/>
      <w:r>
        <w:rPr>
          <w:rFonts w:ascii="Times New Roman" w:hAnsi="Times New Roman"/>
        </w:rPr>
        <w:t xml:space="preserve"> расходных обязательств по разработке документов градостроительного зонирования –</w:t>
      </w:r>
    </w:p>
    <w:p w:rsidR="00EA3BA9" w:rsidRPr="003D1D1F" w:rsidRDefault="00EA3BA9" w:rsidP="00EA3BA9">
      <w:pPr>
        <w:spacing w:after="0" w:line="240" w:lineRule="auto"/>
        <w:jc w:val="center"/>
        <w:rPr>
          <w:rFonts w:ascii="Times New Roman" w:hAnsi="Times New Roman"/>
          <w:i/>
        </w:rPr>
      </w:pPr>
      <w:r w:rsidRPr="003D1D1F">
        <w:rPr>
          <w:rFonts w:ascii="Times New Roman" w:hAnsi="Times New Roman"/>
          <w:i/>
        </w:rPr>
        <w:t>корректировка правил землепользования и застройки сельских поселений</w:t>
      </w: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январ</w:t>
      </w:r>
      <w:proofErr w:type="gramStart"/>
      <w:r>
        <w:rPr>
          <w:rFonts w:ascii="Times New Roman" w:hAnsi="Times New Roman"/>
        </w:rPr>
        <w:t>ь-</w:t>
      </w:r>
      <w:proofErr w:type="gramEnd"/>
      <w:r>
        <w:rPr>
          <w:rFonts w:ascii="Times New Roman" w:hAnsi="Times New Roman"/>
        </w:rPr>
        <w:t xml:space="preserve"> декабря 2015 года</w:t>
      </w:r>
    </w:p>
    <w:p w:rsidR="00EA3BA9" w:rsidRDefault="00EA3BA9" w:rsidP="00EA3BA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81"/>
        <w:gridCol w:w="1160"/>
        <w:gridCol w:w="1161"/>
        <w:gridCol w:w="1176"/>
        <w:gridCol w:w="1134"/>
        <w:gridCol w:w="1275"/>
        <w:gridCol w:w="1134"/>
        <w:gridCol w:w="1134"/>
        <w:gridCol w:w="1134"/>
        <w:gridCol w:w="1070"/>
      </w:tblGrid>
      <w:tr w:rsidR="00EA3BA9" w:rsidRPr="003D1D1F" w:rsidTr="00E93C6A">
        <w:tc>
          <w:tcPr>
            <w:tcW w:w="534" w:type="dxa"/>
            <w:vMerge w:val="restart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502" w:type="dxa"/>
            <w:gridSpan w:val="3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3585" w:type="dxa"/>
            <w:gridSpan w:val="3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Профинансировано (с начала года нарастающим итогом)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Кассовый расход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</w:tr>
      <w:tr w:rsidR="00EA3BA9" w:rsidRPr="003D1D1F" w:rsidTr="00E93C6A">
        <w:tc>
          <w:tcPr>
            <w:tcW w:w="534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Всего на год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Всего на год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Всего на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070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BA9" w:rsidRPr="003D1D1F" w:rsidTr="00E93C6A">
        <w:tc>
          <w:tcPr>
            <w:tcW w:w="534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76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D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vMerge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«Черемисиновский район» Курской области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390032,00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261828,99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128203,01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128203,01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261828,99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128203,01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128203,01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261828,99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128203,01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390032,00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«Краснополянский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50493,00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32731,00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17762,00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17762,00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32731,00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17762,00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17762,00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32731,00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17762,00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50493,00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1.2.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«Михайловский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49464,00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16736,00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16736,00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16736,00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16736,00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16736,00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49464,00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1.3.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«Ниженский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49490,00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32727,00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16763,00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16763,00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32727,00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16763,00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16763,00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32727,00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16763,00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49490,00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1.4.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«Петровский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46776,00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14048,00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14048,00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14048,00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14048,00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14048,00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46776,00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1.5.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«Покровский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47975,00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32730,00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15245,00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15245,00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32730,00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15245,00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15245,00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32730,00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15245,00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47975,00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1.6.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«Русановский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49623,00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32727,00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16896,00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16896,00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32727,00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16896,00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16896,00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32727,00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16896,00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49623,00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1.7.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«Стакановский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48804,00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16076,00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16076,00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16076,00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16076,00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32728,00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16076,00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48804,00</w:t>
            </w:r>
          </w:p>
        </w:tc>
      </w:tr>
      <w:tr w:rsidR="00EA3BA9" w:rsidRPr="003D1D1F" w:rsidTr="00E93C6A">
        <w:tc>
          <w:tcPr>
            <w:tcW w:w="5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1.8.</w:t>
            </w:r>
          </w:p>
        </w:tc>
        <w:tc>
          <w:tcPr>
            <w:tcW w:w="2693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МО «Удеревский сельсовет»</w:t>
            </w:r>
          </w:p>
        </w:tc>
        <w:tc>
          <w:tcPr>
            <w:tcW w:w="118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47407,00</w:t>
            </w:r>
          </w:p>
        </w:tc>
        <w:tc>
          <w:tcPr>
            <w:tcW w:w="116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32729,99</w:t>
            </w:r>
          </w:p>
        </w:tc>
        <w:tc>
          <w:tcPr>
            <w:tcW w:w="1161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14677,01</w:t>
            </w:r>
          </w:p>
        </w:tc>
        <w:tc>
          <w:tcPr>
            <w:tcW w:w="1176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14677,01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32729,99</w:t>
            </w:r>
          </w:p>
        </w:tc>
        <w:tc>
          <w:tcPr>
            <w:tcW w:w="1275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14677,01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14677,01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32729,99</w:t>
            </w:r>
          </w:p>
        </w:tc>
        <w:tc>
          <w:tcPr>
            <w:tcW w:w="1134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14677,01</w:t>
            </w:r>
          </w:p>
        </w:tc>
        <w:tc>
          <w:tcPr>
            <w:tcW w:w="1070" w:type="dxa"/>
            <w:shd w:val="clear" w:color="auto" w:fill="auto"/>
          </w:tcPr>
          <w:p w:rsidR="00EA3BA9" w:rsidRPr="003D1D1F" w:rsidRDefault="00EA3BA9" w:rsidP="00E93C6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</w:rPr>
            </w:pPr>
            <w:r w:rsidRPr="003D1D1F">
              <w:rPr>
                <w:rFonts w:ascii="Times New Roman" w:hAnsi="Times New Roman"/>
              </w:rPr>
              <w:t>47407,00</w:t>
            </w:r>
          </w:p>
        </w:tc>
      </w:tr>
    </w:tbl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</w:p>
    <w:p w:rsidR="00EA3BA9" w:rsidRPr="00DB471D" w:rsidRDefault="00EA3BA9" w:rsidP="00EA3B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71D">
        <w:rPr>
          <w:rFonts w:ascii="Times New Roman" w:hAnsi="Times New Roman"/>
          <w:sz w:val="24"/>
          <w:szCs w:val="24"/>
        </w:rPr>
        <w:t>Глава Черемисиновского района                                                                М.Н.Игнатов</w:t>
      </w:r>
    </w:p>
    <w:p w:rsidR="00EA3BA9" w:rsidRPr="00DB471D" w:rsidRDefault="00EA3BA9" w:rsidP="00EA3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A9" w:rsidRPr="00DB471D" w:rsidRDefault="00EA3BA9" w:rsidP="00EA3B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71D"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                                   </w:t>
      </w:r>
      <w:proofErr w:type="spellStart"/>
      <w:r w:rsidRPr="00DB471D">
        <w:rPr>
          <w:rFonts w:ascii="Times New Roman" w:hAnsi="Times New Roman"/>
          <w:sz w:val="24"/>
          <w:szCs w:val="24"/>
        </w:rPr>
        <w:t>Н.П.Киенко</w:t>
      </w:r>
      <w:proofErr w:type="spellEnd"/>
    </w:p>
    <w:p w:rsidR="00EA3BA9" w:rsidRDefault="00EA3BA9" w:rsidP="00EA3BA9">
      <w:pPr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</w:p>
    <w:p w:rsidR="00EA3BA9" w:rsidRDefault="00EA3BA9" w:rsidP="00EA3BA9">
      <w:pPr>
        <w:spacing w:after="0" w:line="240" w:lineRule="auto"/>
        <w:ind w:left="96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Приложение№2</w:t>
      </w:r>
    </w:p>
    <w:p w:rsidR="00EA3BA9" w:rsidRDefault="00EA3BA9" w:rsidP="00EA3BA9">
      <w:pPr>
        <w:spacing w:after="0" w:line="240" w:lineRule="auto"/>
        <w:ind w:left="96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Соглашению</w:t>
      </w:r>
    </w:p>
    <w:p w:rsidR="00EA3BA9" w:rsidRDefault="00EA3BA9" w:rsidP="00EA3BA9">
      <w:pPr>
        <w:spacing w:after="0" w:line="240" w:lineRule="auto"/>
        <w:ind w:left="96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14 октября 2015г.№79</w:t>
      </w:r>
    </w:p>
    <w:p w:rsidR="00EA3BA9" w:rsidRDefault="00EA3BA9" w:rsidP="00EA3BA9">
      <w:pPr>
        <w:spacing w:after="0" w:line="240" w:lineRule="auto"/>
        <w:ind w:left="9639"/>
        <w:jc w:val="center"/>
        <w:rPr>
          <w:rFonts w:ascii="Times New Roman" w:hAnsi="Times New Roman"/>
        </w:rPr>
      </w:pP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достижении показателей результативности предоставления Субсидии в 2015 году муниципального образования</w:t>
      </w:r>
    </w:p>
    <w:p w:rsidR="00EA3BA9" w:rsidRPr="00653C1A" w:rsidRDefault="00EA3BA9" w:rsidP="00EA3BA9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653C1A">
        <w:rPr>
          <w:rFonts w:ascii="Times New Roman" w:hAnsi="Times New Roman"/>
          <w:u w:val="single"/>
        </w:rPr>
        <w:t>«Черемисиновский район» Курской области</w:t>
      </w:r>
    </w:p>
    <w:p w:rsidR="00EA3BA9" w:rsidRPr="003D1D1F" w:rsidRDefault="00EA3BA9" w:rsidP="00EA3BA9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на разработку документов градостроительного зонирования </w:t>
      </w:r>
      <w:r w:rsidRPr="00653C1A">
        <w:rPr>
          <w:rFonts w:ascii="Times New Roman" w:hAnsi="Times New Roman"/>
        </w:rPr>
        <w:t>сельских поселений</w:t>
      </w: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январь - декабря 2015 года</w:t>
      </w: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A3BA9" w:rsidRPr="0053268B" w:rsidTr="00E93C6A">
        <w:tc>
          <w:tcPr>
            <w:tcW w:w="4928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929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Значение показателя на начало отчетного периода</w:t>
            </w:r>
          </w:p>
        </w:tc>
        <w:tc>
          <w:tcPr>
            <w:tcW w:w="4929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Значение показателя на конец отчетного периода</w:t>
            </w:r>
          </w:p>
        </w:tc>
      </w:tr>
      <w:tr w:rsidR="00EA3BA9" w:rsidRPr="0053268B" w:rsidTr="00E93C6A">
        <w:tc>
          <w:tcPr>
            <w:tcW w:w="4928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Освоение выделенных ассигнований на разработку документов градостроительного зонирования – корректировку ПЗЗ</w:t>
            </w:r>
          </w:p>
        </w:tc>
        <w:tc>
          <w:tcPr>
            <w:tcW w:w="4929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29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EA3BA9" w:rsidRPr="0053268B" w:rsidTr="00E93C6A">
        <w:tc>
          <w:tcPr>
            <w:tcW w:w="4928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Обеспечение документами градостроительного зонирования – корректировка ПЗЗ</w:t>
            </w:r>
          </w:p>
        </w:tc>
        <w:tc>
          <w:tcPr>
            <w:tcW w:w="4929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929" w:type="dxa"/>
            <w:shd w:val="clear" w:color="auto" w:fill="auto"/>
          </w:tcPr>
          <w:p w:rsidR="00EA3BA9" w:rsidRPr="0053268B" w:rsidRDefault="00EA3BA9" w:rsidP="00E93C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68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</w:tr>
    </w:tbl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</w:rPr>
      </w:pP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BA9" w:rsidRDefault="00EA3BA9" w:rsidP="00EA3B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BA9" w:rsidRDefault="00EA3BA9" w:rsidP="00EA3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Черемисиновского района Курской области                                                            М.Н.Игнатов</w:t>
      </w:r>
    </w:p>
    <w:p w:rsidR="00EA3BA9" w:rsidRDefault="00EA3BA9" w:rsidP="00EA3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A3BA9" w:rsidRPr="000221E1" w:rsidRDefault="00EA3BA9" w:rsidP="00E55EDC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EA3BA9" w:rsidRPr="000221E1" w:rsidSect="00EA3B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F3"/>
    <w:rsid w:val="000221E1"/>
    <w:rsid w:val="000A5A0B"/>
    <w:rsid w:val="000F2D28"/>
    <w:rsid w:val="000F7109"/>
    <w:rsid w:val="0013007A"/>
    <w:rsid w:val="00247BD8"/>
    <w:rsid w:val="00292116"/>
    <w:rsid w:val="00300870"/>
    <w:rsid w:val="003A7523"/>
    <w:rsid w:val="00400CF3"/>
    <w:rsid w:val="00453B2C"/>
    <w:rsid w:val="00493413"/>
    <w:rsid w:val="004A7841"/>
    <w:rsid w:val="005C0B2E"/>
    <w:rsid w:val="00616FA0"/>
    <w:rsid w:val="006C0BD6"/>
    <w:rsid w:val="0071658F"/>
    <w:rsid w:val="00753663"/>
    <w:rsid w:val="00956D54"/>
    <w:rsid w:val="009D65BD"/>
    <w:rsid w:val="00A21466"/>
    <w:rsid w:val="00AA3661"/>
    <w:rsid w:val="00B26713"/>
    <w:rsid w:val="00B9353A"/>
    <w:rsid w:val="00BE7289"/>
    <w:rsid w:val="00BF0223"/>
    <w:rsid w:val="00D07B7A"/>
    <w:rsid w:val="00D7274E"/>
    <w:rsid w:val="00E1051D"/>
    <w:rsid w:val="00E55EDC"/>
    <w:rsid w:val="00E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66"/>
    <w:rPr>
      <w:rFonts w:ascii="Tahoma" w:hAnsi="Tahoma" w:cs="Tahoma"/>
      <w:sz w:val="16"/>
      <w:szCs w:val="16"/>
    </w:rPr>
  </w:style>
  <w:style w:type="character" w:styleId="a6">
    <w:name w:val="Hyperlink"/>
    <w:rsid w:val="000A5A0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956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466"/>
    <w:rPr>
      <w:rFonts w:ascii="Tahoma" w:hAnsi="Tahoma" w:cs="Tahoma"/>
      <w:sz w:val="16"/>
      <w:szCs w:val="16"/>
    </w:rPr>
  </w:style>
  <w:style w:type="character" w:styleId="a6">
    <w:name w:val="Hyperlink"/>
    <w:rsid w:val="000A5A0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956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17</cp:revision>
  <cp:lastPrinted>2016-02-29T10:00:00Z</cp:lastPrinted>
  <dcterms:created xsi:type="dcterms:W3CDTF">2016-02-29T06:17:00Z</dcterms:created>
  <dcterms:modified xsi:type="dcterms:W3CDTF">2016-03-04T06:27:00Z</dcterms:modified>
</cp:coreProperties>
</file>