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2FBD" w:rsidTr="00B62FBD">
        <w:tc>
          <w:tcPr>
            <w:tcW w:w="4785" w:type="dxa"/>
          </w:tcPr>
          <w:p w:rsidR="00B62FBD" w:rsidRDefault="00B62FBD" w:rsidP="00D8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2FBD">
              <w:rPr>
                <w:rFonts w:ascii="Times New Roman" w:hAnsi="Times New Roman" w:cs="Times New Roman"/>
                <w:b/>
                <w:sz w:val="36"/>
                <w:szCs w:val="36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62FBD" w:rsidRDefault="00B62FBD" w:rsidP="00B62F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62FBD" w:rsidRPr="00D824DD" w:rsidRDefault="00B62FBD" w:rsidP="00B62F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24DD">
              <w:rPr>
                <w:rFonts w:ascii="Times New Roman" w:hAnsi="Times New Roman" w:cs="Times New Roman"/>
                <w:b/>
                <w:sz w:val="36"/>
                <w:szCs w:val="36"/>
              </w:rPr>
              <w:t>Электронные услуги Росреестра.</w:t>
            </w:r>
          </w:p>
          <w:p w:rsidR="00B62FBD" w:rsidRDefault="00B62FBD" w:rsidP="00D824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>С каждым годом все большее количество различных государственных услуг предоставляется в электронном виде. Не стоит в стороне от этого процесса и Федеральная служба государственной регистрации, кадастра и картографии.  В настоящее время электронные услуги доступны всем заявителям на официальном сайте Росреестра (</w:t>
      </w:r>
      <w:hyperlink r:id="rId5" w:history="1">
        <w:r w:rsidRPr="00D824DD">
          <w:rPr>
            <w:rStyle w:val="a5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Pr="00D824DD">
        <w:rPr>
          <w:rFonts w:ascii="Times New Roman" w:hAnsi="Times New Roman" w:cs="Times New Roman"/>
          <w:sz w:val="24"/>
          <w:szCs w:val="24"/>
        </w:rPr>
        <w:t>) и портале государственных услуг Российской Федерации.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Правда ли,  что со вступлением в силу Федерального закона от 13 июля 2015 г. № 218-ФЗ 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«</w:t>
      </w:r>
      <w:hyperlink r:id="rId6" w:history="1">
        <w:r w:rsidRPr="00D824D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О государственной регистрации недвижимости</w:t>
        </w:r>
      </w:hyperlink>
      <w:r w:rsidR="00B62F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Закон № 218-ФЗ) с 1 января 2017 года многое изменилось как для регистрирующего органа, так и для потребителей </w:t>
      </w:r>
      <w:proofErr w:type="spellStart"/>
      <w:r w:rsidRPr="00D824DD">
        <w:rPr>
          <w:rFonts w:ascii="Times New Roman" w:hAnsi="Times New Roman" w:cs="Times New Roman"/>
          <w:b/>
          <w:bCs/>
          <w:sz w:val="24"/>
          <w:szCs w:val="24"/>
        </w:rPr>
        <w:t>госуслуг</w:t>
      </w:r>
      <w:proofErr w:type="spellEnd"/>
      <w:r w:rsidR="00193F4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4DD">
        <w:rPr>
          <w:rFonts w:ascii="Times New Roman" w:hAnsi="Times New Roman" w:cs="Times New Roman"/>
          <w:bCs/>
          <w:sz w:val="24"/>
          <w:szCs w:val="24"/>
        </w:rPr>
        <w:t xml:space="preserve">Да, действительно со вступлением в силу Федерального закона от 13 июля 2015 г. № 218-ФЗ </w:t>
      </w:r>
      <w:r w:rsidR="00B62FBD">
        <w:rPr>
          <w:rFonts w:ascii="Times New Roman" w:hAnsi="Times New Roman" w:cs="Times New Roman"/>
          <w:bCs/>
          <w:sz w:val="24"/>
          <w:szCs w:val="24"/>
        </w:rPr>
        <w:t>«</w:t>
      </w:r>
      <w:hyperlink r:id="rId7" w:history="1">
        <w:r w:rsidRPr="00D824DD">
          <w:rPr>
            <w:rStyle w:val="a5"/>
            <w:rFonts w:ascii="Times New Roman" w:hAnsi="Times New Roman" w:cs="Times New Roman"/>
            <w:bCs/>
            <w:sz w:val="24"/>
            <w:szCs w:val="24"/>
          </w:rPr>
          <w:t>О государственной регистрации недвижимости</w:t>
        </w:r>
      </w:hyperlink>
      <w:r w:rsidR="00B62FBD">
        <w:rPr>
          <w:rFonts w:ascii="Times New Roman" w:hAnsi="Times New Roman" w:cs="Times New Roman"/>
          <w:bCs/>
          <w:sz w:val="24"/>
          <w:szCs w:val="24"/>
        </w:rPr>
        <w:t>»</w:t>
      </w:r>
      <w:r w:rsidRPr="00D824DD">
        <w:rPr>
          <w:rFonts w:ascii="Times New Roman" w:hAnsi="Times New Roman" w:cs="Times New Roman"/>
          <w:bCs/>
          <w:sz w:val="24"/>
          <w:szCs w:val="24"/>
        </w:rPr>
        <w:t xml:space="preserve"> (далее – Закон № 218-ФЗ) с 1 января 2017 года произошли изменения</w:t>
      </w:r>
      <w:r w:rsidRPr="00D824DD">
        <w:rPr>
          <w:rFonts w:ascii="Times New Roman" w:hAnsi="Times New Roman" w:cs="Times New Roman"/>
          <w:sz w:val="24"/>
          <w:szCs w:val="24"/>
        </w:rPr>
        <w:t>:  запущены эле</w:t>
      </w:r>
      <w:r w:rsidR="00B62FBD">
        <w:rPr>
          <w:rFonts w:ascii="Times New Roman" w:hAnsi="Times New Roman" w:cs="Times New Roman"/>
          <w:sz w:val="24"/>
          <w:szCs w:val="24"/>
        </w:rPr>
        <w:t>ктронные сервисы Росреестра это</w:t>
      </w:r>
      <w:r w:rsidRPr="00D824DD">
        <w:rPr>
          <w:rFonts w:ascii="Times New Roman" w:hAnsi="Times New Roman" w:cs="Times New Roman"/>
          <w:sz w:val="24"/>
          <w:szCs w:val="24"/>
        </w:rPr>
        <w:t xml:space="preserve">: «Личный кабинет правообладателя» и «Личный кабинет кадастрового инженера», а также сервис «Справочная информация по объектам недвижимости в режиме </w:t>
      </w:r>
      <w:proofErr w:type="spellStart"/>
      <w:r w:rsidRPr="00D824D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>», которые предоставляют актуальную информацию из ЕГРН об объекте недвижимости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>.</w:t>
      </w:r>
      <w:r w:rsidRPr="00D824DD">
        <w:rPr>
          <w:rFonts w:ascii="Times New Roman" w:hAnsi="Times New Roman" w:cs="Times New Roman"/>
          <w:bCs/>
          <w:sz w:val="24"/>
          <w:szCs w:val="24"/>
        </w:rPr>
        <w:t>"</w:t>
      </w:r>
      <w:proofErr w:type="gramEnd"/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Какие возможности дает регистрация в сервисе </w:t>
      </w:r>
      <w:r w:rsidRPr="00D824DD">
        <w:rPr>
          <w:rFonts w:ascii="Times New Roman" w:hAnsi="Times New Roman" w:cs="Times New Roman"/>
          <w:b/>
          <w:sz w:val="24"/>
          <w:szCs w:val="24"/>
        </w:rPr>
        <w:t>«Личный кабинет правообладателя»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В личном кабинете пользователь (как физическое, так и юридическое лицо) может просматривать информацию о принадлежащих ему объектах недвижимости. В 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объекты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владелец может увидеть кадастровый номер, адрес, площадь, кадастровую стоимость принадлежащих ему объектов, а также сведения о правах, ограничениях и обременениях прав на свою недвижимость. Чтобы воспользоваться сервисом, необходимо авторизоваться, то есть иметь логин и пароль на сайте www.gosuslugi.ru (используется Единая система идентификации и аутентификации для получения доступа к государственным услугам в электронном виде).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>В настоящее время в личном кабинете можно подать в электронном виде заявление на получение всех наиболее востребованных услуг Росреестра: это регистрация прав, кадастровый учет, единая процедура (одновременное проведение этих процедур), получение сведений из ЕГРН.  Для осуществления юридически значимых действий потребуется электронная подпись. Получить сертификат электронной подписи можно в спец</w:t>
      </w:r>
      <w:r w:rsidR="00B62FBD">
        <w:rPr>
          <w:rFonts w:ascii="Times New Roman" w:hAnsi="Times New Roman" w:cs="Times New Roman"/>
          <w:sz w:val="24"/>
          <w:szCs w:val="24"/>
        </w:rPr>
        <w:t>иальном удостоверяющем центре</w:t>
      </w:r>
      <w:r w:rsidRPr="00D824DD">
        <w:rPr>
          <w:rFonts w:ascii="Times New Roman" w:hAnsi="Times New Roman" w:cs="Times New Roman"/>
          <w:sz w:val="24"/>
          <w:szCs w:val="24"/>
        </w:rPr>
        <w:t>.</w:t>
      </w:r>
      <w:r w:rsidR="00B62FBD">
        <w:rPr>
          <w:rFonts w:ascii="Times New Roman" w:hAnsi="Times New Roman" w:cs="Times New Roman"/>
          <w:sz w:val="24"/>
          <w:szCs w:val="24"/>
        </w:rPr>
        <w:t xml:space="preserve"> </w:t>
      </w:r>
      <w:r w:rsidRPr="00D824D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заявки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пользователь имеет возможность отслеживать статус исполнения тех государственных услуг, за которыми он обратился, получать уведомления о ходе их исполнения. Просматривать информацию о своих объектах, историю своих заявок и статус их исполнения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2FB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В чем главное преимущество сервиса 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>Личный кабинет кадастрового инженера</w:t>
      </w:r>
      <w:r w:rsidR="00B62FBD">
        <w:rPr>
          <w:rFonts w:ascii="Times New Roman" w:hAnsi="Times New Roman" w:cs="Times New Roman"/>
          <w:b/>
          <w:bCs/>
          <w:sz w:val="24"/>
          <w:szCs w:val="24"/>
        </w:rPr>
        <w:t>»?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 xml:space="preserve">Этот сервис позволяет пользователю, идентифицируемому в качестве кадастрового инженера, проводить предварительную автоматизированную проверку межевых и технических планов, актов обследования, карт (планов) объектов землеустройства и помещать пакет проверенных документов на временное хранение в электронное хранилище. Кроме того, с помощью сервиса кадастровый инженер может просматривать информацию о результатах своей профессиональной деятельности в форме таблиц и графиков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Моя статистика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, а также просматривать историю проведенных предварительных проверок и протоколов проверок в разделе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Мои задачи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>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t>Личный кабинет кадастрового инженера доступен только для кадастровых инженеров или им может воспользоваться любое лицо?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lastRenderedPageBreak/>
        <w:t>Этим сервисом может воспользоваться только пользователь, являющийся кадастровым инженером. Для того</w:t>
      </w:r>
      <w:proofErr w:type="gramStart"/>
      <w:r w:rsidRPr="00D824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чтобы воспользоваться этим сервисом, необходимо быть авторизованным пользователем портала </w:t>
      </w:r>
      <w:proofErr w:type="spellStart"/>
      <w:r w:rsidRPr="00D824D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 xml:space="preserve">. Никаких специальных действий предпринимать не надо, система сама сначала предложит авторизоваться на портале </w:t>
      </w:r>
      <w:proofErr w:type="spellStart"/>
      <w:r w:rsidRPr="00D824D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>, а потом переведет пользователя в его личный кабинет на сайт Росреестра.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Какие еще электронные сервисы Росреестра позволяют обеспечить оперативное взаимодействие потребителей </w:t>
      </w:r>
      <w:proofErr w:type="spellStart"/>
      <w:r w:rsidRPr="00D824DD">
        <w:rPr>
          <w:rFonts w:ascii="Times New Roman" w:hAnsi="Times New Roman" w:cs="Times New Roman"/>
          <w:b/>
          <w:bCs/>
          <w:sz w:val="24"/>
          <w:szCs w:val="24"/>
        </w:rPr>
        <w:t>госуслуг</w:t>
      </w:r>
      <w:proofErr w:type="spellEnd"/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с регистрирующим органом?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bCs/>
          <w:sz w:val="24"/>
          <w:szCs w:val="24"/>
        </w:rPr>
        <w:t xml:space="preserve">Потребители </w:t>
      </w:r>
      <w:proofErr w:type="spellStart"/>
      <w:r w:rsidRPr="00D824DD">
        <w:rPr>
          <w:rFonts w:ascii="Times New Roman" w:hAnsi="Times New Roman" w:cs="Times New Roman"/>
          <w:bCs/>
          <w:sz w:val="24"/>
          <w:szCs w:val="24"/>
        </w:rPr>
        <w:t>госуслуг</w:t>
      </w:r>
      <w:proofErr w:type="spellEnd"/>
      <w:r w:rsidRPr="00D824D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824DD">
        <w:rPr>
          <w:rFonts w:ascii="Times New Roman" w:hAnsi="Times New Roman" w:cs="Times New Roman"/>
          <w:bCs/>
          <w:sz w:val="24"/>
          <w:szCs w:val="24"/>
        </w:rPr>
        <w:t>могут</w:t>
      </w: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FBD">
        <w:rPr>
          <w:rFonts w:ascii="Times New Roman" w:hAnsi="Times New Roman" w:cs="Times New Roman"/>
          <w:bCs/>
          <w:sz w:val="24"/>
          <w:szCs w:val="24"/>
        </w:rPr>
        <w:t>о</w:t>
      </w:r>
      <w:r w:rsidRPr="00D824DD">
        <w:rPr>
          <w:rFonts w:ascii="Times New Roman" w:hAnsi="Times New Roman" w:cs="Times New Roman"/>
          <w:sz w:val="24"/>
          <w:szCs w:val="24"/>
        </w:rPr>
        <w:t>перативно получать сведения из ЕГРН пользуясь</w:t>
      </w:r>
      <w:proofErr w:type="gramEnd"/>
      <w:r w:rsidRPr="00D824DD">
        <w:rPr>
          <w:rFonts w:ascii="Times New Roman" w:hAnsi="Times New Roman" w:cs="Times New Roman"/>
          <w:sz w:val="24"/>
          <w:szCs w:val="24"/>
        </w:rPr>
        <w:t xml:space="preserve">  сервисом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Публичная кадастровая карта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(ПКК).</w:t>
      </w:r>
      <w:r w:rsidR="00B62FBD">
        <w:rPr>
          <w:rFonts w:ascii="Times New Roman" w:hAnsi="Times New Roman" w:cs="Times New Roman"/>
          <w:sz w:val="24"/>
          <w:szCs w:val="24"/>
        </w:rPr>
        <w:t xml:space="preserve"> </w:t>
      </w:r>
      <w:r w:rsidRPr="00D824DD">
        <w:rPr>
          <w:rFonts w:ascii="Times New Roman" w:hAnsi="Times New Roman" w:cs="Times New Roman"/>
          <w:sz w:val="24"/>
          <w:szCs w:val="24"/>
        </w:rPr>
        <w:t xml:space="preserve">Данный сервис  размещен на главной странице сайта Росреестра. Сведения ПКК обновляются в течение 1-2 дней после изменения информации в учетных системах. Система поиска сервиса позволяет найти на карте по кадастровому номеру, адресу или координатам графическое изображение объекта недвижимости, наглядно увидеть его границы (если сведения о них внесены в ЕГРН). С помощью ПКК также можно бесплатно получить информацию об объекте и его характеристиках: площади, кадастровом номере и номере кадастрового квартала, типе объекта и виде разрешенного использования, кадастровой стоимости, дате постановки или снятия объекта с кадастрового учета, форме собственности. При использовании сервиса можно применять такие инструменты, как измерение расстояний, площади, инструменты пространственного поиска. Сервис </w:t>
      </w:r>
      <w:r w:rsidR="00B62FBD">
        <w:rPr>
          <w:rFonts w:ascii="Times New Roman" w:hAnsi="Times New Roman" w:cs="Times New Roman"/>
          <w:sz w:val="24"/>
          <w:szCs w:val="24"/>
        </w:rPr>
        <w:t>«</w:t>
      </w:r>
      <w:r w:rsidRPr="00D824DD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B62FBD">
        <w:rPr>
          <w:rFonts w:ascii="Times New Roman" w:hAnsi="Times New Roman" w:cs="Times New Roman"/>
          <w:sz w:val="24"/>
          <w:szCs w:val="24"/>
        </w:rPr>
        <w:t>»</w:t>
      </w:r>
      <w:r w:rsidRPr="00D824DD">
        <w:rPr>
          <w:rFonts w:ascii="Times New Roman" w:hAnsi="Times New Roman" w:cs="Times New Roman"/>
          <w:sz w:val="24"/>
          <w:szCs w:val="24"/>
        </w:rPr>
        <w:t xml:space="preserve"> позволяет пользователю личного кабинета нанести границы образуемого земельного участка на кадастровый план территории, просмотреть площадь сформированного участка, проверить его на предмет наличия пересечений с границами других земельных участков и объектов землеустройства, при необходимости отредактировать сформированные границы участка. Сформированную схему расположения земельного участка на кадастровом плане территории можно скачать в электронной форме. Представители органов государственной власти и органов местного самоуправления могут воспользоваться этой услугой бесплатно, другие категории пользователей – за плату.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proofErr w:type="gramStart"/>
      <w:r w:rsidRPr="00D824DD">
        <w:rPr>
          <w:rFonts w:ascii="Times New Roman" w:hAnsi="Times New Roman" w:cs="Times New Roman"/>
          <w:b/>
          <w:bCs/>
          <w:sz w:val="24"/>
          <w:szCs w:val="24"/>
        </w:rPr>
        <w:t>каким</w:t>
      </w:r>
      <w:proofErr w:type="gramEnd"/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24DD">
        <w:rPr>
          <w:rFonts w:ascii="Times New Roman" w:hAnsi="Times New Roman" w:cs="Times New Roman"/>
          <w:b/>
          <w:bCs/>
          <w:sz w:val="24"/>
          <w:szCs w:val="24"/>
        </w:rPr>
        <w:t>госуслугам</w:t>
      </w:r>
      <w:proofErr w:type="spellEnd"/>
      <w:r w:rsidRPr="00D824DD">
        <w:rPr>
          <w:rFonts w:ascii="Times New Roman" w:hAnsi="Times New Roman" w:cs="Times New Roman"/>
          <w:b/>
          <w:bCs/>
          <w:sz w:val="24"/>
          <w:szCs w:val="24"/>
        </w:rPr>
        <w:t xml:space="preserve"> чаще всего обращаются заявители через портал Росреестра?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>Наиболее популярная услуга Росреестра, получаемая в электронном виде, – это предоставление сведений из ЕГРН.</w:t>
      </w:r>
    </w:p>
    <w:p w:rsidR="00D824DD" w:rsidRPr="00D824DD" w:rsidRDefault="00D824DD" w:rsidP="00B6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4D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>, как и многие другие ведомства, активно переводит свои услуги в электронный формат. Получение услуг в электронном виде имеет множество преимуществ, отсутствие очередей, возможность получить услугу в любое удобное время; исключение так называемого человеческого фактора; снижение стоимости; сокращение сроков и др. На портале Росреестра даны пошаговые инструкции получения каждой электронной услуги, сроки её предоставления и стоимость. В связи с этим пользоваться услугами просто и удобно.</w:t>
      </w: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D824DD" w:rsidRPr="00D824DD" w:rsidRDefault="00D824DD" w:rsidP="00193F4F">
      <w:pPr>
        <w:jc w:val="right"/>
        <w:rPr>
          <w:rFonts w:ascii="Times New Roman" w:hAnsi="Times New Roman" w:cs="Times New Roman"/>
          <w:sz w:val="24"/>
          <w:szCs w:val="24"/>
        </w:rPr>
      </w:pPr>
      <w:r w:rsidRPr="00D824DD">
        <w:rPr>
          <w:rFonts w:ascii="Times New Roman" w:hAnsi="Times New Roman" w:cs="Times New Roman"/>
          <w:sz w:val="24"/>
          <w:szCs w:val="24"/>
        </w:rPr>
        <w:t>Главный специалист-эксперт Межмуниципального отдела по Дмитриевскому</w:t>
      </w:r>
      <w:r w:rsidR="00193F4F">
        <w:rPr>
          <w:rFonts w:ascii="Times New Roman" w:hAnsi="Times New Roman" w:cs="Times New Roman"/>
          <w:sz w:val="24"/>
          <w:szCs w:val="24"/>
        </w:rPr>
        <w:t>,</w:t>
      </w:r>
      <w:r w:rsidRPr="00D82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4DD">
        <w:rPr>
          <w:rFonts w:ascii="Times New Roman" w:hAnsi="Times New Roman" w:cs="Times New Roman"/>
          <w:sz w:val="24"/>
          <w:szCs w:val="24"/>
        </w:rPr>
        <w:t>Железногорскому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24DD">
        <w:rPr>
          <w:rFonts w:ascii="Times New Roman" w:hAnsi="Times New Roman" w:cs="Times New Roman"/>
          <w:sz w:val="24"/>
          <w:szCs w:val="24"/>
        </w:rPr>
        <w:t>Хомутовском</w:t>
      </w:r>
      <w:r w:rsidR="00193F4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824DD">
        <w:rPr>
          <w:rFonts w:ascii="Times New Roman" w:hAnsi="Times New Roman" w:cs="Times New Roman"/>
          <w:sz w:val="24"/>
          <w:szCs w:val="24"/>
        </w:rPr>
        <w:t xml:space="preserve"> районам Е.И.Кошкина</w:t>
      </w:r>
    </w:p>
    <w:p w:rsidR="00D824DD" w:rsidRPr="00D824DD" w:rsidRDefault="00D824DD" w:rsidP="00D824DD">
      <w:pPr>
        <w:rPr>
          <w:rFonts w:ascii="Times New Roman" w:hAnsi="Times New Roman" w:cs="Times New Roman"/>
          <w:sz w:val="24"/>
          <w:szCs w:val="24"/>
        </w:rPr>
      </w:pPr>
    </w:p>
    <w:p w:rsidR="007D25F9" w:rsidRPr="008D7619" w:rsidRDefault="007D25F9" w:rsidP="008D7619">
      <w:pPr>
        <w:rPr>
          <w:rFonts w:ascii="Times New Roman" w:hAnsi="Times New Roman" w:cs="Times New Roman"/>
          <w:sz w:val="28"/>
          <w:szCs w:val="28"/>
        </w:rPr>
      </w:pPr>
    </w:p>
    <w:p w:rsidR="00242387" w:rsidRPr="008D7619" w:rsidRDefault="00242387">
      <w:pPr>
        <w:rPr>
          <w:rFonts w:ascii="Times New Roman" w:hAnsi="Times New Roman" w:cs="Times New Roman"/>
          <w:sz w:val="28"/>
          <w:szCs w:val="28"/>
        </w:rPr>
      </w:pPr>
    </w:p>
    <w:sectPr w:rsidR="00242387" w:rsidRPr="008D7619" w:rsidSect="00C8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87"/>
    <w:rsid w:val="00193F4F"/>
    <w:rsid w:val="00242387"/>
    <w:rsid w:val="007D25F9"/>
    <w:rsid w:val="008D7619"/>
    <w:rsid w:val="00B62FBD"/>
    <w:rsid w:val="00C81FA9"/>
    <w:rsid w:val="00D824DD"/>
    <w:rsid w:val="00DB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4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1291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129192/" TargetMode="External"/><Relationship Id="rId5" Type="http://schemas.openxmlformats.org/officeDocument/2006/relationships/hyperlink" Target="https://rosreestr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Ю В</cp:lastModifiedBy>
  <cp:revision>2</cp:revision>
  <cp:lastPrinted>2018-08-29T11:18:00Z</cp:lastPrinted>
  <dcterms:created xsi:type="dcterms:W3CDTF">2018-08-29T11:21:00Z</dcterms:created>
  <dcterms:modified xsi:type="dcterms:W3CDTF">2018-08-29T11:21:00Z</dcterms:modified>
</cp:coreProperties>
</file>