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D4" w:rsidRPr="0020574E" w:rsidRDefault="00FB11D4" w:rsidP="0020574E">
      <w:pPr>
        <w:jc w:val="center"/>
        <w:rPr>
          <w:rFonts w:ascii="Times New Roman" w:hAnsi="Times New Roman"/>
          <w:b/>
          <w:sz w:val="28"/>
          <w:szCs w:val="28"/>
        </w:rPr>
      </w:pPr>
      <w:r w:rsidRPr="0020574E">
        <w:rPr>
          <w:rFonts w:ascii="Times New Roman" w:hAnsi="Times New Roman"/>
          <w:b/>
          <w:sz w:val="28"/>
          <w:szCs w:val="28"/>
        </w:rPr>
        <w:t>АДМИНИСТРАЦИЯ</w:t>
      </w:r>
    </w:p>
    <w:p w:rsidR="00FB11D4" w:rsidRPr="0020574E" w:rsidRDefault="00FB11D4" w:rsidP="0020574E">
      <w:pPr>
        <w:jc w:val="center"/>
        <w:rPr>
          <w:rFonts w:ascii="Times New Roman" w:hAnsi="Times New Roman"/>
          <w:b/>
          <w:sz w:val="28"/>
          <w:szCs w:val="28"/>
        </w:rPr>
      </w:pPr>
      <w:r w:rsidRPr="0020574E">
        <w:rPr>
          <w:rFonts w:ascii="Times New Roman" w:hAnsi="Times New Roman"/>
          <w:b/>
          <w:sz w:val="28"/>
          <w:szCs w:val="28"/>
        </w:rPr>
        <w:t>ЩИГРОВСКОГО РАЙОНА КУРСКОЙ ОБЛАСТИ</w:t>
      </w:r>
    </w:p>
    <w:p w:rsidR="00FB11D4" w:rsidRPr="0020574E" w:rsidRDefault="00FB11D4" w:rsidP="0020574E">
      <w:pPr>
        <w:jc w:val="center"/>
        <w:rPr>
          <w:rFonts w:ascii="Times New Roman" w:hAnsi="Times New Roman"/>
          <w:b/>
          <w:sz w:val="28"/>
          <w:szCs w:val="28"/>
        </w:rPr>
      </w:pPr>
      <w:r w:rsidRPr="0020574E">
        <w:rPr>
          <w:rFonts w:ascii="Times New Roman" w:hAnsi="Times New Roman"/>
          <w:b/>
          <w:sz w:val="28"/>
          <w:szCs w:val="28"/>
        </w:rPr>
        <w:t>ПОСТАНОВЛЕНИЕ</w:t>
      </w:r>
    </w:p>
    <w:p w:rsidR="00FB11D4" w:rsidRDefault="00FB11D4" w:rsidP="00E26287">
      <w:pPr>
        <w:ind w:left="-284" w:firstLine="284"/>
        <w:rPr>
          <w:rFonts w:ascii="Times New Roman" w:hAnsi="Times New Roman"/>
          <w:sz w:val="24"/>
          <w:szCs w:val="24"/>
        </w:rPr>
      </w:pPr>
    </w:p>
    <w:p w:rsidR="00FB11D4" w:rsidRPr="005167C9" w:rsidRDefault="00FB11D4" w:rsidP="00E26287">
      <w:pPr>
        <w:ind w:left="-284" w:firstLine="284"/>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о</w:t>
      </w:r>
      <w:r w:rsidRPr="005167C9">
        <w:rPr>
          <w:rFonts w:ascii="Times New Roman" w:hAnsi="Times New Roman"/>
          <w:sz w:val="28"/>
          <w:szCs w:val="28"/>
        </w:rPr>
        <w:t xml:space="preserve">т </w:t>
      </w:r>
      <w:r>
        <w:rPr>
          <w:rFonts w:ascii="Times New Roman" w:hAnsi="Times New Roman"/>
          <w:sz w:val="28"/>
          <w:szCs w:val="28"/>
        </w:rPr>
        <w:t xml:space="preserve">« 25»   декабря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xml:space="preserve">.  № 316 </w:t>
      </w:r>
    </w:p>
    <w:p w:rsidR="00FB11D4" w:rsidRPr="00E26287" w:rsidRDefault="00FB11D4" w:rsidP="0011289B">
      <w:pPr>
        <w:spacing w:after="0" w:line="240" w:lineRule="auto"/>
        <w:ind w:left="-284" w:firstLine="284"/>
        <w:rPr>
          <w:rFonts w:ascii="Times New Roman" w:hAnsi="Times New Roman"/>
          <w:sz w:val="28"/>
          <w:szCs w:val="28"/>
        </w:rPr>
      </w:pPr>
      <w:r w:rsidRPr="00E26287">
        <w:rPr>
          <w:rFonts w:ascii="Times New Roman" w:hAnsi="Times New Roman"/>
          <w:sz w:val="28"/>
          <w:szCs w:val="28"/>
        </w:rPr>
        <w:t xml:space="preserve">Об утверждении Плана контрольной </w:t>
      </w:r>
    </w:p>
    <w:p w:rsidR="00FB11D4" w:rsidRDefault="00FB11D4" w:rsidP="0011289B">
      <w:pPr>
        <w:spacing w:after="0" w:line="240" w:lineRule="auto"/>
        <w:rPr>
          <w:rFonts w:ascii="Times New Roman" w:hAnsi="Times New Roman"/>
          <w:sz w:val="28"/>
          <w:szCs w:val="28"/>
        </w:rPr>
      </w:pPr>
      <w:r w:rsidRPr="00E26287">
        <w:rPr>
          <w:rFonts w:ascii="Times New Roman" w:hAnsi="Times New Roman"/>
          <w:sz w:val="28"/>
          <w:szCs w:val="28"/>
        </w:rPr>
        <w:t xml:space="preserve">деятельности </w:t>
      </w:r>
      <w:r>
        <w:rPr>
          <w:rFonts w:ascii="Times New Roman" w:hAnsi="Times New Roman"/>
          <w:sz w:val="28"/>
          <w:szCs w:val="28"/>
        </w:rPr>
        <w:t xml:space="preserve">уполномоченного на </w:t>
      </w:r>
    </w:p>
    <w:p w:rsidR="00FB11D4" w:rsidRDefault="00FB11D4" w:rsidP="0011289B">
      <w:pPr>
        <w:spacing w:after="0" w:line="240" w:lineRule="auto"/>
        <w:rPr>
          <w:rFonts w:ascii="Times New Roman" w:hAnsi="Times New Roman"/>
          <w:sz w:val="28"/>
          <w:szCs w:val="28"/>
        </w:rPr>
      </w:pPr>
      <w:r>
        <w:rPr>
          <w:rFonts w:ascii="Times New Roman" w:hAnsi="Times New Roman"/>
          <w:sz w:val="28"/>
          <w:szCs w:val="28"/>
        </w:rPr>
        <w:t xml:space="preserve">осуществление </w:t>
      </w:r>
      <w:r w:rsidRPr="00E26287">
        <w:rPr>
          <w:rFonts w:ascii="Times New Roman" w:hAnsi="Times New Roman"/>
          <w:sz w:val="28"/>
          <w:szCs w:val="28"/>
        </w:rPr>
        <w:t xml:space="preserve"> внутреннего </w:t>
      </w:r>
    </w:p>
    <w:p w:rsidR="00FB11D4" w:rsidRPr="00E26287" w:rsidRDefault="00FB11D4" w:rsidP="0011289B">
      <w:pPr>
        <w:spacing w:after="0" w:line="240" w:lineRule="auto"/>
        <w:rPr>
          <w:rFonts w:ascii="Times New Roman" w:hAnsi="Times New Roman"/>
          <w:sz w:val="28"/>
          <w:szCs w:val="28"/>
        </w:rPr>
      </w:pPr>
      <w:r w:rsidRPr="00E26287">
        <w:rPr>
          <w:rFonts w:ascii="Times New Roman" w:hAnsi="Times New Roman"/>
          <w:sz w:val="28"/>
          <w:szCs w:val="28"/>
        </w:rPr>
        <w:t>финансового контроля Администрации</w:t>
      </w:r>
    </w:p>
    <w:p w:rsidR="00FB11D4" w:rsidRPr="00E26287" w:rsidRDefault="00FB11D4" w:rsidP="0011289B">
      <w:pPr>
        <w:spacing w:after="0" w:line="240" w:lineRule="auto"/>
        <w:rPr>
          <w:rFonts w:ascii="Times New Roman" w:hAnsi="Times New Roman"/>
          <w:sz w:val="28"/>
          <w:szCs w:val="28"/>
        </w:rPr>
      </w:pPr>
      <w:r w:rsidRPr="00E26287">
        <w:rPr>
          <w:rFonts w:ascii="Times New Roman" w:hAnsi="Times New Roman"/>
          <w:sz w:val="28"/>
          <w:szCs w:val="28"/>
        </w:rPr>
        <w:t xml:space="preserve">Щигровского района Курской области </w:t>
      </w:r>
    </w:p>
    <w:p w:rsidR="00FB11D4" w:rsidRPr="00E26287" w:rsidRDefault="00FB11D4" w:rsidP="0011289B">
      <w:pPr>
        <w:spacing w:after="0" w:line="240" w:lineRule="auto"/>
        <w:rPr>
          <w:rFonts w:ascii="Times New Roman" w:hAnsi="Times New Roman"/>
          <w:sz w:val="28"/>
          <w:szCs w:val="28"/>
        </w:rPr>
      </w:pPr>
      <w:r>
        <w:rPr>
          <w:rFonts w:ascii="Times New Roman" w:hAnsi="Times New Roman"/>
          <w:sz w:val="28"/>
          <w:szCs w:val="28"/>
        </w:rPr>
        <w:t>на 2016</w:t>
      </w:r>
      <w:r w:rsidRPr="00E26287">
        <w:rPr>
          <w:rFonts w:ascii="Times New Roman" w:hAnsi="Times New Roman"/>
          <w:sz w:val="28"/>
          <w:szCs w:val="28"/>
        </w:rPr>
        <w:t xml:space="preserve"> год</w:t>
      </w:r>
    </w:p>
    <w:p w:rsidR="00FB11D4" w:rsidRDefault="00FB11D4" w:rsidP="009111FF">
      <w:pPr>
        <w:spacing w:after="0"/>
        <w:rPr>
          <w:rFonts w:ascii="Times New Roman" w:hAnsi="Times New Roman"/>
          <w:sz w:val="28"/>
          <w:szCs w:val="28"/>
        </w:rPr>
      </w:pPr>
    </w:p>
    <w:p w:rsidR="00FB11D4" w:rsidRPr="00E26287" w:rsidRDefault="00FB11D4" w:rsidP="009111FF">
      <w:pPr>
        <w:spacing w:after="0"/>
        <w:rPr>
          <w:rFonts w:ascii="Times New Roman" w:hAnsi="Times New Roman"/>
          <w:sz w:val="28"/>
          <w:szCs w:val="28"/>
        </w:rPr>
      </w:pPr>
    </w:p>
    <w:p w:rsidR="00FB11D4" w:rsidRDefault="00FB11D4" w:rsidP="0011289B">
      <w:pPr>
        <w:tabs>
          <w:tab w:val="left" w:pos="851"/>
        </w:tabs>
        <w:spacing w:after="0"/>
        <w:jc w:val="both"/>
        <w:rPr>
          <w:rFonts w:ascii="Times New Roman" w:hAnsi="Times New Roman"/>
          <w:sz w:val="28"/>
          <w:szCs w:val="28"/>
        </w:rPr>
      </w:pPr>
      <w:r>
        <w:rPr>
          <w:rFonts w:ascii="Times New Roman" w:hAnsi="Times New Roman"/>
          <w:sz w:val="28"/>
          <w:szCs w:val="28"/>
        </w:rPr>
        <w:t xml:space="preserve">           </w:t>
      </w:r>
      <w:r w:rsidRPr="00E26287">
        <w:rPr>
          <w:rFonts w:ascii="Times New Roman" w:hAnsi="Times New Roman"/>
          <w:sz w:val="28"/>
          <w:szCs w:val="28"/>
        </w:rPr>
        <w:t>В соответствии с Бюджетным кодексом</w:t>
      </w:r>
      <w:r>
        <w:rPr>
          <w:rFonts w:ascii="Times New Roman" w:hAnsi="Times New Roman"/>
          <w:sz w:val="28"/>
          <w:szCs w:val="28"/>
        </w:rPr>
        <w:t xml:space="preserve"> Российской Федерации, Постановлением Администрации Щигровского района Курской области от 25.02.2014 № 68 «Об утверждении Порядка осуществления внутреннего финансового контроля»  Администрация Щигровского района Курской области  </w:t>
      </w:r>
    </w:p>
    <w:p w:rsidR="00FB11D4" w:rsidRDefault="00FB11D4" w:rsidP="0013081B">
      <w:pPr>
        <w:tabs>
          <w:tab w:val="left" w:pos="851"/>
        </w:tabs>
        <w:spacing w:after="0"/>
        <w:jc w:val="both"/>
        <w:rPr>
          <w:rFonts w:ascii="Times New Roman" w:hAnsi="Times New Roman"/>
          <w:sz w:val="28"/>
          <w:szCs w:val="28"/>
        </w:rPr>
      </w:pPr>
    </w:p>
    <w:p w:rsidR="00FB11D4" w:rsidRDefault="00FB11D4" w:rsidP="0013081B">
      <w:pPr>
        <w:tabs>
          <w:tab w:val="left" w:pos="851"/>
        </w:tabs>
        <w:spacing w:after="0"/>
        <w:jc w:val="both"/>
        <w:rPr>
          <w:rFonts w:ascii="Times New Roman" w:hAnsi="Times New Roman"/>
          <w:sz w:val="28"/>
          <w:szCs w:val="28"/>
        </w:rPr>
      </w:pPr>
    </w:p>
    <w:p w:rsidR="00FB11D4" w:rsidRDefault="00FB11D4" w:rsidP="002C7498">
      <w:pPr>
        <w:tabs>
          <w:tab w:val="left" w:pos="851"/>
        </w:tabs>
        <w:spacing w:after="0"/>
        <w:jc w:val="center"/>
        <w:rPr>
          <w:rFonts w:ascii="Times New Roman" w:hAnsi="Times New Roman"/>
          <w:sz w:val="28"/>
          <w:szCs w:val="28"/>
        </w:rPr>
      </w:pPr>
      <w:r>
        <w:rPr>
          <w:rFonts w:ascii="Times New Roman" w:hAnsi="Times New Roman"/>
          <w:sz w:val="28"/>
          <w:szCs w:val="28"/>
        </w:rPr>
        <w:t>ПОСТАНОВЛЯЕТ:</w:t>
      </w:r>
    </w:p>
    <w:p w:rsidR="00FB11D4" w:rsidRPr="00E26287" w:rsidRDefault="00FB11D4" w:rsidP="002C7498">
      <w:pPr>
        <w:tabs>
          <w:tab w:val="left" w:pos="851"/>
        </w:tabs>
        <w:spacing w:after="0"/>
        <w:jc w:val="center"/>
        <w:rPr>
          <w:rFonts w:ascii="Times New Roman" w:hAnsi="Times New Roman"/>
          <w:sz w:val="28"/>
          <w:szCs w:val="28"/>
        </w:rPr>
      </w:pPr>
      <w:r>
        <w:rPr>
          <w:rFonts w:ascii="Times New Roman" w:hAnsi="Times New Roman"/>
          <w:sz w:val="28"/>
          <w:szCs w:val="28"/>
        </w:rPr>
        <w:t xml:space="preserve">                                                                      </w:t>
      </w:r>
    </w:p>
    <w:p w:rsidR="00FB11D4" w:rsidRDefault="00FB11D4" w:rsidP="00266C0A">
      <w:pPr>
        <w:pStyle w:val="ListParagraph"/>
        <w:tabs>
          <w:tab w:val="left" w:pos="0"/>
          <w:tab w:val="left" w:pos="709"/>
        </w:tabs>
        <w:spacing w:after="0"/>
        <w:ind w:left="283"/>
        <w:jc w:val="both"/>
        <w:rPr>
          <w:rFonts w:ascii="Times New Roman" w:hAnsi="Times New Roman"/>
          <w:sz w:val="28"/>
          <w:szCs w:val="28"/>
        </w:rPr>
      </w:pPr>
      <w:r w:rsidRPr="00B82ABB">
        <w:rPr>
          <w:rFonts w:ascii="Times New Roman" w:hAnsi="Times New Roman"/>
          <w:sz w:val="28"/>
          <w:szCs w:val="28"/>
        </w:rPr>
        <w:t xml:space="preserve">        1.</w:t>
      </w:r>
      <w:r>
        <w:rPr>
          <w:rFonts w:ascii="Times New Roman" w:hAnsi="Times New Roman"/>
          <w:sz w:val="28"/>
          <w:szCs w:val="28"/>
        </w:rPr>
        <w:t xml:space="preserve"> </w:t>
      </w:r>
      <w:r w:rsidRPr="00E26287">
        <w:rPr>
          <w:rFonts w:ascii="Times New Roman" w:hAnsi="Times New Roman"/>
          <w:sz w:val="28"/>
          <w:szCs w:val="28"/>
        </w:rPr>
        <w:t>Утвердить прилагаемый план</w:t>
      </w:r>
      <w:r>
        <w:rPr>
          <w:rFonts w:ascii="Times New Roman" w:hAnsi="Times New Roman"/>
          <w:sz w:val="28"/>
          <w:szCs w:val="28"/>
        </w:rPr>
        <w:t xml:space="preserve"> </w:t>
      </w:r>
      <w:r w:rsidRPr="00E26287">
        <w:rPr>
          <w:rFonts w:ascii="Times New Roman" w:hAnsi="Times New Roman"/>
          <w:sz w:val="28"/>
          <w:szCs w:val="28"/>
        </w:rPr>
        <w:t xml:space="preserve"> контрольной</w:t>
      </w:r>
      <w:r>
        <w:rPr>
          <w:rFonts w:ascii="Times New Roman" w:hAnsi="Times New Roman"/>
          <w:sz w:val="28"/>
          <w:szCs w:val="28"/>
        </w:rPr>
        <w:t xml:space="preserve">  деятельности уполномоченного на осуществление внутреннего финансового контроля Администрации Щигровского района Курской области на 2016 год.</w:t>
      </w:r>
    </w:p>
    <w:p w:rsidR="00FB11D4" w:rsidRDefault="00FB11D4" w:rsidP="00266C0A">
      <w:pPr>
        <w:pStyle w:val="ListParagraph"/>
        <w:tabs>
          <w:tab w:val="left" w:pos="0"/>
          <w:tab w:val="left" w:pos="567"/>
          <w:tab w:val="left" w:pos="709"/>
        </w:tabs>
        <w:spacing w:after="0"/>
        <w:ind w:left="284"/>
        <w:jc w:val="both"/>
        <w:rPr>
          <w:rFonts w:ascii="Times New Roman" w:hAnsi="Times New Roman"/>
          <w:sz w:val="28"/>
          <w:szCs w:val="28"/>
        </w:rPr>
      </w:pPr>
      <w:r>
        <w:rPr>
          <w:rFonts w:ascii="Times New Roman" w:hAnsi="Times New Roman"/>
          <w:sz w:val="28"/>
          <w:szCs w:val="28"/>
        </w:rPr>
        <w:t xml:space="preserve">       2. Главному специалисту-эксперту по внутреннему финансовому контролю Администрации Щигровского района Курской области Извековой О.И., обеспечить размещение  Плана контрольной деятельности уполномоченного на осуществление внутреннего финансового контроля Администрации Щигровского района  Курской области на 2016 год на официальном сайте Администрации Щигровского района Курской области в информационно-телекоммуникационной сети «Интернет».</w:t>
      </w:r>
    </w:p>
    <w:p w:rsidR="00FB11D4" w:rsidRDefault="00FB11D4" w:rsidP="00266C0A">
      <w:pPr>
        <w:pStyle w:val="ListParagraph"/>
        <w:tabs>
          <w:tab w:val="left" w:pos="0"/>
        </w:tabs>
        <w:spacing w:after="0"/>
        <w:ind w:left="284"/>
        <w:jc w:val="both"/>
        <w:rPr>
          <w:rFonts w:ascii="Times New Roman" w:hAnsi="Times New Roman"/>
          <w:sz w:val="28"/>
          <w:szCs w:val="28"/>
        </w:rPr>
      </w:pPr>
      <w:r>
        <w:rPr>
          <w:rFonts w:ascii="Times New Roman" w:hAnsi="Times New Roman"/>
          <w:sz w:val="28"/>
          <w:szCs w:val="28"/>
        </w:rPr>
        <w:t xml:space="preserve">       3. Контроль за исполнением настоящего постановления оставляю за собой.</w:t>
      </w:r>
    </w:p>
    <w:p w:rsidR="00FB11D4" w:rsidRDefault="00FB11D4" w:rsidP="00266C0A">
      <w:pPr>
        <w:pStyle w:val="ListParagraph"/>
        <w:tabs>
          <w:tab w:val="left" w:pos="0"/>
          <w:tab w:val="left" w:pos="709"/>
          <w:tab w:val="left" w:pos="851"/>
        </w:tabs>
        <w:spacing w:after="0"/>
        <w:ind w:left="284"/>
        <w:jc w:val="both"/>
        <w:rPr>
          <w:rFonts w:ascii="Times New Roman" w:hAnsi="Times New Roman"/>
          <w:sz w:val="28"/>
          <w:szCs w:val="28"/>
        </w:rPr>
      </w:pPr>
      <w:r>
        <w:rPr>
          <w:rFonts w:ascii="Times New Roman" w:hAnsi="Times New Roman"/>
          <w:sz w:val="28"/>
          <w:szCs w:val="28"/>
        </w:rPr>
        <w:t xml:space="preserve">       4.  Постановление   вступает   в    силу  с    момента   его   официального</w:t>
      </w:r>
    </w:p>
    <w:p w:rsidR="00FB11D4" w:rsidRDefault="00FB11D4" w:rsidP="00266C0A">
      <w:pPr>
        <w:pStyle w:val="ListParagraph"/>
        <w:tabs>
          <w:tab w:val="left" w:pos="0"/>
        </w:tabs>
        <w:spacing w:after="0"/>
        <w:ind w:left="284"/>
        <w:jc w:val="both"/>
        <w:rPr>
          <w:rFonts w:ascii="Times New Roman" w:hAnsi="Times New Roman"/>
          <w:sz w:val="28"/>
          <w:szCs w:val="28"/>
        </w:rPr>
      </w:pPr>
      <w:r>
        <w:rPr>
          <w:rFonts w:ascii="Times New Roman" w:hAnsi="Times New Roman"/>
          <w:sz w:val="28"/>
          <w:szCs w:val="28"/>
        </w:rPr>
        <w:t>опубликования в установленном порядке.</w:t>
      </w:r>
    </w:p>
    <w:p w:rsidR="00FB11D4" w:rsidRPr="0013081B" w:rsidRDefault="00FB11D4" w:rsidP="0013081B">
      <w:pPr>
        <w:pStyle w:val="ListParagraph"/>
        <w:tabs>
          <w:tab w:val="left" w:pos="0"/>
        </w:tabs>
        <w:spacing w:after="0"/>
        <w:ind w:left="284"/>
        <w:jc w:val="both"/>
        <w:rPr>
          <w:rFonts w:ascii="Times New Roman" w:hAnsi="Times New Roman"/>
          <w:sz w:val="28"/>
          <w:szCs w:val="28"/>
        </w:rPr>
      </w:pPr>
    </w:p>
    <w:p w:rsidR="00FB11D4" w:rsidRDefault="00FB11D4" w:rsidP="00C45C66">
      <w:pPr>
        <w:spacing w:after="0"/>
        <w:rPr>
          <w:rFonts w:ascii="Times New Roman" w:hAnsi="Times New Roman"/>
          <w:sz w:val="28"/>
          <w:szCs w:val="28"/>
        </w:rPr>
      </w:pPr>
      <w:r>
        <w:rPr>
          <w:rFonts w:ascii="Times New Roman" w:hAnsi="Times New Roman"/>
          <w:sz w:val="28"/>
          <w:szCs w:val="28"/>
        </w:rPr>
        <w:t xml:space="preserve">Глава Щигровского района                             </w:t>
      </w:r>
    </w:p>
    <w:p w:rsidR="00FB11D4" w:rsidRDefault="00FB11D4" w:rsidP="00C45C66">
      <w:pPr>
        <w:spacing w:after="0"/>
        <w:rPr>
          <w:rFonts w:ascii="Times New Roman" w:hAnsi="Times New Roman"/>
          <w:sz w:val="28"/>
          <w:szCs w:val="28"/>
        </w:rPr>
      </w:pPr>
      <w:r>
        <w:rPr>
          <w:rFonts w:ascii="Times New Roman" w:hAnsi="Times New Roman"/>
          <w:sz w:val="28"/>
          <w:szCs w:val="28"/>
        </w:rPr>
        <w:t>Курской области                                                                                 Ю.И. Астахов</w:t>
      </w:r>
    </w:p>
    <w:p w:rsidR="00FB11D4" w:rsidRDefault="00FB11D4" w:rsidP="00C45C66">
      <w:pPr>
        <w:spacing w:after="0"/>
        <w:rPr>
          <w:rFonts w:ascii="Times New Roman" w:hAnsi="Times New Roman"/>
          <w:sz w:val="28"/>
          <w:szCs w:val="28"/>
        </w:rPr>
        <w:sectPr w:rsidR="00FB11D4" w:rsidSect="003D2DC2">
          <w:pgSz w:w="11906" w:h="16838" w:code="9"/>
          <w:pgMar w:top="1134" w:right="567" w:bottom="1134" w:left="1418" w:header="709" w:footer="709" w:gutter="0"/>
          <w:cols w:space="708"/>
          <w:docGrid w:linePitch="360"/>
        </w:sectPr>
      </w:pPr>
    </w:p>
    <w:p w:rsidR="00FB11D4" w:rsidRPr="00000E82" w:rsidRDefault="00FB11D4" w:rsidP="001162FF">
      <w:pPr>
        <w:spacing w:after="0"/>
        <w:ind w:left="850" w:right="567"/>
        <w:jc w:val="right"/>
        <w:rPr>
          <w:rFonts w:ascii="Times New Roman" w:hAnsi="Times New Roman"/>
          <w:b/>
          <w:sz w:val="28"/>
          <w:szCs w:val="28"/>
        </w:rPr>
      </w:pPr>
      <w:r w:rsidRPr="00000E82">
        <w:rPr>
          <w:rFonts w:ascii="Times New Roman" w:hAnsi="Times New Roman"/>
          <w:b/>
          <w:sz w:val="28"/>
          <w:szCs w:val="28"/>
        </w:rPr>
        <w:t xml:space="preserve">     УТВЕРЖДЕН</w:t>
      </w:r>
    </w:p>
    <w:p w:rsidR="00FB11D4" w:rsidRPr="00000E82" w:rsidRDefault="00FB11D4" w:rsidP="001162FF">
      <w:pPr>
        <w:spacing w:after="0"/>
        <w:ind w:left="850" w:right="567"/>
        <w:jc w:val="right"/>
        <w:rPr>
          <w:rFonts w:ascii="Times New Roman" w:hAnsi="Times New Roman"/>
          <w:b/>
          <w:sz w:val="28"/>
          <w:szCs w:val="28"/>
        </w:rPr>
      </w:pPr>
      <w:r w:rsidRPr="00000E82">
        <w:rPr>
          <w:rFonts w:ascii="Times New Roman" w:hAnsi="Times New Roman"/>
          <w:b/>
          <w:sz w:val="28"/>
          <w:szCs w:val="28"/>
        </w:rPr>
        <w:t>Постановлением Администрации</w:t>
      </w:r>
    </w:p>
    <w:p w:rsidR="00FB11D4" w:rsidRPr="00000E82" w:rsidRDefault="00FB11D4" w:rsidP="001162FF">
      <w:pPr>
        <w:spacing w:after="0"/>
        <w:ind w:left="850" w:right="567"/>
        <w:jc w:val="right"/>
        <w:rPr>
          <w:rFonts w:ascii="Times New Roman" w:hAnsi="Times New Roman"/>
          <w:b/>
          <w:sz w:val="28"/>
          <w:szCs w:val="28"/>
        </w:rPr>
      </w:pPr>
      <w:r w:rsidRPr="00000E82">
        <w:rPr>
          <w:rFonts w:ascii="Times New Roman" w:hAnsi="Times New Roman"/>
          <w:b/>
          <w:sz w:val="28"/>
          <w:szCs w:val="28"/>
        </w:rPr>
        <w:t>Щигровского района Курской области</w:t>
      </w:r>
    </w:p>
    <w:p w:rsidR="00FB11D4" w:rsidRPr="00000E82" w:rsidRDefault="00FB11D4" w:rsidP="001162FF">
      <w:pPr>
        <w:ind w:left="850" w:right="567"/>
        <w:jc w:val="right"/>
        <w:rPr>
          <w:rFonts w:ascii="Times New Roman" w:hAnsi="Times New Roman"/>
          <w:b/>
          <w:sz w:val="28"/>
          <w:szCs w:val="28"/>
        </w:rPr>
      </w:pPr>
      <w:r w:rsidRPr="00000E82">
        <w:rPr>
          <w:rFonts w:ascii="Times New Roman" w:hAnsi="Times New Roman"/>
          <w:b/>
          <w:sz w:val="28"/>
          <w:szCs w:val="28"/>
        </w:rPr>
        <w:t xml:space="preserve">от </w:t>
      </w:r>
      <w:r w:rsidRPr="00000E82">
        <w:rPr>
          <w:rFonts w:ascii="Times New Roman" w:hAnsi="Times New Roman"/>
          <w:b/>
          <w:sz w:val="28"/>
          <w:szCs w:val="28"/>
          <w:u w:val="single"/>
        </w:rPr>
        <w:t xml:space="preserve"> 25  декабря  </w:t>
      </w:r>
      <w:r w:rsidRPr="00000E82">
        <w:rPr>
          <w:rFonts w:ascii="Times New Roman" w:hAnsi="Times New Roman"/>
          <w:b/>
          <w:sz w:val="28"/>
          <w:szCs w:val="28"/>
        </w:rPr>
        <w:t xml:space="preserve">2015г.   № </w:t>
      </w:r>
      <w:r w:rsidRPr="00000E82">
        <w:rPr>
          <w:rFonts w:ascii="Times New Roman" w:hAnsi="Times New Roman"/>
          <w:b/>
          <w:sz w:val="28"/>
          <w:szCs w:val="28"/>
          <w:u w:val="single"/>
        </w:rPr>
        <w:t xml:space="preserve">316 </w:t>
      </w:r>
      <w:r w:rsidRPr="00000E82">
        <w:rPr>
          <w:rFonts w:ascii="Times New Roman" w:hAnsi="Times New Roman"/>
          <w:b/>
          <w:sz w:val="28"/>
          <w:szCs w:val="28"/>
        </w:rPr>
        <w:t xml:space="preserve">   </w:t>
      </w:r>
    </w:p>
    <w:p w:rsidR="00FB11D4" w:rsidRPr="00D000A6" w:rsidRDefault="00FB11D4" w:rsidP="001162FF">
      <w:pPr>
        <w:ind w:left="850" w:right="567"/>
        <w:jc w:val="right"/>
        <w:rPr>
          <w:rFonts w:ascii="Times New Roman" w:hAnsi="Times New Roman"/>
          <w:b/>
          <w:sz w:val="32"/>
          <w:szCs w:val="32"/>
        </w:rPr>
      </w:pPr>
    </w:p>
    <w:p w:rsidR="00FB11D4" w:rsidRPr="00D000A6" w:rsidRDefault="00FB11D4" w:rsidP="001162FF">
      <w:pPr>
        <w:ind w:left="850" w:right="567"/>
        <w:jc w:val="right"/>
        <w:rPr>
          <w:rFonts w:ascii="Times New Roman" w:hAnsi="Times New Roman"/>
          <w:b/>
          <w:sz w:val="32"/>
          <w:szCs w:val="32"/>
        </w:rPr>
      </w:pPr>
    </w:p>
    <w:p w:rsidR="00FB11D4" w:rsidRPr="00000E82" w:rsidRDefault="00FB11D4" w:rsidP="001162FF">
      <w:pPr>
        <w:spacing w:after="0"/>
        <w:ind w:left="850" w:right="567"/>
        <w:jc w:val="center"/>
        <w:rPr>
          <w:rFonts w:ascii="Times New Roman" w:hAnsi="Times New Roman"/>
          <w:b/>
          <w:sz w:val="28"/>
          <w:szCs w:val="28"/>
        </w:rPr>
      </w:pPr>
      <w:r w:rsidRPr="00000E82">
        <w:rPr>
          <w:rFonts w:ascii="Times New Roman" w:hAnsi="Times New Roman"/>
          <w:b/>
          <w:sz w:val="28"/>
          <w:szCs w:val="28"/>
        </w:rPr>
        <w:t xml:space="preserve">План </w:t>
      </w:r>
    </w:p>
    <w:p w:rsidR="00FB11D4" w:rsidRPr="00000E82" w:rsidRDefault="00FB11D4" w:rsidP="001162FF">
      <w:pPr>
        <w:spacing w:after="0"/>
        <w:ind w:left="850" w:right="567"/>
        <w:jc w:val="center"/>
        <w:rPr>
          <w:rFonts w:ascii="Times New Roman" w:hAnsi="Times New Roman"/>
          <w:b/>
          <w:sz w:val="28"/>
          <w:szCs w:val="28"/>
        </w:rPr>
      </w:pPr>
      <w:r w:rsidRPr="00000E82">
        <w:rPr>
          <w:rFonts w:ascii="Times New Roman" w:hAnsi="Times New Roman"/>
          <w:b/>
          <w:sz w:val="28"/>
          <w:szCs w:val="28"/>
        </w:rPr>
        <w:t xml:space="preserve">контрольной деятельности уполномоченного на осуществление  внутреннего  финансового  контроля Администрации Щигровского района Курской области </w:t>
      </w:r>
    </w:p>
    <w:p w:rsidR="00FB11D4" w:rsidRPr="00000E82" w:rsidRDefault="00FB11D4" w:rsidP="001162FF">
      <w:pPr>
        <w:spacing w:after="0"/>
        <w:ind w:left="850" w:right="567"/>
        <w:jc w:val="center"/>
        <w:rPr>
          <w:rFonts w:ascii="Times New Roman" w:hAnsi="Times New Roman"/>
          <w:b/>
          <w:sz w:val="28"/>
          <w:szCs w:val="28"/>
        </w:rPr>
      </w:pPr>
      <w:r w:rsidRPr="00000E82">
        <w:rPr>
          <w:rFonts w:ascii="Times New Roman" w:hAnsi="Times New Roman"/>
          <w:b/>
          <w:sz w:val="28"/>
          <w:szCs w:val="28"/>
        </w:rPr>
        <w:t>на 2016 год</w:t>
      </w:r>
    </w:p>
    <w:tbl>
      <w:tblPr>
        <w:tblW w:w="14426"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3"/>
        <w:gridCol w:w="7938"/>
        <w:gridCol w:w="118"/>
        <w:gridCol w:w="2292"/>
        <w:gridCol w:w="2835"/>
      </w:tblGrid>
      <w:tr w:rsidR="00FB11D4" w:rsidRPr="006169F9" w:rsidTr="00E85EB2">
        <w:tc>
          <w:tcPr>
            <w:tcW w:w="1232" w:type="dxa"/>
          </w:tcPr>
          <w:p w:rsidR="00FB11D4" w:rsidRPr="006169F9" w:rsidRDefault="00FB11D4" w:rsidP="00E85EB2">
            <w:pPr>
              <w:spacing w:after="0" w:line="240" w:lineRule="auto"/>
              <w:ind w:right="567"/>
              <w:rPr>
                <w:rFonts w:ascii="Times New Roman" w:hAnsi="Times New Roman"/>
                <w:b/>
                <w:sz w:val="28"/>
                <w:szCs w:val="28"/>
              </w:rPr>
            </w:pPr>
            <w:r w:rsidRPr="006169F9">
              <w:rPr>
                <w:rFonts w:ascii="Times New Roman" w:hAnsi="Times New Roman"/>
                <w:b/>
                <w:sz w:val="28"/>
                <w:szCs w:val="28"/>
              </w:rPr>
              <w:t>№ п/п</w:t>
            </w:r>
          </w:p>
        </w:tc>
        <w:tc>
          <w:tcPr>
            <w:tcW w:w="8056" w:type="dxa"/>
            <w:gridSpan w:val="2"/>
          </w:tcPr>
          <w:p w:rsidR="00FB11D4" w:rsidRPr="006169F9" w:rsidRDefault="00FB11D4" w:rsidP="00E85EB2">
            <w:pPr>
              <w:spacing w:after="0" w:line="240" w:lineRule="auto"/>
              <w:ind w:right="567"/>
              <w:rPr>
                <w:rFonts w:ascii="Times New Roman" w:hAnsi="Times New Roman"/>
                <w:b/>
                <w:sz w:val="28"/>
                <w:szCs w:val="28"/>
              </w:rPr>
            </w:pPr>
            <w:r w:rsidRPr="006169F9">
              <w:rPr>
                <w:rFonts w:ascii="Times New Roman" w:hAnsi="Times New Roman"/>
                <w:b/>
                <w:sz w:val="28"/>
                <w:szCs w:val="28"/>
              </w:rPr>
              <w:t>Объект контрольного мероприятия</w:t>
            </w:r>
          </w:p>
        </w:tc>
        <w:tc>
          <w:tcPr>
            <w:tcW w:w="2292" w:type="dxa"/>
          </w:tcPr>
          <w:p w:rsidR="00FB11D4" w:rsidRPr="006169F9" w:rsidRDefault="00FB11D4" w:rsidP="00E85EB2">
            <w:pPr>
              <w:spacing w:after="0" w:line="240" w:lineRule="auto"/>
              <w:ind w:right="567"/>
              <w:rPr>
                <w:rFonts w:ascii="Times New Roman" w:hAnsi="Times New Roman"/>
                <w:b/>
                <w:sz w:val="28"/>
                <w:szCs w:val="28"/>
              </w:rPr>
            </w:pPr>
            <w:r w:rsidRPr="006169F9">
              <w:rPr>
                <w:rFonts w:ascii="Times New Roman" w:hAnsi="Times New Roman"/>
                <w:b/>
                <w:sz w:val="28"/>
                <w:szCs w:val="28"/>
              </w:rPr>
              <w:t>Метод контроля</w:t>
            </w:r>
          </w:p>
        </w:tc>
        <w:tc>
          <w:tcPr>
            <w:tcW w:w="2835" w:type="dxa"/>
          </w:tcPr>
          <w:p w:rsidR="00FB11D4" w:rsidRPr="006169F9" w:rsidRDefault="00FB11D4" w:rsidP="00E85EB2">
            <w:pPr>
              <w:spacing w:after="0" w:line="240" w:lineRule="auto"/>
              <w:ind w:right="567"/>
              <w:rPr>
                <w:rFonts w:ascii="Times New Roman" w:hAnsi="Times New Roman"/>
                <w:b/>
                <w:sz w:val="28"/>
                <w:szCs w:val="28"/>
              </w:rPr>
            </w:pPr>
            <w:r w:rsidRPr="006169F9">
              <w:rPr>
                <w:rFonts w:ascii="Times New Roman" w:hAnsi="Times New Roman"/>
                <w:b/>
                <w:sz w:val="28"/>
                <w:szCs w:val="28"/>
              </w:rPr>
              <w:t>Срок проведения</w:t>
            </w:r>
          </w:p>
        </w:tc>
      </w:tr>
      <w:tr w:rsidR="00FB11D4" w:rsidRPr="006169F9" w:rsidTr="00E85EB2">
        <w:tblPrEx>
          <w:tblLook w:val="0000"/>
        </w:tblPrEx>
        <w:trPr>
          <w:trHeight w:val="765"/>
        </w:trPr>
        <w:tc>
          <w:tcPr>
            <w:tcW w:w="14415" w:type="dxa"/>
            <w:gridSpan w:val="5"/>
          </w:tcPr>
          <w:p w:rsidR="00FB11D4" w:rsidRPr="006169F9" w:rsidRDefault="00FB11D4" w:rsidP="00E85EB2">
            <w:pPr>
              <w:spacing w:after="0" w:line="240" w:lineRule="auto"/>
              <w:ind w:left="850" w:right="567"/>
              <w:rPr>
                <w:rFonts w:ascii="Times New Roman" w:hAnsi="Times New Roman"/>
                <w:b/>
                <w:sz w:val="28"/>
                <w:szCs w:val="28"/>
              </w:rPr>
            </w:pPr>
            <w:r w:rsidRPr="006169F9">
              <w:rPr>
                <w:rFonts w:ascii="Times New Roman" w:hAnsi="Times New Roman"/>
                <w:b/>
                <w:sz w:val="28"/>
                <w:szCs w:val="28"/>
              </w:rPr>
              <w:t>Тема контрольного мероприятия: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tc>
      </w:tr>
      <w:tr w:rsidR="00FB11D4" w:rsidRPr="006169F9" w:rsidTr="00E85EB2">
        <w:tc>
          <w:tcPr>
            <w:tcW w:w="1232"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1</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 xml:space="preserve">МКРУК «Щигровская межпоселенческая районная библиотека»  </w:t>
            </w:r>
          </w:p>
        </w:tc>
        <w:tc>
          <w:tcPr>
            <w:tcW w:w="2410" w:type="dxa"/>
            <w:gridSpan w:val="2"/>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Выездная проверка</w:t>
            </w:r>
          </w:p>
        </w:tc>
        <w:tc>
          <w:tcPr>
            <w:tcW w:w="2835"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 xml:space="preserve">февраль </w:t>
            </w:r>
          </w:p>
        </w:tc>
      </w:tr>
      <w:tr w:rsidR="00FB11D4" w:rsidRPr="006169F9" w:rsidTr="00E85EB2">
        <w:tc>
          <w:tcPr>
            <w:tcW w:w="1232"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2</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МКДОУ «Косоржанский детский сад» Щигровского района Курской области</w:t>
            </w:r>
          </w:p>
        </w:tc>
        <w:tc>
          <w:tcPr>
            <w:tcW w:w="2410" w:type="dxa"/>
            <w:gridSpan w:val="2"/>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Выездная проверка</w:t>
            </w:r>
          </w:p>
        </w:tc>
        <w:tc>
          <w:tcPr>
            <w:tcW w:w="2835"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март</w:t>
            </w:r>
          </w:p>
        </w:tc>
      </w:tr>
      <w:tr w:rsidR="00FB11D4" w:rsidRPr="006169F9" w:rsidTr="00E85EB2">
        <w:tc>
          <w:tcPr>
            <w:tcW w:w="1232"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3</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МКДОУ Теребужский детский сад «Сказка» Щигровского района Курской области</w:t>
            </w:r>
          </w:p>
        </w:tc>
        <w:tc>
          <w:tcPr>
            <w:tcW w:w="2410" w:type="dxa"/>
            <w:gridSpan w:val="2"/>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Выездная проверка</w:t>
            </w:r>
          </w:p>
        </w:tc>
        <w:tc>
          <w:tcPr>
            <w:tcW w:w="2835"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апрель</w:t>
            </w:r>
          </w:p>
        </w:tc>
      </w:tr>
      <w:tr w:rsidR="00FB11D4" w:rsidRPr="006169F9" w:rsidTr="00E85EB2">
        <w:tc>
          <w:tcPr>
            <w:tcW w:w="1232"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4</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Управление аграрной политики Администрации Щигровского района Курской области  (совместная с КРК)</w:t>
            </w:r>
          </w:p>
        </w:tc>
        <w:tc>
          <w:tcPr>
            <w:tcW w:w="2410" w:type="dxa"/>
            <w:gridSpan w:val="2"/>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Выездная проверка</w:t>
            </w:r>
          </w:p>
        </w:tc>
        <w:tc>
          <w:tcPr>
            <w:tcW w:w="2835"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май</w:t>
            </w:r>
          </w:p>
        </w:tc>
      </w:tr>
      <w:tr w:rsidR="00FB11D4" w:rsidRPr="006169F9" w:rsidTr="00E85EB2">
        <w:tc>
          <w:tcPr>
            <w:tcW w:w="1232"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5</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МКОУ «Косоржанская средняя общеобразовательная школа» Щигровского района Курской области</w:t>
            </w:r>
          </w:p>
        </w:tc>
        <w:tc>
          <w:tcPr>
            <w:tcW w:w="2410" w:type="dxa"/>
            <w:gridSpan w:val="2"/>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Выездная проверка</w:t>
            </w:r>
          </w:p>
        </w:tc>
        <w:tc>
          <w:tcPr>
            <w:tcW w:w="2835"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июнь</w:t>
            </w:r>
          </w:p>
        </w:tc>
      </w:tr>
      <w:tr w:rsidR="00FB11D4" w:rsidRPr="006169F9" w:rsidTr="00E85EB2">
        <w:tc>
          <w:tcPr>
            <w:tcW w:w="1232"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6</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МКОУ «Никольская средняя общеобразовательная школа»  Щигровского района Курской области</w:t>
            </w:r>
          </w:p>
        </w:tc>
        <w:tc>
          <w:tcPr>
            <w:tcW w:w="2410" w:type="dxa"/>
            <w:gridSpan w:val="2"/>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Выездная проверка</w:t>
            </w:r>
          </w:p>
        </w:tc>
        <w:tc>
          <w:tcPr>
            <w:tcW w:w="2835"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июль</w:t>
            </w:r>
          </w:p>
        </w:tc>
      </w:tr>
      <w:tr w:rsidR="00FB11D4" w:rsidRPr="006169F9" w:rsidTr="00E85EB2">
        <w:tc>
          <w:tcPr>
            <w:tcW w:w="1232"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7</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МКОУ «Защитенская средняя общеобразовательная школа»</w:t>
            </w:r>
          </w:p>
        </w:tc>
        <w:tc>
          <w:tcPr>
            <w:tcW w:w="2410" w:type="dxa"/>
            <w:gridSpan w:val="2"/>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Выездная проверка</w:t>
            </w:r>
          </w:p>
        </w:tc>
        <w:tc>
          <w:tcPr>
            <w:tcW w:w="2835"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октябрь</w:t>
            </w:r>
          </w:p>
        </w:tc>
      </w:tr>
      <w:tr w:rsidR="00FB11D4" w:rsidRPr="006169F9" w:rsidTr="00E85EB2">
        <w:tc>
          <w:tcPr>
            <w:tcW w:w="1232"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8</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Управление социального обеспечения Администрации Щигровского района Курской области</w:t>
            </w:r>
          </w:p>
        </w:tc>
        <w:tc>
          <w:tcPr>
            <w:tcW w:w="2410" w:type="dxa"/>
            <w:gridSpan w:val="2"/>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Выездная проверка</w:t>
            </w:r>
          </w:p>
        </w:tc>
        <w:tc>
          <w:tcPr>
            <w:tcW w:w="2835"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ноябрь</w:t>
            </w:r>
          </w:p>
        </w:tc>
      </w:tr>
      <w:tr w:rsidR="00FB11D4" w:rsidRPr="006169F9" w:rsidTr="00E85EB2">
        <w:tblPrEx>
          <w:tblLook w:val="0000"/>
        </w:tblPrEx>
        <w:trPr>
          <w:trHeight w:val="578"/>
        </w:trPr>
        <w:tc>
          <w:tcPr>
            <w:tcW w:w="14415" w:type="dxa"/>
            <w:gridSpan w:val="5"/>
          </w:tcPr>
          <w:p w:rsidR="00FB11D4" w:rsidRPr="006169F9" w:rsidRDefault="00FB11D4" w:rsidP="00E85EB2">
            <w:pPr>
              <w:spacing w:after="0" w:line="240" w:lineRule="auto"/>
              <w:ind w:left="-284" w:right="567" w:firstLine="284"/>
              <w:rPr>
                <w:rFonts w:ascii="Times New Roman" w:hAnsi="Times New Roman"/>
                <w:b/>
                <w:sz w:val="28"/>
                <w:szCs w:val="28"/>
              </w:rPr>
            </w:pPr>
            <w:r w:rsidRPr="006169F9">
              <w:rPr>
                <w:rFonts w:ascii="Times New Roman" w:hAnsi="Times New Roman"/>
                <w:sz w:val="32"/>
                <w:szCs w:val="32"/>
              </w:rPr>
              <w:t xml:space="preserve">           </w:t>
            </w:r>
            <w:r w:rsidRPr="006169F9">
              <w:rPr>
                <w:rFonts w:ascii="Times New Roman" w:hAnsi="Times New Roman"/>
                <w:b/>
                <w:sz w:val="28"/>
                <w:szCs w:val="28"/>
              </w:rPr>
              <w:t>Тема контрольного мероприятия: внутренний финансовый контроль в сфере закупок</w:t>
            </w:r>
          </w:p>
          <w:p w:rsidR="00FB11D4" w:rsidRPr="006169F9" w:rsidRDefault="00FB11D4" w:rsidP="00E85EB2">
            <w:pPr>
              <w:spacing w:after="0" w:line="240" w:lineRule="auto"/>
              <w:ind w:left="-284" w:right="567" w:firstLine="284"/>
              <w:rPr>
                <w:rFonts w:ascii="Times New Roman" w:hAnsi="Times New Roman"/>
                <w:sz w:val="28"/>
                <w:szCs w:val="28"/>
              </w:rPr>
            </w:pPr>
          </w:p>
        </w:tc>
      </w:tr>
      <w:tr w:rsidR="00FB11D4" w:rsidRPr="006169F9" w:rsidTr="00E85EB2">
        <w:tc>
          <w:tcPr>
            <w:tcW w:w="1243"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9</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Отдел культуры Администрации Щигровского района Курской области</w:t>
            </w:r>
          </w:p>
        </w:tc>
        <w:tc>
          <w:tcPr>
            <w:tcW w:w="2410" w:type="dxa"/>
            <w:gridSpan w:val="2"/>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Камеральная проверка</w:t>
            </w:r>
          </w:p>
        </w:tc>
        <w:tc>
          <w:tcPr>
            <w:tcW w:w="2835"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август</w:t>
            </w:r>
          </w:p>
        </w:tc>
      </w:tr>
      <w:tr w:rsidR="00FB11D4" w:rsidRPr="006169F9" w:rsidTr="00E85EB2">
        <w:tblPrEx>
          <w:tblLook w:val="0000"/>
        </w:tblPrEx>
        <w:trPr>
          <w:trHeight w:val="540"/>
        </w:trPr>
        <w:tc>
          <w:tcPr>
            <w:tcW w:w="14426" w:type="dxa"/>
            <w:gridSpan w:val="5"/>
          </w:tcPr>
          <w:p w:rsidR="00FB11D4" w:rsidRPr="006169F9" w:rsidRDefault="00FB11D4" w:rsidP="00E85EB2">
            <w:pPr>
              <w:spacing w:after="0" w:line="240" w:lineRule="auto"/>
              <w:ind w:left="-284" w:right="567" w:firstLine="284"/>
              <w:rPr>
                <w:rFonts w:ascii="Times New Roman" w:hAnsi="Times New Roman"/>
                <w:b/>
                <w:sz w:val="28"/>
                <w:szCs w:val="28"/>
              </w:rPr>
            </w:pPr>
            <w:r w:rsidRPr="006169F9">
              <w:rPr>
                <w:rFonts w:ascii="Times New Roman" w:hAnsi="Times New Roman"/>
                <w:sz w:val="24"/>
                <w:szCs w:val="24"/>
              </w:rPr>
              <w:t xml:space="preserve">       </w:t>
            </w:r>
            <w:r w:rsidRPr="006169F9">
              <w:rPr>
                <w:rFonts w:ascii="Times New Roman" w:hAnsi="Times New Roman"/>
                <w:sz w:val="32"/>
                <w:szCs w:val="32"/>
              </w:rPr>
              <w:t xml:space="preserve">      </w:t>
            </w:r>
            <w:r w:rsidRPr="006169F9">
              <w:rPr>
                <w:rFonts w:ascii="Times New Roman" w:hAnsi="Times New Roman"/>
                <w:b/>
                <w:sz w:val="28"/>
                <w:szCs w:val="28"/>
              </w:rPr>
              <w:t>Организационно-информационные мероприятия</w:t>
            </w:r>
          </w:p>
        </w:tc>
      </w:tr>
      <w:tr w:rsidR="00FB11D4" w:rsidRPr="006169F9" w:rsidTr="00E85EB2">
        <w:tc>
          <w:tcPr>
            <w:tcW w:w="1243"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10</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Подготовка отчетности о деятельности уполномоченного на осуществление внутреннего финансового контроля  Администрации Щигровского района Курской области</w:t>
            </w:r>
          </w:p>
        </w:tc>
        <w:tc>
          <w:tcPr>
            <w:tcW w:w="5245" w:type="dxa"/>
            <w:gridSpan w:val="3"/>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январь</w:t>
            </w:r>
          </w:p>
        </w:tc>
      </w:tr>
      <w:tr w:rsidR="00FB11D4" w:rsidRPr="006169F9" w:rsidTr="00E85EB2">
        <w:tc>
          <w:tcPr>
            <w:tcW w:w="1243"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11</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Проведение внеплановых контрольных мероприятий</w:t>
            </w:r>
          </w:p>
        </w:tc>
        <w:tc>
          <w:tcPr>
            <w:tcW w:w="5245" w:type="dxa"/>
            <w:gridSpan w:val="3"/>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в течение года</w:t>
            </w:r>
          </w:p>
        </w:tc>
      </w:tr>
      <w:tr w:rsidR="00FB11D4" w:rsidRPr="006169F9" w:rsidTr="00E85EB2">
        <w:tc>
          <w:tcPr>
            <w:tcW w:w="1243"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12</w:t>
            </w:r>
          </w:p>
        </w:tc>
        <w:tc>
          <w:tcPr>
            <w:tcW w:w="7938" w:type="dxa"/>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Формирование плана работы уполномоченного на осуществление внутреннего финансового контроля Администрации Щигровского района Курской области</w:t>
            </w:r>
          </w:p>
        </w:tc>
        <w:tc>
          <w:tcPr>
            <w:tcW w:w="5245" w:type="dxa"/>
            <w:gridSpan w:val="3"/>
          </w:tcPr>
          <w:p w:rsidR="00FB11D4" w:rsidRPr="006169F9" w:rsidRDefault="00FB11D4" w:rsidP="00E85EB2">
            <w:pPr>
              <w:spacing w:after="0" w:line="240" w:lineRule="auto"/>
              <w:ind w:right="567"/>
              <w:rPr>
                <w:rFonts w:ascii="Times New Roman" w:hAnsi="Times New Roman"/>
                <w:sz w:val="28"/>
                <w:szCs w:val="28"/>
              </w:rPr>
            </w:pPr>
            <w:r w:rsidRPr="006169F9">
              <w:rPr>
                <w:rFonts w:ascii="Times New Roman" w:hAnsi="Times New Roman"/>
                <w:sz w:val="28"/>
                <w:szCs w:val="28"/>
              </w:rPr>
              <w:t>декабрь</w:t>
            </w:r>
          </w:p>
        </w:tc>
      </w:tr>
    </w:tbl>
    <w:p w:rsidR="00FB11D4" w:rsidRPr="00824A56" w:rsidRDefault="00FB11D4" w:rsidP="001162FF">
      <w:pPr>
        <w:ind w:left="-284" w:right="567" w:firstLine="284"/>
        <w:rPr>
          <w:rFonts w:ascii="Times New Roman" w:hAnsi="Times New Roman"/>
          <w:sz w:val="28"/>
          <w:szCs w:val="28"/>
        </w:rPr>
      </w:pPr>
    </w:p>
    <w:p w:rsidR="00FB11D4" w:rsidRDefault="00FB11D4" w:rsidP="001162FF">
      <w:pPr>
        <w:ind w:left="-284" w:right="567" w:firstLine="284"/>
        <w:rPr>
          <w:rFonts w:ascii="Times New Roman" w:hAnsi="Times New Roman"/>
          <w:sz w:val="24"/>
          <w:szCs w:val="24"/>
        </w:rPr>
      </w:pPr>
    </w:p>
    <w:p w:rsidR="00FB11D4" w:rsidRPr="000E4F73" w:rsidRDefault="00FB11D4" w:rsidP="001162FF">
      <w:pPr>
        <w:spacing w:after="0"/>
        <w:ind w:left="-284" w:right="567" w:firstLine="284"/>
        <w:rPr>
          <w:rFonts w:ascii="Times New Roman" w:hAnsi="Times New Roman"/>
          <w:sz w:val="24"/>
          <w:szCs w:val="24"/>
        </w:rPr>
      </w:pPr>
      <w:r w:rsidRPr="000E4F73">
        <w:rPr>
          <w:rFonts w:ascii="Times New Roman" w:hAnsi="Times New Roman"/>
          <w:sz w:val="24"/>
          <w:szCs w:val="24"/>
        </w:rPr>
        <w:t>Исполнитель:</w:t>
      </w:r>
    </w:p>
    <w:p w:rsidR="00FB11D4" w:rsidRPr="000E4F73" w:rsidRDefault="00FB11D4" w:rsidP="001162FF">
      <w:pPr>
        <w:spacing w:after="0"/>
        <w:ind w:right="567"/>
        <w:rPr>
          <w:rFonts w:ascii="Times New Roman" w:hAnsi="Times New Roman"/>
          <w:sz w:val="24"/>
          <w:szCs w:val="24"/>
        </w:rPr>
      </w:pPr>
      <w:r w:rsidRPr="000E4F73">
        <w:rPr>
          <w:rFonts w:ascii="Times New Roman" w:hAnsi="Times New Roman"/>
          <w:sz w:val="24"/>
          <w:szCs w:val="24"/>
        </w:rPr>
        <w:t>главный специалист –</w:t>
      </w:r>
      <w:r>
        <w:rPr>
          <w:rFonts w:ascii="Times New Roman" w:hAnsi="Times New Roman"/>
          <w:sz w:val="24"/>
          <w:szCs w:val="24"/>
        </w:rPr>
        <w:t xml:space="preserve"> </w:t>
      </w:r>
      <w:r w:rsidRPr="000E4F73">
        <w:rPr>
          <w:rFonts w:ascii="Times New Roman" w:hAnsi="Times New Roman"/>
          <w:sz w:val="24"/>
          <w:szCs w:val="24"/>
        </w:rPr>
        <w:t>эксперт по внутреннему  контролю Администрации Щигровского района</w:t>
      </w:r>
    </w:p>
    <w:p w:rsidR="00FB11D4" w:rsidRPr="000E4F73" w:rsidRDefault="00FB11D4" w:rsidP="001162FF">
      <w:pPr>
        <w:spacing w:after="0"/>
        <w:ind w:left="-284" w:right="567" w:firstLine="284"/>
        <w:rPr>
          <w:rFonts w:ascii="Times New Roman" w:hAnsi="Times New Roman"/>
          <w:sz w:val="24"/>
          <w:szCs w:val="24"/>
        </w:rPr>
      </w:pPr>
      <w:r w:rsidRPr="000E4F73">
        <w:rPr>
          <w:rFonts w:ascii="Times New Roman" w:hAnsi="Times New Roman"/>
          <w:sz w:val="24"/>
          <w:szCs w:val="24"/>
        </w:rPr>
        <w:t>Извекова О.И.</w:t>
      </w:r>
    </w:p>
    <w:p w:rsidR="00FB11D4" w:rsidRPr="00E81755" w:rsidRDefault="00FB11D4" w:rsidP="00C45C66">
      <w:pPr>
        <w:spacing w:after="0"/>
        <w:rPr>
          <w:rFonts w:ascii="Times New Roman" w:hAnsi="Times New Roman"/>
          <w:sz w:val="28"/>
          <w:szCs w:val="28"/>
        </w:rPr>
      </w:pPr>
    </w:p>
    <w:sectPr w:rsidR="00FB11D4" w:rsidRPr="00E81755" w:rsidSect="00F90537">
      <w:pgSz w:w="16838" w:h="11906" w:orient="landscape" w:code="9"/>
      <w:pgMar w:top="141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E2049"/>
    <w:multiLevelType w:val="hybridMultilevel"/>
    <w:tmpl w:val="7AA81FB8"/>
    <w:lvl w:ilvl="0" w:tplc="58C2A572">
      <w:start w:val="1"/>
      <w:numFmt w:val="decimal"/>
      <w:lvlText w:val="%1."/>
      <w:lvlJc w:val="left"/>
      <w:pPr>
        <w:ind w:left="1188" w:hanging="360"/>
      </w:pPr>
      <w:rPr>
        <w:rFonts w:cs="Times New Roman" w:hint="default"/>
      </w:rPr>
    </w:lvl>
    <w:lvl w:ilvl="1" w:tplc="04190019" w:tentative="1">
      <w:start w:val="1"/>
      <w:numFmt w:val="lowerLetter"/>
      <w:lvlText w:val="%2."/>
      <w:lvlJc w:val="left"/>
      <w:pPr>
        <w:ind w:left="1908" w:hanging="360"/>
      </w:pPr>
      <w:rPr>
        <w:rFonts w:cs="Times New Roman"/>
      </w:rPr>
    </w:lvl>
    <w:lvl w:ilvl="2" w:tplc="0419001B" w:tentative="1">
      <w:start w:val="1"/>
      <w:numFmt w:val="lowerRoman"/>
      <w:lvlText w:val="%3."/>
      <w:lvlJc w:val="right"/>
      <w:pPr>
        <w:ind w:left="2628" w:hanging="180"/>
      </w:pPr>
      <w:rPr>
        <w:rFonts w:cs="Times New Roman"/>
      </w:rPr>
    </w:lvl>
    <w:lvl w:ilvl="3" w:tplc="0419000F" w:tentative="1">
      <w:start w:val="1"/>
      <w:numFmt w:val="decimal"/>
      <w:lvlText w:val="%4."/>
      <w:lvlJc w:val="left"/>
      <w:pPr>
        <w:ind w:left="3348" w:hanging="360"/>
      </w:pPr>
      <w:rPr>
        <w:rFonts w:cs="Times New Roman"/>
      </w:rPr>
    </w:lvl>
    <w:lvl w:ilvl="4" w:tplc="04190019" w:tentative="1">
      <w:start w:val="1"/>
      <w:numFmt w:val="lowerLetter"/>
      <w:lvlText w:val="%5."/>
      <w:lvlJc w:val="left"/>
      <w:pPr>
        <w:ind w:left="4068" w:hanging="360"/>
      </w:pPr>
      <w:rPr>
        <w:rFonts w:cs="Times New Roman"/>
      </w:rPr>
    </w:lvl>
    <w:lvl w:ilvl="5" w:tplc="0419001B" w:tentative="1">
      <w:start w:val="1"/>
      <w:numFmt w:val="lowerRoman"/>
      <w:lvlText w:val="%6."/>
      <w:lvlJc w:val="right"/>
      <w:pPr>
        <w:ind w:left="4788" w:hanging="180"/>
      </w:pPr>
      <w:rPr>
        <w:rFonts w:cs="Times New Roman"/>
      </w:rPr>
    </w:lvl>
    <w:lvl w:ilvl="6" w:tplc="0419000F" w:tentative="1">
      <w:start w:val="1"/>
      <w:numFmt w:val="decimal"/>
      <w:lvlText w:val="%7."/>
      <w:lvlJc w:val="left"/>
      <w:pPr>
        <w:ind w:left="5508" w:hanging="360"/>
      </w:pPr>
      <w:rPr>
        <w:rFonts w:cs="Times New Roman"/>
      </w:rPr>
    </w:lvl>
    <w:lvl w:ilvl="7" w:tplc="04190019" w:tentative="1">
      <w:start w:val="1"/>
      <w:numFmt w:val="lowerLetter"/>
      <w:lvlText w:val="%8."/>
      <w:lvlJc w:val="left"/>
      <w:pPr>
        <w:ind w:left="6228" w:hanging="360"/>
      </w:pPr>
      <w:rPr>
        <w:rFonts w:cs="Times New Roman"/>
      </w:rPr>
    </w:lvl>
    <w:lvl w:ilvl="8" w:tplc="0419001B" w:tentative="1">
      <w:start w:val="1"/>
      <w:numFmt w:val="lowerRoman"/>
      <w:lvlText w:val="%9."/>
      <w:lvlJc w:val="right"/>
      <w:pPr>
        <w:ind w:left="694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11FF"/>
    <w:rsid w:val="00000E82"/>
    <w:rsid w:val="000E4F73"/>
    <w:rsid w:val="0011289B"/>
    <w:rsid w:val="001162FF"/>
    <w:rsid w:val="0013081B"/>
    <w:rsid w:val="0020574E"/>
    <w:rsid w:val="00266C0A"/>
    <w:rsid w:val="002C7498"/>
    <w:rsid w:val="00326F54"/>
    <w:rsid w:val="003D2DC2"/>
    <w:rsid w:val="004120E7"/>
    <w:rsid w:val="005167C9"/>
    <w:rsid w:val="00532924"/>
    <w:rsid w:val="005D49FB"/>
    <w:rsid w:val="006169F9"/>
    <w:rsid w:val="00644033"/>
    <w:rsid w:val="00671951"/>
    <w:rsid w:val="007E2F45"/>
    <w:rsid w:val="007F23FD"/>
    <w:rsid w:val="00824A56"/>
    <w:rsid w:val="009111FF"/>
    <w:rsid w:val="00A57EFF"/>
    <w:rsid w:val="00A76DFF"/>
    <w:rsid w:val="00A905B8"/>
    <w:rsid w:val="00B667D1"/>
    <w:rsid w:val="00B82ABB"/>
    <w:rsid w:val="00BE4C5D"/>
    <w:rsid w:val="00C45C66"/>
    <w:rsid w:val="00C70238"/>
    <w:rsid w:val="00C92DAD"/>
    <w:rsid w:val="00CC7B67"/>
    <w:rsid w:val="00D000A6"/>
    <w:rsid w:val="00D134D8"/>
    <w:rsid w:val="00D22EC5"/>
    <w:rsid w:val="00D42CDA"/>
    <w:rsid w:val="00DA3FAA"/>
    <w:rsid w:val="00E210A8"/>
    <w:rsid w:val="00E26287"/>
    <w:rsid w:val="00E81755"/>
    <w:rsid w:val="00E85EB2"/>
    <w:rsid w:val="00F63E46"/>
    <w:rsid w:val="00F866F4"/>
    <w:rsid w:val="00F90537"/>
    <w:rsid w:val="00FA2D4D"/>
    <w:rsid w:val="00FB11D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5B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62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Pages>3</Pages>
  <Words>560</Words>
  <Characters>3194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Ramzan</dc:creator>
  <cp:keywords/>
  <dc:description/>
  <cp:lastModifiedBy>Администратор</cp:lastModifiedBy>
  <cp:revision>33</cp:revision>
  <cp:lastPrinted>2015-12-28T04:27:00Z</cp:lastPrinted>
  <dcterms:created xsi:type="dcterms:W3CDTF">2015-01-20T06:09:00Z</dcterms:created>
  <dcterms:modified xsi:type="dcterms:W3CDTF">2015-12-29T12:17:00Z</dcterms:modified>
</cp:coreProperties>
</file>