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DB6C53" w:rsidRDefault="00DB6C53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«</w:t>
      </w:r>
      <w:r w:rsidR="00871B35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учреждений </w:t>
      </w:r>
      <w:r w:rsidR="0032461D">
        <w:rPr>
          <w:rFonts w:ascii="Times New Roman" w:hAnsi="Times New Roman" w:cs="Times New Roman"/>
          <w:sz w:val="24"/>
          <w:szCs w:val="24"/>
        </w:rPr>
        <w:t>образования</w:t>
      </w:r>
      <w:r w:rsidRPr="00842447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871B35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176BEA" w:rsidRPr="00842447" w:rsidRDefault="00176BEA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833F9F">
        <w:rPr>
          <w:rFonts w:ascii="Times New Roman" w:hAnsi="Times New Roman" w:cs="Times New Roman"/>
          <w:sz w:val="24"/>
          <w:szCs w:val="24"/>
        </w:rPr>
        <w:t xml:space="preserve"> МК</w:t>
      </w:r>
      <w:r w:rsidR="00601DA7" w:rsidRPr="00842447">
        <w:rPr>
          <w:rFonts w:ascii="Times New Roman" w:hAnsi="Times New Roman" w:cs="Times New Roman"/>
          <w:sz w:val="24"/>
          <w:szCs w:val="24"/>
        </w:rPr>
        <w:t>У «</w:t>
      </w:r>
      <w:r w:rsidR="00871B35">
        <w:rPr>
          <w:rFonts w:ascii="Times New Roman" w:hAnsi="Times New Roman" w:cs="Times New Roman"/>
          <w:sz w:val="24"/>
          <w:szCs w:val="24"/>
        </w:rPr>
        <w:t xml:space="preserve">Централизованная бухгалтерия учреждений </w:t>
      </w:r>
      <w:r w:rsidR="0032461D">
        <w:rPr>
          <w:rFonts w:ascii="Times New Roman" w:hAnsi="Times New Roman" w:cs="Times New Roman"/>
          <w:sz w:val="24"/>
          <w:szCs w:val="24"/>
        </w:rPr>
        <w:t>образования</w:t>
      </w:r>
      <w:r w:rsidR="00871B35" w:rsidRPr="00842447">
        <w:rPr>
          <w:rFonts w:ascii="Times New Roman" w:hAnsi="Times New Roman" w:cs="Times New Roman"/>
          <w:sz w:val="24"/>
          <w:szCs w:val="24"/>
        </w:rPr>
        <w:t xml:space="preserve"> Щигровского района</w:t>
      </w:r>
      <w:r w:rsidR="00601DA7" w:rsidRPr="00842447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Щигровского района Курской области от </w:t>
      </w:r>
      <w:r w:rsidR="0032461D">
        <w:rPr>
          <w:rFonts w:ascii="Times New Roman" w:hAnsi="Times New Roman" w:cs="Times New Roman"/>
          <w:sz w:val="24"/>
          <w:szCs w:val="24"/>
        </w:rPr>
        <w:t>20 апреля</w:t>
      </w:r>
      <w:r w:rsidR="00837020">
        <w:rPr>
          <w:rFonts w:ascii="Times New Roman" w:hAnsi="Times New Roman" w:cs="Times New Roman"/>
          <w:sz w:val="24"/>
          <w:szCs w:val="24"/>
        </w:rPr>
        <w:t xml:space="preserve"> 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2461D">
        <w:rPr>
          <w:rFonts w:ascii="Times New Roman" w:hAnsi="Times New Roman" w:cs="Times New Roman"/>
          <w:sz w:val="24"/>
          <w:szCs w:val="24"/>
        </w:rPr>
        <w:t>8</w:t>
      </w:r>
      <w:r w:rsidR="00176BEA">
        <w:rPr>
          <w:rFonts w:ascii="Times New Roman" w:hAnsi="Times New Roman" w:cs="Times New Roman"/>
          <w:sz w:val="24"/>
          <w:szCs w:val="24"/>
        </w:rPr>
        <w:t>5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837020">
        <w:rPr>
          <w:rFonts w:ascii="Times New Roman" w:hAnsi="Times New Roman" w:cs="Times New Roman"/>
          <w:sz w:val="24"/>
          <w:szCs w:val="24"/>
        </w:rPr>
        <w:t>х средств за период с 01.01.201</w:t>
      </w:r>
      <w:r w:rsidR="00833F9F">
        <w:rPr>
          <w:rFonts w:ascii="Times New Roman" w:hAnsi="Times New Roman" w:cs="Times New Roman"/>
          <w:sz w:val="24"/>
          <w:szCs w:val="24"/>
        </w:rPr>
        <w:t>6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837020">
        <w:rPr>
          <w:rFonts w:ascii="Times New Roman" w:hAnsi="Times New Roman" w:cs="Times New Roman"/>
          <w:sz w:val="24"/>
          <w:szCs w:val="24"/>
        </w:rPr>
        <w:t>0</w:t>
      </w:r>
      <w:r w:rsidR="00871B35">
        <w:rPr>
          <w:rFonts w:ascii="Times New Roman" w:hAnsi="Times New Roman" w:cs="Times New Roman"/>
          <w:sz w:val="24"/>
          <w:szCs w:val="24"/>
        </w:rPr>
        <w:t>1.06.2017 года по 23.06</w:t>
      </w:r>
      <w:r w:rsidR="003E306E">
        <w:rPr>
          <w:rFonts w:ascii="Times New Roman" w:hAnsi="Times New Roman" w:cs="Times New Roman"/>
          <w:sz w:val="24"/>
          <w:szCs w:val="24"/>
        </w:rPr>
        <w:t>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842447" w:rsidRDefault="00710706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3E30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61D">
        <w:rPr>
          <w:rFonts w:ascii="Times New Roman" w:eastAsia="Times New Roman" w:hAnsi="Times New Roman" w:cs="Times New Roman"/>
          <w:sz w:val="24"/>
          <w:szCs w:val="24"/>
        </w:rPr>
        <w:t>4106371,83 руб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., что в пределах утвержденных бюджетных назначений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61D">
        <w:rPr>
          <w:rFonts w:ascii="Times New Roman" w:eastAsia="Times New Roman" w:hAnsi="Times New Roman" w:cs="Times New Roman"/>
          <w:sz w:val="24"/>
          <w:szCs w:val="24"/>
        </w:rPr>
        <w:t>4106371,83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 Перерасхода по кодам бюджетной классификации расходов от утвержденных бюджетных назначений не установлено.</w:t>
      </w:r>
    </w:p>
    <w:p w:rsidR="00C0012D" w:rsidRPr="00842447" w:rsidRDefault="00DD03B9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842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8227A"/>
    <w:rsid w:val="00176BEA"/>
    <w:rsid w:val="00297DA4"/>
    <w:rsid w:val="00321486"/>
    <w:rsid w:val="0032461D"/>
    <w:rsid w:val="003E306E"/>
    <w:rsid w:val="00470915"/>
    <w:rsid w:val="004E6FF3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959D0"/>
    <w:rsid w:val="007F1679"/>
    <w:rsid w:val="00833F9F"/>
    <w:rsid w:val="00837020"/>
    <w:rsid w:val="00842447"/>
    <w:rsid w:val="00870A88"/>
    <w:rsid w:val="00871B35"/>
    <w:rsid w:val="008D7183"/>
    <w:rsid w:val="00905321"/>
    <w:rsid w:val="0094519E"/>
    <w:rsid w:val="009E6462"/>
    <w:rsid w:val="00AB5664"/>
    <w:rsid w:val="00B124AD"/>
    <w:rsid w:val="00BC0EB0"/>
    <w:rsid w:val="00C0012D"/>
    <w:rsid w:val="00C04D8A"/>
    <w:rsid w:val="00D00B7D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32</cp:revision>
  <cp:lastPrinted>2016-12-26T04:27:00Z</cp:lastPrinted>
  <dcterms:created xsi:type="dcterms:W3CDTF">2015-03-17T04:06:00Z</dcterms:created>
  <dcterms:modified xsi:type="dcterms:W3CDTF">2017-12-19T12:05:00Z</dcterms:modified>
</cp:coreProperties>
</file>