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9B" w:rsidRPr="00B13A9B" w:rsidRDefault="00B13A9B" w:rsidP="00B13A9B">
      <w:pPr>
        <w:spacing w:after="0"/>
        <w:jc w:val="center"/>
        <w:rPr>
          <w:rFonts w:ascii="Times New Roman" w:hAnsi="Times New Roman" w:cs="Times New Roman"/>
        </w:rPr>
      </w:pPr>
      <w:r w:rsidRPr="00B13A9B">
        <w:rPr>
          <w:rFonts w:ascii="Times New Roman" w:hAnsi="Times New Roman" w:cs="Times New Roman"/>
          <w:noProof/>
        </w:rPr>
        <w:drawing>
          <wp:inline distT="0" distB="0" distL="0" distR="0">
            <wp:extent cx="1350645" cy="12973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A9B" w:rsidRPr="00B13A9B" w:rsidRDefault="00B13A9B" w:rsidP="00B13A9B">
      <w:pPr>
        <w:pStyle w:val="1"/>
        <w:rPr>
          <w:rFonts w:eastAsia="MS Mincho"/>
          <w:bCs/>
          <w:sz w:val="40"/>
          <w:szCs w:val="40"/>
        </w:rPr>
      </w:pPr>
      <w:r w:rsidRPr="00B13A9B">
        <w:rPr>
          <w:rFonts w:eastAsia="MS Mincho"/>
          <w:bCs/>
          <w:sz w:val="40"/>
          <w:szCs w:val="40"/>
        </w:rPr>
        <w:t xml:space="preserve">АДМИНИСТРАЦИЯ </w:t>
      </w:r>
    </w:p>
    <w:p w:rsidR="00B13A9B" w:rsidRPr="00B13A9B" w:rsidRDefault="00B13A9B" w:rsidP="00B13A9B">
      <w:pPr>
        <w:pStyle w:val="1"/>
        <w:rPr>
          <w:rFonts w:eastAsia="MS Mincho"/>
          <w:bCs/>
          <w:sz w:val="40"/>
          <w:szCs w:val="40"/>
        </w:rPr>
      </w:pPr>
      <w:r w:rsidRPr="00B13A9B">
        <w:rPr>
          <w:rFonts w:eastAsia="MS Mincho"/>
          <w:bCs/>
          <w:sz w:val="40"/>
          <w:szCs w:val="40"/>
        </w:rPr>
        <w:t xml:space="preserve">ЩИГРОВСКОГО  РАЙОНА  КУРСКОЙ  ОБЛАСТИ </w:t>
      </w:r>
    </w:p>
    <w:p w:rsidR="00B13A9B" w:rsidRPr="00B13A9B" w:rsidRDefault="00B13A9B" w:rsidP="00B13A9B">
      <w:pPr>
        <w:spacing w:after="0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B13A9B" w:rsidRPr="00B13A9B" w:rsidRDefault="00B13A9B" w:rsidP="00B13A9B">
      <w:pPr>
        <w:spacing w:after="0"/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r w:rsidRPr="00B13A9B">
        <w:rPr>
          <w:rFonts w:ascii="Times New Roman" w:eastAsia="MS Mincho" w:hAnsi="Times New Roman" w:cs="Times New Roman"/>
          <w:b/>
          <w:sz w:val="44"/>
          <w:szCs w:val="44"/>
        </w:rPr>
        <w:t>П О С Т А Н О В Л Е Н И Е</w:t>
      </w:r>
    </w:p>
    <w:p w:rsidR="00B13A9B" w:rsidRPr="00B13A9B" w:rsidRDefault="00B13A9B" w:rsidP="00B13A9B">
      <w:pPr>
        <w:spacing w:after="0"/>
        <w:jc w:val="center"/>
        <w:rPr>
          <w:rFonts w:ascii="Times New Roman" w:eastAsia="MS Mincho" w:hAnsi="Times New Roman" w:cs="Times New Roman"/>
          <w:b/>
        </w:rPr>
      </w:pPr>
    </w:p>
    <w:p w:rsidR="00B13A9B" w:rsidRPr="00B13A9B" w:rsidRDefault="00B13A9B" w:rsidP="00B13A9B">
      <w:pPr>
        <w:spacing w:after="0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</w:rPr>
        <w:t>от «</w:t>
      </w:r>
      <w:r w:rsidRPr="00B13A9B">
        <w:rPr>
          <w:rFonts w:ascii="Times New Roman" w:eastAsia="MS Mincho" w:hAnsi="Times New Roman" w:cs="Times New Roman"/>
          <w:sz w:val="24"/>
          <w:szCs w:val="24"/>
          <w:u w:val="single"/>
        </w:rPr>
        <w:t>16</w:t>
      </w:r>
      <w:r w:rsidRPr="00B13A9B">
        <w:rPr>
          <w:rFonts w:ascii="Times New Roman" w:eastAsia="MS Mincho" w:hAnsi="Times New Roman" w:cs="Times New Roman"/>
          <w:sz w:val="24"/>
          <w:szCs w:val="24"/>
        </w:rPr>
        <w:t xml:space="preserve">»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B13A9B">
        <w:rPr>
          <w:rFonts w:ascii="Times New Roman" w:eastAsia="MS Mincho" w:hAnsi="Times New Roman" w:cs="Times New Roman"/>
          <w:sz w:val="24"/>
          <w:szCs w:val="24"/>
          <w:u w:val="single"/>
        </w:rPr>
        <w:t>июня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 2014 г.  № </w:t>
      </w:r>
      <w:r w:rsidRPr="00B13A9B">
        <w:rPr>
          <w:rFonts w:ascii="Times New Roman" w:eastAsia="MS Mincho" w:hAnsi="Times New Roman" w:cs="Times New Roman"/>
          <w:sz w:val="24"/>
          <w:szCs w:val="24"/>
          <w:u w:val="single"/>
        </w:rPr>
        <w:t>229</w:t>
      </w:r>
    </w:p>
    <w:p w:rsidR="00B13A9B" w:rsidRPr="00B13A9B" w:rsidRDefault="00B13A9B" w:rsidP="00B13A9B">
      <w:pPr>
        <w:spacing w:after="0"/>
        <w:ind w:firstLine="840"/>
        <w:rPr>
          <w:rFonts w:ascii="Times New Roman" w:eastAsia="MS Mincho" w:hAnsi="Times New Roman" w:cs="Times New Roman"/>
          <w:sz w:val="24"/>
          <w:szCs w:val="24"/>
        </w:rPr>
      </w:pPr>
    </w:p>
    <w:p w:rsidR="000B4B43" w:rsidRDefault="000B4B43" w:rsidP="000B4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B43">
        <w:rPr>
          <w:rFonts w:ascii="Times New Roman" w:hAnsi="Times New Roman" w:cs="Times New Roman"/>
          <w:sz w:val="24"/>
          <w:szCs w:val="24"/>
        </w:rPr>
        <w:t>О порядке</w:t>
      </w:r>
      <w:r>
        <w:rPr>
          <w:rFonts w:ascii="Times New Roman" w:hAnsi="Times New Roman" w:cs="Times New Roman"/>
          <w:sz w:val="24"/>
          <w:szCs w:val="24"/>
        </w:rPr>
        <w:t xml:space="preserve"> сообщения отдельными </w:t>
      </w:r>
    </w:p>
    <w:p w:rsidR="000B4B43" w:rsidRDefault="000B4B43" w:rsidP="000B4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категориями лиц о получении подарка </w:t>
      </w:r>
    </w:p>
    <w:p w:rsidR="000B4B43" w:rsidRDefault="000B4B43" w:rsidP="000B4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их должностным положением </w:t>
      </w:r>
    </w:p>
    <w:p w:rsidR="000B4B43" w:rsidRDefault="000B4B43" w:rsidP="000B4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исполнением ими служебных (должностных)</w:t>
      </w:r>
    </w:p>
    <w:p w:rsidR="000B4B43" w:rsidRDefault="000B4B43" w:rsidP="000B4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обязанностей, сдачи и оценки подарка,</w:t>
      </w:r>
    </w:p>
    <w:p w:rsidR="000B4B43" w:rsidRDefault="000B4B43" w:rsidP="000B4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(выкупа) и зачисления средств, </w:t>
      </w:r>
    </w:p>
    <w:p w:rsidR="000B4B43" w:rsidRPr="000B4B43" w:rsidRDefault="000B4B43" w:rsidP="000B4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вырученных от его реализации</w:t>
      </w:r>
    </w:p>
    <w:p w:rsidR="000B4B43" w:rsidRDefault="000B4B43" w:rsidP="0005221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4B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7" w:anchor="block_57502" w:history="1">
        <w:r w:rsidRPr="000B4B43">
          <w:rPr>
            <w:rFonts w:ascii="Times New Roman" w:eastAsia="Times New Roman" w:hAnsi="Times New Roman" w:cs="Times New Roman"/>
            <w:sz w:val="24"/>
            <w:szCs w:val="24"/>
          </w:rPr>
          <w:t>пунктом 2 статьи 575</w:t>
        </w:r>
      </w:hyperlink>
      <w:r w:rsidRPr="000B4B43">
        <w:rPr>
          <w:rFonts w:ascii="Times New Roman" w:eastAsia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8" w:anchor="block_170106" w:history="1">
        <w:r w:rsidRPr="000B4B43">
          <w:rPr>
            <w:rFonts w:ascii="Times New Roman" w:eastAsia="Times New Roman" w:hAnsi="Times New Roman" w:cs="Times New Roman"/>
            <w:sz w:val="24"/>
            <w:szCs w:val="24"/>
          </w:rPr>
          <w:t>пунктом 6 части 1 статьи 17</w:t>
        </w:r>
      </w:hyperlink>
      <w:r w:rsidRPr="000B4B4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 июля 2004 года N 79-ФЗ "О государственной гражданской службе Российской Федерации", </w:t>
      </w:r>
      <w:hyperlink r:id="rId9" w:anchor="block_121037" w:history="1">
        <w:r w:rsidRPr="000B4B43">
          <w:rPr>
            <w:rFonts w:ascii="Times New Roman" w:eastAsia="Times New Roman" w:hAnsi="Times New Roman" w:cs="Times New Roman"/>
            <w:sz w:val="24"/>
            <w:szCs w:val="24"/>
          </w:rPr>
          <w:t>пунктом 7 части 3 статьи 12.1</w:t>
        </w:r>
      </w:hyperlink>
      <w:r w:rsidRPr="000B4B43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 декабря 2008 года N 273-ФЗ "О противодействии коррупции", </w:t>
      </w:r>
      <w:hyperlink r:id="rId10" w:history="1">
        <w:r w:rsidRPr="000B4B43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0B4B43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9 января 2014 г. N 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r w:rsidR="00052215">
        <w:rPr>
          <w:rFonts w:ascii="Times New Roman" w:eastAsia="Times New Roman" w:hAnsi="Times New Roman" w:cs="Times New Roman"/>
          <w:sz w:val="24"/>
          <w:szCs w:val="24"/>
        </w:rPr>
        <w:t xml:space="preserve">, вырученных от его реализации",  Администрация Щигровского района Курской области </w:t>
      </w:r>
    </w:p>
    <w:p w:rsidR="00052215" w:rsidRPr="000B4B43" w:rsidRDefault="00052215" w:rsidP="00052215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0B4B43" w:rsidRPr="000B4B43" w:rsidRDefault="00AB7FD9" w:rsidP="00052215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r:id="rId11" w:anchor="block_1000" w:history="1">
        <w:r w:rsidR="000B4B43" w:rsidRPr="00AB7FD9">
          <w:rPr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  <w:r w:rsidR="000B4B43" w:rsidRPr="00AB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реализации.</w:t>
      </w:r>
    </w:p>
    <w:p w:rsidR="000B4B43" w:rsidRPr="000B4B43" w:rsidRDefault="00AB7FD9" w:rsidP="00052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52215">
        <w:rPr>
          <w:rFonts w:ascii="Times New Roman" w:eastAsia="Times New Roman" w:hAnsi="Times New Roman" w:cs="Times New Roman"/>
          <w:sz w:val="24"/>
          <w:szCs w:val="24"/>
        </w:rPr>
        <w:t xml:space="preserve">Заместителю Главы Администрации 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2215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Курской 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>области (</w:t>
      </w:r>
      <w:r w:rsidR="00052215">
        <w:rPr>
          <w:rFonts w:ascii="Times New Roman" w:eastAsia="Times New Roman" w:hAnsi="Times New Roman" w:cs="Times New Roman"/>
          <w:sz w:val="24"/>
          <w:szCs w:val="24"/>
        </w:rPr>
        <w:t>И.В. Смахтиной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52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месячный срок со дня вступления в силу данного постановления 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>представить предложения по формированию комиссии по оценке целесообразности использования подарка для обеспечения деятельности Администрации</w:t>
      </w:r>
      <w:r w:rsidR="00052215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области.</w:t>
      </w:r>
    </w:p>
    <w:p w:rsidR="000B4B43" w:rsidRPr="000B4B43" w:rsidRDefault="00052215" w:rsidP="00052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B7FD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 xml:space="preserve">И.В. Смахтину,  </w:t>
      </w:r>
      <w:r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Щигровского района Курской области</w:t>
      </w:r>
      <w:r w:rsidR="000B4B43" w:rsidRPr="000B4B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B43" w:rsidRPr="000B4B43" w:rsidRDefault="00AB7FD9" w:rsidP="00052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4. Постановление вступает в силу со дня обнародования.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0B4B43" w:rsidRPr="000B4B43" w:rsidTr="00052215">
        <w:trPr>
          <w:tblCellSpacing w:w="15" w:type="dxa"/>
        </w:trPr>
        <w:tc>
          <w:tcPr>
            <w:tcW w:w="3301" w:type="pct"/>
            <w:vAlign w:val="bottom"/>
            <w:hideMark/>
          </w:tcPr>
          <w:p w:rsidR="00AB7FD9" w:rsidRDefault="00AB7FD9" w:rsidP="0005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2215" w:rsidRDefault="00052215" w:rsidP="0005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052215" w:rsidRDefault="00052215" w:rsidP="0005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Щигровского района </w:t>
            </w:r>
          </w:p>
          <w:p w:rsidR="000B4B43" w:rsidRPr="000B4B43" w:rsidRDefault="00052215" w:rsidP="0005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Курской области</w:t>
            </w:r>
            <w:r w:rsidR="00AB7F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651" w:type="pct"/>
            <w:vAlign w:val="bottom"/>
            <w:hideMark/>
          </w:tcPr>
          <w:p w:rsidR="000B4B43" w:rsidRPr="000B4B43" w:rsidRDefault="00052215" w:rsidP="000522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Ю.И. Астахов</w:t>
            </w:r>
          </w:p>
        </w:tc>
      </w:tr>
    </w:tbl>
    <w:p w:rsidR="00764F5B" w:rsidRDefault="00764F5B" w:rsidP="00D8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D85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Утвержден </w:t>
      </w:r>
    </w:p>
    <w:p w:rsidR="00764F5B" w:rsidRDefault="00764F5B" w:rsidP="00D8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постановлением Администрации </w:t>
      </w:r>
    </w:p>
    <w:p w:rsidR="00764F5B" w:rsidRDefault="00D850DF" w:rsidP="00D8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>Щигровского района Курской области</w:t>
      </w:r>
    </w:p>
    <w:p w:rsidR="00764F5B" w:rsidRDefault="00764F5B" w:rsidP="00D8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D85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 </w:t>
      </w:r>
      <w:r w:rsidR="00B13A9B">
        <w:rPr>
          <w:rFonts w:ascii="Times New Roman" w:eastAsia="Times New Roman" w:hAnsi="Times New Roman" w:cs="Times New Roman"/>
          <w:sz w:val="24"/>
          <w:szCs w:val="24"/>
        </w:rPr>
        <w:t xml:space="preserve">16 июня 2014 года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 w:rsidR="00B13A9B">
        <w:rPr>
          <w:rFonts w:ascii="Times New Roman" w:eastAsia="Times New Roman" w:hAnsi="Times New Roman" w:cs="Times New Roman"/>
          <w:sz w:val="24"/>
          <w:szCs w:val="24"/>
        </w:rPr>
        <w:t>229</w:t>
      </w:r>
    </w:p>
    <w:p w:rsidR="00764F5B" w:rsidRDefault="00764F5B" w:rsidP="00D8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Pr="00764F5B" w:rsidRDefault="00052215" w:rsidP="00764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4F5B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764F5B">
        <w:rPr>
          <w:rFonts w:ascii="Times New Roman" w:eastAsia="Times New Roman" w:hAnsi="Times New Roman" w:cs="Times New Roman"/>
          <w:b/>
          <w:sz w:val="24"/>
          <w:szCs w:val="24"/>
        </w:rPr>
        <w:br/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64F5B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052215" w:rsidRPr="00052215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определяет правила сообщения лицами, замещающими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должности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муниципальными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служащими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области, замещающими должности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>муниципальной службы Щигровского района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в Администрации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руководителями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>муниципальных учреждений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, назначение на которые и освобождение от которых осуществляются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>Главой Щигровского района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(далее - лица, замещающие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должности, служащие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>, руководители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), о получении подарка в связи с протокольными мероприятиями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его сдачи, оценки, реализации (выкупа) и зачисления средств, вырученных от его реализации.</w:t>
      </w:r>
    </w:p>
    <w:p w:rsidR="00052215" w:rsidRPr="00052215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2. Понятия, используемые в настоящем Порядке, применяются в значениях, определенных законодательством Российской Федерации о противодействии коррупции.</w:t>
      </w:r>
    </w:p>
    <w:p w:rsidR="00052215" w:rsidRPr="00052215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3. Лица, замещающие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должности, служащие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>и руководители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052215" w:rsidRPr="00052215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4. Лица, замещающие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должности, служащие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 xml:space="preserve">руководители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бязаны в соответствии с настоящим Порядком уведомлять представителя нанимателя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052215" w:rsidRPr="00052215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 (далее - Уведомление),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представляется в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 xml:space="preserve">отдел бухгалтерского учета, отчетности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(далее - уполномоченный орган Администрации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Курской области)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в 2-х экземплярах, один из которых возвращается лицу, представившему Уведомление, с отметкой о регистрации, другой экземпляр вместе с подарком и сопроводительной документацией передается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материально ответственному лицу уполномоченного органа Администрации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52215" w:rsidRPr="00052215" w:rsidRDefault="00052215" w:rsidP="002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Уведомление составляется по форме согласно </w:t>
      </w:r>
      <w:hyperlink r:id="rId12" w:anchor="block_11000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приложению N 1</w:t>
        </w:r>
      </w:hyperlink>
      <w:r w:rsidRPr="00764F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к настоящему Порядку и представляется в срок не позднее 3 рабочих дней со дня получения подарка и (или) завершения официальных мероприятий (возвращения из служебной командировки лиц, замещающих государственные должности, служащих).</w:t>
      </w:r>
    </w:p>
    <w:p w:rsidR="00052215" w:rsidRPr="00052215" w:rsidRDefault="00052215" w:rsidP="002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При невозможности подачи Уведомления в вышеуказанный срок по причине, не зависящей от лица, замещающего 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должность, служащего</w:t>
      </w:r>
      <w:r w:rsidR="00764F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оно представляется не позднее следующего дня после ее устранения.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Уполномоченный орган Администрации</w:t>
      </w:r>
      <w:r w:rsidR="00764F5B" w:rsidRPr="002D45D4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ведет учет Уведомлений в журнале регистрации уведомлений о получении подарков (по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форме согласно </w:t>
      </w:r>
      <w:hyperlink r:id="rId13" w:anchor="block_12000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приложению N 2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Порядку), который должен быть прошит и пронумерован, скреплен соответствующей печатью.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7. Подарок, стоимость которого подтверждается документами и превышает 3 тыс. рублей либо стоимость которого получившим его служащим неизвестна, сдается материально ответственному лицу уполномоченного органа Администрации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Курской области, которое принимает его на хранение по акту приема-передачи (</w:t>
      </w:r>
      <w:hyperlink r:id="rId14" w:anchor="block_13000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приложение N 3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Порядку) не позднее 5 рабочих дней со дня регистрации Уведомления в соответствующем журнале регистрации.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 акту приема - передачи приобщаются (при наличии) документы, подтверждающие стоимость подарка (кассовый чек, товарный чек, иной документ об оплате (приобретении) подарка).</w:t>
      </w:r>
    </w:p>
    <w:p w:rsidR="00052215" w:rsidRPr="002D45D4" w:rsidRDefault="00052215" w:rsidP="002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Акты приема-передачи подарков имеют тот же регистрационный номер, что и Уведомление в журнале регистрации уведомлений о получении подарка.</w:t>
      </w:r>
    </w:p>
    <w:p w:rsidR="00052215" w:rsidRPr="002D45D4" w:rsidRDefault="00052215" w:rsidP="002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Принятый на хранение подарок должен иметь инвентаризационную карточку подарка (</w:t>
      </w:r>
      <w:hyperlink r:id="rId15" w:anchor="block_14000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приложению N 4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Порядку), а также ярлык с указанием наименования подарка и номера акта приема-передачи подарков.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8. Подарок, полученный лицом, замещающим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>муниципальную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должность независимо от его стоимости подлежит передаче на хранение в порядке, установленном </w:t>
      </w:r>
      <w:hyperlink r:id="rId16" w:anchor="block_1007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пунктом 7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9. До передачи подарка на хранение по акту приема-передачи ответственность в соответствии с законодательством Российской Федерации за утрату или его повреждение несет лицо, получившее подарок.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10. Подарок, стоимость которого подтверждается прилагаемыми к нему документами и превышает 3 тыс. рублей, признается собственностью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Курской области и учитывается на балансовых счетах в соответствии с законодательством о бухгалтерском учете.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11. Подарок, стоимость которого подтверждается прилагаемыми к нему документами и не превышает 3 тыс. рублей, передаче на хранение в уполномоченный орган Администрации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не подлежит, за исключением случаев отказа лица, получившего подарок от пользования подарком.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12.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условиях. 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 тыс., рублей.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13. Уполномоченный орган Администрации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обеспечивает включение в установленном порядке принятого к бухгалтерскому учету подарка, стоимость которого превышает 3 тыс. рублей, в реестр имущества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Курской области.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14. Лица, сдавшие подарок, могут его выкупить, направив на имя представителя нанимателя соответствующее заявление не позднее 2-х месяцев со дня сдачи подарка.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15. Уполномоченный орган Администрации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в течение 3 месяцев со дня поступления заявления, указанного в </w:t>
      </w:r>
      <w:hyperlink r:id="rId17" w:anchor="block_1014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пункте 14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052215" w:rsidRPr="002D45D4" w:rsidRDefault="00052215" w:rsidP="002D4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16. Подарок, в отношении которого не поступило заявление, указанное в </w:t>
      </w:r>
      <w:hyperlink r:id="rId18" w:anchor="block_1014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пункте 14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может использоваться Администрацией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Курской области с учетом заключения комиссии, созданной Администрацией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 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области, о целесообразности использования подарка для обеспечения деятельности Администрации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области,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которое должно быть дано не позднее 15 рабочих дней со дня истечения срока, указанного в </w:t>
      </w:r>
      <w:hyperlink r:id="rId19" w:anchor="block_1014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пункте 14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052215" w:rsidRPr="002D45D4" w:rsidRDefault="00052215" w:rsidP="002D4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17. В случае нецелесообразности использования подарка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Главой 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Курской области (иным уполномоченным лицом) в течение 20 рабочих дней со дня дачи заключения, указанного в </w:t>
      </w:r>
      <w:hyperlink r:id="rId20" w:anchor="block_1016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пункте 16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принимается решение о реализации подарка и проведении оценки его стоимости для реализации (выкупа), осуществляемой уполномоченным государственным органом (организацией) посредством проведения торгов в порядке, предусмотренном законодательством Российской Федерации.</w:t>
      </w:r>
    </w:p>
    <w:p w:rsidR="00052215" w:rsidRPr="002D45D4" w:rsidRDefault="00052215" w:rsidP="002D4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>18. Оценка стоимости подарка для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52215" w:rsidRPr="002D45D4" w:rsidRDefault="00052215" w:rsidP="002D4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19. В случае если подарок не выкуплен или не реализован,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Главой 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Курской области (иным уполномоченным лицом) в течение 20 рабочих дней со дня окончания торгов, указанных в </w:t>
      </w:r>
      <w:hyperlink r:id="rId21" w:anchor="block_1017" w:history="1">
        <w:r w:rsidRPr="002D45D4">
          <w:rPr>
            <w:rFonts w:ascii="Times New Roman" w:eastAsia="Times New Roman" w:hAnsi="Times New Roman" w:cs="Times New Roman"/>
            <w:sz w:val="24"/>
            <w:szCs w:val="24"/>
          </w:rPr>
          <w:t>пункте 17</w:t>
        </w:r>
      </w:hyperlink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52215" w:rsidRPr="002D45D4" w:rsidRDefault="00052215" w:rsidP="002D4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45D4">
        <w:rPr>
          <w:rFonts w:ascii="Times New Roman" w:eastAsia="Times New Roman" w:hAnsi="Times New Roman" w:cs="Times New Roman"/>
          <w:sz w:val="24"/>
          <w:szCs w:val="24"/>
        </w:rPr>
        <w:t xml:space="preserve">20. Средства, вырученные от реализации (выкупа) подарка, зачисляются в доход бюджета </w:t>
      </w:r>
      <w:r w:rsidR="00C02D4A" w:rsidRPr="002D45D4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2D45D4">
        <w:rPr>
          <w:rFonts w:ascii="Times New Roman" w:eastAsia="Times New Roman" w:hAnsi="Times New Roman" w:cs="Times New Roman"/>
          <w:sz w:val="24"/>
          <w:szCs w:val="24"/>
        </w:rPr>
        <w:t>Курской области, в порядке, установленном бюджетным законодательством Российской Федерации.</w:t>
      </w:r>
    </w:p>
    <w:p w:rsidR="00052215" w:rsidRPr="002D45D4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9B" w:rsidRDefault="00B13A9B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9B" w:rsidRDefault="00B13A9B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9B" w:rsidRDefault="00B13A9B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9B" w:rsidRDefault="00B13A9B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3A9B" w:rsidRDefault="00B13A9B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D4A" w:rsidRPr="00052215" w:rsidRDefault="00C02D4A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 1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22" w:anchor="block_1000" w:history="1">
        <w:r w:rsidRPr="00C02D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Порядку</w:t>
        </w:r>
      </w:hyperlink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сообщения отдельными категориями лиц о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получении подарка в связи с их должностным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положением или исполнением ими служебных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обязанностей, сдачи и оценки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подарка, реализации (выкупа) и зачисления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5A07DD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="00052215"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(наименование уполномоченного органа</w:t>
      </w:r>
    </w:p>
    <w:p w:rsidR="00052215" w:rsidRPr="00052215" w:rsidRDefault="005A07DD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052215"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C02D4A">
        <w:rPr>
          <w:rFonts w:ascii="Times New Roman" w:eastAsia="Times New Roman" w:hAnsi="Times New Roman" w:cs="Times New Roman"/>
          <w:sz w:val="24"/>
          <w:szCs w:val="24"/>
        </w:rPr>
        <w:t xml:space="preserve">Щигровского района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Курской области)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от _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__________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(Ф.И.О., занимаемая должность)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5A07DD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A07DD">
        <w:rPr>
          <w:rFonts w:ascii="Times New Roman" w:eastAsia="Times New Roman" w:hAnsi="Times New Roman" w:cs="Times New Roman"/>
          <w:b/>
          <w:sz w:val="24"/>
          <w:szCs w:val="24"/>
        </w:rPr>
        <w:t>Уведомление о получении подарка от "__" ___________ 20___ г.</w:t>
      </w:r>
    </w:p>
    <w:p w:rsidR="00052215" w:rsidRPr="00052215" w:rsidRDefault="00052215" w:rsidP="00C0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Извещаю о получении ___________________________________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(дата получения)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подарка(ов) на __________________________________________________________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командировки, другого официального мероприятия, место и дата проведения,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указание дарителя)</w:t>
      </w:r>
    </w:p>
    <w:p w:rsidR="00052215" w:rsidRPr="00052215" w:rsidRDefault="00052215" w:rsidP="00C0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4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4159"/>
        <w:gridCol w:w="2210"/>
        <w:gridCol w:w="2621"/>
      </w:tblGrid>
      <w:tr w:rsidR="00052215" w:rsidRPr="00052215" w:rsidTr="00052215">
        <w:trPr>
          <w:tblCellSpacing w:w="15" w:type="dxa"/>
        </w:trPr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21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&lt;*&gt;</w:t>
            </w:r>
          </w:p>
        </w:tc>
      </w:tr>
      <w:tr w:rsidR="00052215" w:rsidRPr="00052215" w:rsidTr="00052215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215" w:rsidRPr="00052215" w:rsidTr="00052215">
        <w:trPr>
          <w:tblCellSpacing w:w="15" w:type="dxa"/>
        </w:trPr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C02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215" w:rsidRPr="00052215" w:rsidRDefault="00052215" w:rsidP="00C0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  <w:t xml:space="preserve">Приложение: 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на ___ листах.</w:t>
      </w:r>
    </w:p>
    <w:p w:rsidR="00052215" w:rsidRPr="00052215" w:rsidRDefault="00C02D4A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052215" w:rsidRPr="00052215">
        <w:rPr>
          <w:rFonts w:ascii="Times New Roman" w:eastAsia="Times New Roman" w:hAnsi="Times New Roman" w:cs="Times New Roman"/>
          <w:sz w:val="24"/>
          <w:szCs w:val="24"/>
        </w:rPr>
        <w:t>(наименование документа)</w:t>
      </w:r>
    </w:p>
    <w:p w:rsidR="00052215" w:rsidRPr="00052215" w:rsidRDefault="00052215" w:rsidP="00C0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  <w:t>Лицо, представившее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уведомление ________________________________ "___" ______________ 20__ г.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2D4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(подпись, расшифровка подписи)</w:t>
      </w:r>
    </w:p>
    <w:p w:rsidR="00052215" w:rsidRPr="00052215" w:rsidRDefault="00052215" w:rsidP="00C0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  <w:t>Лицо, принявшее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уведомление ________________________________ "___" ______________ 20__ г.</w:t>
      </w:r>
    </w:p>
    <w:p w:rsidR="00052215" w:rsidRPr="00052215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C02D4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(подпись, расшифровка подписи)</w:t>
      </w:r>
    </w:p>
    <w:p w:rsidR="00052215" w:rsidRPr="00052215" w:rsidRDefault="00052215" w:rsidP="00C0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  <w:t>Регистрационный номер в журнале регистрации уведомлений _________________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"___" _______________ 20__ г.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02D4A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2D4A" w:rsidSect="00B13A9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 2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2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" w:anchor="block_1000" w:history="1">
        <w:r w:rsidRPr="00C02D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Порядку</w:t>
        </w:r>
      </w:hyperlink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сообщения отдельными категориями лиц о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получении подарка в связи с их должностным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положением или исполнением ими служебных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обязанностей, сдачи и оценки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подарка, реализации (выкупа) и зачисления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Pr="005A07DD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7DD">
        <w:rPr>
          <w:rFonts w:ascii="Times New Roman" w:eastAsia="Times New Roman" w:hAnsi="Times New Roman" w:cs="Times New Roman"/>
          <w:b/>
          <w:sz w:val="24"/>
          <w:szCs w:val="24"/>
        </w:rPr>
        <w:t>ЖУРНАЛ</w:t>
      </w:r>
    </w:p>
    <w:p w:rsidR="00052215" w:rsidRPr="005A07DD" w:rsidRDefault="00052215" w:rsidP="00C0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7DD">
        <w:rPr>
          <w:rFonts w:ascii="Times New Roman" w:eastAsia="Times New Roman" w:hAnsi="Times New Roman" w:cs="Times New Roman"/>
          <w:b/>
          <w:sz w:val="24"/>
          <w:szCs w:val="24"/>
        </w:rPr>
        <w:t>регистрации уведомлений о получении подарка</w:t>
      </w:r>
    </w:p>
    <w:p w:rsidR="00052215" w:rsidRPr="00052215" w:rsidRDefault="00052215" w:rsidP="00C02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Государственный орган ___________________________________________________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3"/>
        <w:gridCol w:w="1111"/>
        <w:gridCol w:w="2360"/>
        <w:gridCol w:w="2280"/>
        <w:gridCol w:w="1911"/>
        <w:gridCol w:w="1328"/>
        <w:gridCol w:w="1567"/>
        <w:gridCol w:w="1447"/>
        <w:gridCol w:w="1343"/>
      </w:tblGrid>
      <w:tr w:rsidR="00052215" w:rsidRPr="00052215" w:rsidTr="004C703F">
        <w:trPr>
          <w:tblCellSpacing w:w="15" w:type="dxa"/>
        </w:trPr>
        <w:tc>
          <w:tcPr>
            <w:tcW w:w="2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3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отчество, замещаемая должность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обстоятельства дарения</w:t>
            </w:r>
          </w:p>
        </w:tc>
        <w:tc>
          <w:tcPr>
            <w:tcW w:w="621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хранения</w:t>
            </w:r>
          </w:p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hyperlink r:id="rId24" w:anchor="block_12112" w:history="1">
              <w:r w:rsidRPr="005A07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**</w:t>
              </w:r>
            </w:hyperlink>
            <w:r w:rsidRPr="005A07DD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052215" w:rsidRPr="00052215" w:rsidTr="004C703F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  <w:p w:rsidR="00052215" w:rsidRPr="005A07DD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7DD"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hyperlink r:id="rId25" w:anchor="block_12111" w:history="1">
              <w:r w:rsidRPr="005A07D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*</w:t>
              </w:r>
            </w:hyperlink>
            <w:r w:rsidRPr="005A07DD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0" w:type="auto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215" w:rsidRPr="00052215" w:rsidTr="004C703F">
        <w:trPr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52215" w:rsidRPr="00052215" w:rsidTr="005A07DD">
        <w:trPr>
          <w:trHeight w:val="265"/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215" w:rsidRPr="00052215" w:rsidTr="005A07DD">
        <w:trPr>
          <w:trHeight w:val="217"/>
          <w:tblCellSpacing w:w="15" w:type="dxa"/>
        </w:trPr>
        <w:tc>
          <w:tcPr>
            <w:tcW w:w="12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052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215" w:rsidRPr="00052215" w:rsidRDefault="00052215" w:rsidP="00C02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  <w:t>В этом журнале пронумеровано и прошнуровано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(____) ____________________ страниц.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Должностное лицо ______________  ___________  ________________________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02D4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(должность)    (подпись)    (расшифровка подписи)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М.П.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"___" ______________ 20__ г.</w:t>
      </w:r>
    </w:p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  <w:t>&lt;*&gt; Графа 8 заполняется при наличии документов, подтверждающих стоимость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подарка.</w:t>
      </w:r>
    </w:p>
    <w:p w:rsidR="00C02D4A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2D4A" w:rsidSect="005A07DD">
          <w:pgSz w:w="16838" w:h="11906" w:orient="landscape"/>
          <w:pgMar w:top="709" w:right="1134" w:bottom="851" w:left="1418" w:header="709" w:footer="709" w:gutter="0"/>
          <w:cols w:space="708"/>
          <w:docGrid w:linePitch="360"/>
        </w:sect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&lt;**&gt; Графа 9 заполняется при принятии подарка на ответственное хранение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Приложение N 3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02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anchor="block_1000" w:history="1">
        <w:r w:rsidRPr="00C02D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Порядку</w:t>
        </w:r>
      </w:hyperlink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сообщения отдельными категориями лиц о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получении подарка в связи с их должностным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положением или исполнением ими служебных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обязанностей, сдачи и оценки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подарка, реализации (выкупа) и зачисления</w:t>
      </w:r>
    </w:p>
    <w:p w:rsidR="00052215" w:rsidRPr="00052215" w:rsidRDefault="00052215" w:rsidP="005A07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5A07DD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7DD">
        <w:rPr>
          <w:rFonts w:ascii="Times New Roman" w:eastAsia="Times New Roman" w:hAnsi="Times New Roman" w:cs="Times New Roman"/>
          <w:b/>
          <w:sz w:val="24"/>
          <w:szCs w:val="24"/>
        </w:rPr>
        <w:t>Акт приема-передачи подарков N____</w:t>
      </w:r>
    </w:p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"___" _____________ 20__ г.</w:t>
      </w:r>
    </w:p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(наименование государственного органа, материально ответственное лицо)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(ф.и.о.)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(замещаемая должность)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сдал (принял) ___________________________________________________________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(ф.и.о. ответственного лица)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(замещаемая должность)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принял (передал) подарок (подарки):</w:t>
      </w:r>
    </w:p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2"/>
        <w:gridCol w:w="4194"/>
        <w:gridCol w:w="2450"/>
        <w:gridCol w:w="2464"/>
      </w:tblGrid>
      <w:tr w:rsidR="00052215" w:rsidRPr="00052215" w:rsidTr="004C703F">
        <w:trPr>
          <w:tblCellSpacing w:w="15" w:type="dxa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 его характеристика, описание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 &lt;</w:t>
            </w:r>
            <w:hyperlink r:id="rId27" w:anchor="block_13111" w:history="1">
              <w:r w:rsidRPr="000522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*</w:t>
              </w:r>
            </w:hyperlink>
            <w:r w:rsidRPr="00052215"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052215" w:rsidRPr="00052215" w:rsidTr="005A07DD">
        <w:trPr>
          <w:trHeight w:val="547"/>
          <w:tblCellSpacing w:w="15" w:type="dxa"/>
        </w:trPr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52215" w:rsidRPr="00052215" w:rsidRDefault="00052215" w:rsidP="005A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Принял (передал)                       Сдал (принял)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___________  _______________________   ___________ 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(подпись)    (расшифровка подписи)     (подпись)  (расшифровка подписи)</w:t>
      </w:r>
    </w:p>
    <w:p w:rsidR="00052215" w:rsidRP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Принято к учету ________________________________________________________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(наименование структурного подразделения</w:t>
      </w:r>
      <w:r w:rsidR="00C02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государственного органа)</w:t>
      </w:r>
    </w:p>
    <w:p w:rsidR="005A07DD" w:rsidRDefault="005A07DD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</w:t>
      </w:r>
    </w:p>
    <w:p w:rsidR="00052215" w:rsidRPr="00052215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:rsidR="00052215" w:rsidRDefault="00052215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7DD" w:rsidRDefault="005A07DD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7DD" w:rsidRDefault="005A07DD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7DD" w:rsidRDefault="005A07DD" w:rsidP="005A0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07DD" w:rsidRPr="00052215" w:rsidRDefault="005A07DD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Приложение N 4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28" w:anchor="block_1000" w:history="1">
        <w:r w:rsidRPr="005A07D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Порядку</w:t>
        </w:r>
      </w:hyperlink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сообщения отдельными категориями лиц о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получении подарка в связи с их должностным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положением или исполнением ими служебных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(должностных) обязанностей, сдачи и оценки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подарка, реализации (выкупа) и зачисления</w:t>
      </w:r>
    </w:p>
    <w:p w:rsidR="00052215" w:rsidRPr="00052215" w:rsidRDefault="00052215" w:rsidP="00052215">
      <w:pPr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средств, вырученных от его реализации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Pr="005A07DD" w:rsidRDefault="00052215" w:rsidP="005A07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07DD">
        <w:rPr>
          <w:rFonts w:ascii="Times New Roman" w:eastAsia="Times New Roman" w:hAnsi="Times New Roman" w:cs="Times New Roman"/>
          <w:b/>
          <w:sz w:val="24"/>
          <w:szCs w:val="24"/>
        </w:rPr>
        <w:t>Инвентаризационная карточка подарка N _______</w:t>
      </w:r>
    </w:p>
    <w:p w:rsidR="00052215" w:rsidRPr="00052215" w:rsidRDefault="00052215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Наименование подарка ____________________________________________________</w:t>
      </w:r>
    </w:p>
    <w:p w:rsidR="005A07DD" w:rsidRPr="00052215" w:rsidRDefault="005A07DD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Вид подарка _____________________________________________________________</w:t>
      </w:r>
    </w:p>
    <w:p w:rsidR="005A07DD" w:rsidRPr="00052215" w:rsidRDefault="005A07DD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Стоимость _______________________________________________________________</w:t>
      </w:r>
    </w:p>
    <w:p w:rsidR="005A07DD" w:rsidRPr="00052215" w:rsidRDefault="005A07DD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Дата и номер акта приема-передачи подарков ___________________________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052215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A07DD" w:rsidRPr="00052215" w:rsidRDefault="005A07DD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Сдал (ф.и.о., должность) ________________________________________________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A07DD" w:rsidRPr="00052215" w:rsidRDefault="005A07DD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Принял (ф.и.о., должность) ______________________________________________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A07DD" w:rsidRPr="00052215" w:rsidRDefault="005A07DD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Место хранения __________________________________________________________</w:t>
      </w:r>
      <w:r w:rsidR="005A07DD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A07DD" w:rsidRPr="00052215" w:rsidRDefault="005A07DD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>Прилагаемые документы: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1.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2.</w:t>
      </w:r>
    </w:p>
    <w:p w:rsidR="00052215" w:rsidRPr="00052215" w:rsidRDefault="00052215" w:rsidP="00052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sz w:val="24"/>
          <w:szCs w:val="24"/>
        </w:rPr>
        <w:t xml:space="preserve">    3.</w:t>
      </w:r>
    </w:p>
    <w:p w:rsidR="00052215" w:rsidRPr="00052215" w:rsidRDefault="00052215" w:rsidP="00052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21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</w:p>
    <w:p w:rsidR="00052215" w:rsidRPr="00052215" w:rsidRDefault="00052215" w:rsidP="000522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B43" w:rsidRPr="00052215" w:rsidRDefault="000B4B43" w:rsidP="00052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B43" w:rsidRPr="00052215" w:rsidRDefault="000B4B43" w:rsidP="0005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43" w:rsidRPr="00052215" w:rsidRDefault="000B4B43" w:rsidP="0005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43" w:rsidRPr="00052215" w:rsidRDefault="000B4B43" w:rsidP="0005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43" w:rsidRPr="00052215" w:rsidRDefault="000B4B43" w:rsidP="0005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43" w:rsidRPr="00052215" w:rsidRDefault="000B4B43" w:rsidP="0005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B43" w:rsidRPr="00052215" w:rsidRDefault="000B4B43" w:rsidP="00052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4B43" w:rsidRPr="00052215" w:rsidSect="005A07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522" w:rsidRDefault="00C52522" w:rsidP="00764F5B">
      <w:pPr>
        <w:spacing w:after="0" w:line="240" w:lineRule="auto"/>
      </w:pPr>
      <w:r>
        <w:separator/>
      </w:r>
    </w:p>
  </w:endnote>
  <w:endnote w:type="continuationSeparator" w:id="1">
    <w:p w:rsidR="00C52522" w:rsidRDefault="00C52522" w:rsidP="0076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522" w:rsidRDefault="00C52522" w:rsidP="00764F5B">
      <w:pPr>
        <w:spacing w:after="0" w:line="240" w:lineRule="auto"/>
      </w:pPr>
      <w:r>
        <w:separator/>
      </w:r>
    </w:p>
  </w:footnote>
  <w:footnote w:type="continuationSeparator" w:id="1">
    <w:p w:rsidR="00C52522" w:rsidRDefault="00C52522" w:rsidP="00764F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4B43"/>
    <w:rsid w:val="00052215"/>
    <w:rsid w:val="00084117"/>
    <w:rsid w:val="000B4B43"/>
    <w:rsid w:val="00271952"/>
    <w:rsid w:val="002D45D4"/>
    <w:rsid w:val="00511439"/>
    <w:rsid w:val="00597D34"/>
    <w:rsid w:val="005A07DD"/>
    <w:rsid w:val="0060200E"/>
    <w:rsid w:val="00764F5B"/>
    <w:rsid w:val="00AB7FD9"/>
    <w:rsid w:val="00B13A9B"/>
    <w:rsid w:val="00B9502B"/>
    <w:rsid w:val="00BE3CC3"/>
    <w:rsid w:val="00C02D4A"/>
    <w:rsid w:val="00C44B44"/>
    <w:rsid w:val="00C52522"/>
    <w:rsid w:val="00C73979"/>
    <w:rsid w:val="00C90D01"/>
    <w:rsid w:val="00D850DF"/>
    <w:rsid w:val="00E2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1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13A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4F5B"/>
  </w:style>
  <w:style w:type="paragraph" w:styleId="a5">
    <w:name w:val="footer"/>
    <w:basedOn w:val="a"/>
    <w:link w:val="a6"/>
    <w:uiPriority w:val="99"/>
    <w:semiHidden/>
    <w:unhideWhenUsed/>
    <w:rsid w:val="0076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4F5B"/>
  </w:style>
  <w:style w:type="character" w:customStyle="1" w:styleId="10">
    <w:name w:val="Заголовок 1 Знак"/>
    <w:basedOn w:val="a0"/>
    <w:link w:val="1"/>
    <w:rsid w:val="00B13A9B"/>
    <w:rPr>
      <w:rFonts w:ascii="Times New Roman" w:eastAsia="Times New Roman" w:hAnsi="Times New Roman" w:cs="Times New Roman"/>
      <w:sz w:val="3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3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6354/3/" TargetMode="External"/><Relationship Id="rId13" Type="http://schemas.openxmlformats.org/officeDocument/2006/relationships/hyperlink" Target="http://base.garant.ru/21347698/" TargetMode="External"/><Relationship Id="rId18" Type="http://schemas.openxmlformats.org/officeDocument/2006/relationships/hyperlink" Target="http://base.garant.ru/21347698/" TargetMode="External"/><Relationship Id="rId26" Type="http://schemas.openxmlformats.org/officeDocument/2006/relationships/hyperlink" Target="http://base.garant.ru/2134769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21347698/" TargetMode="External"/><Relationship Id="rId7" Type="http://schemas.openxmlformats.org/officeDocument/2006/relationships/hyperlink" Target="http://base.garant.ru/10164072/33/" TargetMode="External"/><Relationship Id="rId12" Type="http://schemas.openxmlformats.org/officeDocument/2006/relationships/hyperlink" Target="http://base.garant.ru/21347698/" TargetMode="External"/><Relationship Id="rId17" Type="http://schemas.openxmlformats.org/officeDocument/2006/relationships/hyperlink" Target="http://base.garant.ru/21347698/" TargetMode="External"/><Relationship Id="rId25" Type="http://schemas.openxmlformats.org/officeDocument/2006/relationships/hyperlink" Target="http://base.garant.ru/2134769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21347698/" TargetMode="External"/><Relationship Id="rId20" Type="http://schemas.openxmlformats.org/officeDocument/2006/relationships/hyperlink" Target="http://base.garant.ru/21347698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ase.garant.ru/21347698/" TargetMode="External"/><Relationship Id="rId24" Type="http://schemas.openxmlformats.org/officeDocument/2006/relationships/hyperlink" Target="http://base.garant.ru/2134769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ase.garant.ru/21347698/" TargetMode="External"/><Relationship Id="rId23" Type="http://schemas.openxmlformats.org/officeDocument/2006/relationships/hyperlink" Target="http://base.garant.ru/21347698/" TargetMode="External"/><Relationship Id="rId28" Type="http://schemas.openxmlformats.org/officeDocument/2006/relationships/hyperlink" Target="http://base.garant.ru/21347698/" TargetMode="External"/><Relationship Id="rId10" Type="http://schemas.openxmlformats.org/officeDocument/2006/relationships/hyperlink" Target="http://base.garant.ru/70557294/" TargetMode="External"/><Relationship Id="rId19" Type="http://schemas.openxmlformats.org/officeDocument/2006/relationships/hyperlink" Target="http://base.garant.ru/21347698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ase.garant.ru/12164203/" TargetMode="External"/><Relationship Id="rId14" Type="http://schemas.openxmlformats.org/officeDocument/2006/relationships/hyperlink" Target="http://base.garant.ru/21347698/" TargetMode="External"/><Relationship Id="rId22" Type="http://schemas.openxmlformats.org/officeDocument/2006/relationships/hyperlink" Target="http://base.garant.ru/21347698/" TargetMode="External"/><Relationship Id="rId27" Type="http://schemas.openxmlformats.org/officeDocument/2006/relationships/hyperlink" Target="http://base.garant.ru/21347698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2014-09-25T10:33:00Z</cp:lastPrinted>
  <dcterms:created xsi:type="dcterms:W3CDTF">2014-05-29T07:31:00Z</dcterms:created>
  <dcterms:modified xsi:type="dcterms:W3CDTF">2014-09-26T05:51:00Z</dcterms:modified>
</cp:coreProperties>
</file>