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5F" w:rsidRDefault="0017425F" w:rsidP="0017425F">
      <w:pPr>
        <w:widowControl w:val="0"/>
        <w:autoSpaceDE w:val="0"/>
        <w:autoSpaceDN w:val="0"/>
        <w:ind w:left="8789"/>
        <w:jc w:val="both"/>
      </w:pPr>
      <w:r>
        <w:t>Утверждена</w:t>
      </w:r>
      <w:bookmarkStart w:id="0" w:name="_GoBack"/>
      <w:bookmarkEnd w:id="0"/>
      <w:r>
        <w:t xml:space="preserve"> </w:t>
      </w:r>
    </w:p>
    <w:p w:rsidR="0017425F" w:rsidRDefault="0017425F" w:rsidP="0017425F">
      <w:pPr>
        <w:widowControl w:val="0"/>
        <w:autoSpaceDE w:val="0"/>
        <w:autoSpaceDN w:val="0"/>
        <w:ind w:left="8789"/>
        <w:jc w:val="both"/>
      </w:pPr>
      <w:r>
        <w:t xml:space="preserve">постановлением Администрации </w:t>
      </w:r>
    </w:p>
    <w:p w:rsidR="0017425F" w:rsidRDefault="0017425F" w:rsidP="0017425F">
      <w:pPr>
        <w:widowControl w:val="0"/>
        <w:autoSpaceDE w:val="0"/>
        <w:autoSpaceDN w:val="0"/>
        <w:ind w:left="8789"/>
        <w:jc w:val="both"/>
      </w:pPr>
      <w:proofErr w:type="spellStart"/>
      <w:r>
        <w:t>Кривцовского</w:t>
      </w:r>
      <w:proofErr w:type="spellEnd"/>
      <w:r>
        <w:t xml:space="preserve"> сельсовета </w:t>
      </w:r>
    </w:p>
    <w:p w:rsidR="0017425F" w:rsidRDefault="0017425F" w:rsidP="0017425F">
      <w:pPr>
        <w:widowControl w:val="0"/>
        <w:autoSpaceDE w:val="0"/>
        <w:autoSpaceDN w:val="0"/>
        <w:ind w:left="8789"/>
        <w:jc w:val="both"/>
        <w:rPr>
          <w:i/>
        </w:rPr>
      </w:pPr>
      <w:r>
        <w:t xml:space="preserve">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17425F" w:rsidRDefault="0017425F" w:rsidP="0017425F">
      <w:pPr>
        <w:widowControl w:val="0"/>
        <w:autoSpaceDE w:val="0"/>
        <w:autoSpaceDN w:val="0"/>
        <w:ind w:left="8789"/>
        <w:jc w:val="both"/>
        <w:rPr>
          <w:rFonts w:cs="Calibri"/>
        </w:rPr>
      </w:pPr>
      <w:r>
        <w:t>от «25» ноября 201</w:t>
      </w:r>
      <w:r>
        <w:rPr>
          <w:u w:val="single"/>
        </w:rPr>
        <w:t>9</w:t>
      </w:r>
      <w:r>
        <w:t xml:space="preserve"> г. № </w:t>
      </w:r>
    </w:p>
    <w:p w:rsidR="0017425F" w:rsidRDefault="0017425F" w:rsidP="0017425F">
      <w:pPr>
        <w:widowControl w:val="0"/>
        <w:autoSpaceDE w:val="0"/>
        <w:autoSpaceDN w:val="0"/>
        <w:ind w:left="2268"/>
        <w:jc w:val="both"/>
        <w:rPr>
          <w:rFonts w:cs="Calibri"/>
          <w:szCs w:val="20"/>
        </w:rPr>
      </w:pPr>
    </w:p>
    <w:p w:rsidR="0017425F" w:rsidRDefault="0017425F" w:rsidP="0017425F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ФОРМА ПЕРЕЧНЯ МУНИЦИПАЛЬНОГО ИМУЩЕСТВА, МУНИЦИПАЛЬНОГО ОБРАЗОВАНИЯ ЩИГРОВСКИЙ РАЙОН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17425F" w:rsidRDefault="0017425F" w:rsidP="0017425F">
      <w:pPr>
        <w:widowControl w:val="0"/>
        <w:autoSpaceDE w:val="0"/>
        <w:autoSpaceDN w:val="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099"/>
        <w:gridCol w:w="1587"/>
        <w:gridCol w:w="1701"/>
        <w:gridCol w:w="4396"/>
        <w:gridCol w:w="2126"/>
        <w:gridCol w:w="2273"/>
      </w:tblGrid>
      <w:tr w:rsidR="0017425F" w:rsidTr="00322081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№ </w:t>
            </w:r>
            <w:proofErr w:type="gramStart"/>
            <w:r>
              <w:rPr>
                <w:szCs w:val="20"/>
              </w:rPr>
              <w:t>п</w:t>
            </w:r>
            <w:proofErr w:type="gramEnd"/>
            <w:r>
              <w:rPr>
                <w:szCs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Адрес (местоположение) объекта </w:t>
            </w:r>
            <w:hyperlink r:id="rId5" w:anchor="P205" w:history="1">
              <w:r>
                <w:rPr>
                  <w:rStyle w:val="a3"/>
                  <w:szCs w:val="20"/>
                </w:rPr>
                <w:t>&lt;1&gt;</w:t>
              </w:r>
            </w:hyperlink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Вид объекта недвижимости;</w:t>
            </w:r>
          </w:p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тип движимого имущества </w:t>
            </w:r>
            <w:hyperlink r:id="rId6" w:anchor="P209" w:history="1">
              <w:r>
                <w:rPr>
                  <w:rStyle w:val="a3"/>
                  <w:szCs w:val="20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Сведения о недвижимом имуществе </w:t>
            </w:r>
          </w:p>
        </w:tc>
      </w:tr>
      <w:tr w:rsidR="0017425F" w:rsidTr="00322081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Основная характеристика объекта недвижимости &lt;4&gt;</w:t>
            </w:r>
          </w:p>
        </w:tc>
      </w:tr>
      <w:tr w:rsidR="0017425F" w:rsidTr="00322081">
        <w:trPr>
          <w:trHeight w:val="5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Фактическое </w:t>
            </w:r>
            <w:proofErr w:type="gramStart"/>
            <w:r>
              <w:rPr>
                <w:szCs w:val="20"/>
              </w:rPr>
              <w:t>значение</w:t>
            </w:r>
            <w:proofErr w:type="gramEnd"/>
            <w:r>
              <w:rPr>
                <w:szCs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7425F" w:rsidTr="00322081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17425F" w:rsidTr="00322081">
        <w:trPr>
          <w:trHeight w:val="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область, </w:t>
            </w:r>
          </w:p>
          <w:p w:rsidR="0017425F" w:rsidRDefault="0017425F" w:rsidP="003220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Щигровский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17425F" w:rsidRDefault="0017425F" w:rsidP="003220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Кривцовский</w:t>
            </w:r>
            <w:proofErr w:type="spellEnd"/>
            <w:r>
              <w:rPr>
                <w:sz w:val="20"/>
                <w:szCs w:val="20"/>
              </w:rPr>
              <w:t xml:space="preserve"> сельсовет, </w:t>
            </w:r>
          </w:p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ривцовка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СДК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424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площадь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</w:tr>
    </w:tbl>
    <w:p w:rsidR="0017425F" w:rsidRDefault="0017425F" w:rsidP="0017425F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17425F" w:rsidRDefault="0017425F" w:rsidP="0017425F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0"/>
        <w:gridCol w:w="1729"/>
        <w:gridCol w:w="1275"/>
        <w:gridCol w:w="1842"/>
        <w:gridCol w:w="2197"/>
        <w:gridCol w:w="992"/>
        <w:gridCol w:w="1203"/>
        <w:gridCol w:w="1983"/>
      </w:tblGrid>
      <w:tr w:rsidR="0017425F" w:rsidTr="00322081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rFonts w:cs="Calibri"/>
                <w:szCs w:val="20"/>
              </w:rPr>
              <w:br w:type="page"/>
            </w:r>
            <w:r>
              <w:rPr>
                <w:szCs w:val="20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Сведения о движимом имуществе </w:t>
            </w:r>
          </w:p>
        </w:tc>
      </w:tr>
      <w:tr w:rsidR="0017425F" w:rsidTr="00322081">
        <w:trPr>
          <w:trHeight w:val="27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Кадастровый номер &lt;5&gt;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Техническое </w:t>
            </w:r>
            <w:r>
              <w:rPr>
                <w:szCs w:val="20"/>
              </w:rPr>
              <w:lastRenderedPageBreak/>
              <w:t>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Категория </w:t>
            </w:r>
            <w:r>
              <w:rPr>
                <w:szCs w:val="20"/>
              </w:rPr>
              <w:lastRenderedPageBreak/>
              <w:t>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Вид </w:t>
            </w:r>
            <w:r>
              <w:rPr>
                <w:szCs w:val="20"/>
              </w:rPr>
              <w:lastRenderedPageBreak/>
              <w:t>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</w:tr>
      <w:tr w:rsidR="0017425F" w:rsidTr="00322081">
        <w:trPr>
          <w:trHeight w:val="20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Тип (кадастровый, условный, устаревший)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Состав (</w:t>
            </w:r>
            <w:proofErr w:type="spellStart"/>
            <w:proofErr w:type="gramStart"/>
            <w:r>
              <w:rPr>
                <w:szCs w:val="20"/>
              </w:rPr>
              <w:t>принадлежнос-ти</w:t>
            </w:r>
            <w:proofErr w:type="spellEnd"/>
            <w:proofErr w:type="gramEnd"/>
            <w:r>
              <w:rPr>
                <w:szCs w:val="20"/>
              </w:rPr>
              <w:t xml:space="preserve">) имущества </w:t>
            </w:r>
          </w:p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&lt;9&gt;</w:t>
            </w:r>
          </w:p>
        </w:tc>
      </w:tr>
      <w:tr w:rsidR="0017425F" w:rsidTr="00322081">
        <w:trPr>
          <w:trHeight w:val="1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</w:tr>
      <w:tr w:rsidR="0017425F" w:rsidTr="00322081">
        <w:trPr>
          <w:trHeight w:val="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46:28:080303:219</w:t>
            </w:r>
          </w:p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:rsidR="0017425F" w:rsidRDefault="0017425F" w:rsidP="0017425F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17425F" w:rsidRDefault="0017425F" w:rsidP="0017425F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17425F" w:rsidRDefault="0017425F" w:rsidP="0017425F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300"/>
        <w:gridCol w:w="1943"/>
        <w:gridCol w:w="1741"/>
        <w:gridCol w:w="2053"/>
        <w:gridCol w:w="1828"/>
        <w:gridCol w:w="1945"/>
      </w:tblGrid>
      <w:tr w:rsidR="0017425F" w:rsidTr="00322081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17425F" w:rsidTr="00322081"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ИНН правообладателя &lt;13&gt;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Контактный номер телефона &lt;14&gt;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Адрес электронной почты &lt;15&gt;</w:t>
            </w:r>
          </w:p>
        </w:tc>
      </w:tr>
      <w:tr w:rsidR="0017425F" w:rsidTr="00322081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5F" w:rsidRDefault="0017425F" w:rsidP="00322081">
            <w:pPr>
              <w:rPr>
                <w:szCs w:val="20"/>
              </w:rPr>
            </w:pPr>
          </w:p>
        </w:tc>
      </w:tr>
      <w:tr w:rsidR="0017425F" w:rsidTr="00322081">
        <w:trPr>
          <w:trHeight w:val="1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17425F" w:rsidTr="00322081">
        <w:trPr>
          <w:trHeight w:val="10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«</w:t>
            </w:r>
            <w:proofErr w:type="spellStart"/>
            <w:r>
              <w:rPr>
                <w:sz w:val="20"/>
                <w:szCs w:val="20"/>
              </w:rPr>
              <w:t>Кривцовский</w:t>
            </w:r>
            <w:proofErr w:type="spellEnd"/>
            <w:r>
              <w:rPr>
                <w:sz w:val="20"/>
                <w:szCs w:val="20"/>
              </w:rPr>
              <w:t xml:space="preserve"> сельсовет» </w:t>
            </w:r>
            <w:proofErr w:type="spellStart"/>
            <w:r>
              <w:rPr>
                <w:sz w:val="20"/>
                <w:szCs w:val="20"/>
              </w:rPr>
              <w:t>Щигровского</w:t>
            </w:r>
            <w:proofErr w:type="spellEnd"/>
            <w:r>
              <w:rPr>
                <w:sz w:val="20"/>
                <w:szCs w:val="20"/>
              </w:rPr>
              <w:t xml:space="preserve"> района» Курской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4628001839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4-35-17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5F" w:rsidRDefault="0017425F" w:rsidP="003220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krivcovka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аdm</w:t>
            </w:r>
            <w:proofErr w:type="spellEnd"/>
            <w:r>
              <w:rPr>
                <w:sz w:val="20"/>
                <w:szCs w:val="20"/>
                <w:lang w:val="en-US"/>
              </w:rPr>
              <w:t>@mail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ru</w:t>
            </w:r>
            <w:proofErr w:type="spellEnd"/>
          </w:p>
        </w:tc>
      </w:tr>
    </w:tbl>
    <w:p w:rsidR="0017425F" w:rsidRDefault="0017425F" w:rsidP="0017425F"/>
    <w:p w:rsidR="0017425F" w:rsidRDefault="0017425F" w:rsidP="0017425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425F" w:rsidRDefault="0017425F" w:rsidP="0017425F"/>
    <w:p w:rsidR="00B95C51" w:rsidRDefault="0017425F"/>
    <w:sectPr w:rsidR="00B95C51" w:rsidSect="00CE6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DA"/>
    <w:rsid w:val="0017425F"/>
    <w:rsid w:val="00192FDA"/>
    <w:rsid w:val="005F79F7"/>
    <w:rsid w:val="00D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2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74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2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74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Temp\&#1055;.&#8470;%20113%20&#1086;&#1090;%2001.11.19&#1075;.%20%20&#1054;&#1073;%20&#1091;&#1090;&#1074;&#1077;&#1088;&#1078;&#1076;&#1077;&#1085;&#1080;&#1080;%20&#1087;&#1077;&#1088;&#1077;&#1095;&#1085;&#1103;%20&#1052;&#1057;&#1055;.doc" TargetMode="External"/><Relationship Id="rId5" Type="http://schemas.openxmlformats.org/officeDocument/2006/relationships/hyperlink" Target="file:///C:\Temp\&#1055;.&#8470;%20113%20&#1086;&#1090;%2001.11.19&#1075;.%20%20&#1054;&#1073;%20&#1091;&#1090;&#1074;&#1077;&#1088;&#1078;&#1076;&#1077;&#1085;&#1080;&#1080;%20&#1087;&#1077;&#1088;&#1077;&#1095;&#1085;&#1103;%20&#1052;&#1057;&#1055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Кривцовка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Krivtsovka1</dc:creator>
  <cp:keywords/>
  <dc:description/>
  <cp:lastModifiedBy>Krivtsovka1</cp:lastModifiedBy>
  <cp:revision>2</cp:revision>
  <dcterms:created xsi:type="dcterms:W3CDTF">2021-02-26T20:33:00Z</dcterms:created>
  <dcterms:modified xsi:type="dcterms:W3CDTF">2021-02-26T20:33:00Z</dcterms:modified>
</cp:coreProperties>
</file>