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CC" w:rsidRDefault="00423AD2">
      <w:pPr>
        <w:pStyle w:val="Style12"/>
        <w:widowControl/>
        <w:spacing w:line="240" w:lineRule="auto"/>
        <w:ind w:left="3629"/>
      </w:pPr>
      <w:r>
        <w:rPr>
          <w:rStyle w:val="FontStyle32"/>
          <w:rFonts w:ascii="Arial" w:hAnsi="Arial" w:cs="Arial"/>
        </w:rPr>
        <w:t xml:space="preserve">Приложение 1 </w:t>
      </w:r>
    </w:p>
    <w:p w:rsidR="00CE76CC" w:rsidRDefault="00423AD2">
      <w:pPr>
        <w:pStyle w:val="Style12"/>
        <w:widowControl/>
        <w:spacing w:line="240" w:lineRule="auto"/>
        <w:ind w:left="3629"/>
      </w:pPr>
      <w:r>
        <w:rPr>
          <w:rStyle w:val="FontStyle32"/>
          <w:rFonts w:ascii="Arial" w:hAnsi="Arial" w:cs="Arial"/>
        </w:rPr>
        <w:t xml:space="preserve">к Положению об организации системы    </w:t>
      </w:r>
    </w:p>
    <w:p w:rsidR="00CE76CC" w:rsidRDefault="00423AD2">
      <w:pPr>
        <w:pStyle w:val="Style12"/>
        <w:widowControl/>
        <w:spacing w:line="240" w:lineRule="auto"/>
        <w:ind w:left="3629"/>
      </w:pPr>
      <w:r>
        <w:rPr>
          <w:rStyle w:val="FontStyle32"/>
          <w:rFonts w:ascii="Arial" w:hAnsi="Arial" w:cs="Arial"/>
        </w:rPr>
        <w:t>внутреннего обеспечения соответствия</w:t>
      </w:r>
    </w:p>
    <w:p w:rsidR="00CE76CC" w:rsidRDefault="00423AD2">
      <w:pPr>
        <w:pStyle w:val="Style12"/>
        <w:widowControl/>
        <w:spacing w:line="240" w:lineRule="auto"/>
        <w:ind w:left="3629"/>
      </w:pPr>
      <w:r>
        <w:rPr>
          <w:rStyle w:val="FontStyle32"/>
          <w:rFonts w:ascii="Arial" w:hAnsi="Arial" w:cs="Arial"/>
        </w:rPr>
        <w:t xml:space="preserve">требованиям антимонопольного   </w:t>
      </w:r>
    </w:p>
    <w:p w:rsidR="00CE76CC" w:rsidRDefault="00423AD2">
      <w:pPr>
        <w:pStyle w:val="Style12"/>
        <w:widowControl/>
        <w:spacing w:line="240" w:lineRule="auto"/>
        <w:ind w:left="3629"/>
      </w:pPr>
      <w:r>
        <w:rPr>
          <w:rStyle w:val="FontStyle32"/>
          <w:rFonts w:ascii="Arial" w:hAnsi="Arial" w:cs="Arial"/>
        </w:rPr>
        <w:t xml:space="preserve">законодательства в Администрации </w:t>
      </w:r>
    </w:p>
    <w:p w:rsidR="00CE76CC" w:rsidRDefault="00423AD2">
      <w:pPr>
        <w:pStyle w:val="Style12"/>
        <w:widowControl/>
        <w:spacing w:line="240" w:lineRule="auto"/>
        <w:ind w:left="3629"/>
      </w:pPr>
      <w:r>
        <w:rPr>
          <w:rStyle w:val="FontStyle32"/>
          <w:rFonts w:ascii="Arial" w:hAnsi="Arial" w:cs="Arial"/>
        </w:rPr>
        <w:t>года Льгова Курской области</w:t>
      </w:r>
    </w:p>
    <w:p w:rsidR="00CE76CC" w:rsidRDefault="00CE76CC">
      <w:pPr>
        <w:pStyle w:val="Style9"/>
        <w:widowControl/>
        <w:spacing w:line="240" w:lineRule="exact"/>
        <w:ind w:left="4680"/>
        <w:jc w:val="left"/>
        <w:rPr>
          <w:rStyle w:val="FontStyle32"/>
          <w:rFonts w:ascii="Arial" w:hAnsi="Arial" w:cs="Arial"/>
        </w:rPr>
      </w:pPr>
    </w:p>
    <w:p w:rsidR="00CE76CC" w:rsidRDefault="00423AD2">
      <w:pPr>
        <w:pStyle w:val="Style9"/>
        <w:widowControl/>
        <w:spacing w:before="96" w:line="240" w:lineRule="auto"/>
        <w:jc w:val="center"/>
      </w:pPr>
      <w:r>
        <w:rPr>
          <w:rStyle w:val="FontStyle32"/>
          <w:rFonts w:ascii="Arial" w:hAnsi="Arial" w:cs="Arial"/>
          <w:b/>
        </w:rPr>
        <w:t>Форма № 1</w:t>
      </w:r>
    </w:p>
    <w:p w:rsidR="00CE76CC" w:rsidRDefault="00423AD2">
      <w:pPr>
        <w:pStyle w:val="Style19"/>
        <w:widowControl/>
        <w:spacing w:before="72"/>
        <w:ind w:left="1210"/>
      </w:pPr>
      <w:r>
        <w:rPr>
          <w:rStyle w:val="FontStyle32"/>
          <w:rFonts w:ascii="Arial" w:hAnsi="Arial" w:cs="Arial"/>
          <w:u w:val="single"/>
        </w:rPr>
        <w:t>Уведомление о проведении публичных консультаций в рамках анализа нормативных правовых актов на соответствие ихантимонопольному законодательству</w:t>
      </w:r>
      <w:r>
        <w:rPr>
          <w:rStyle w:val="FontStyle32"/>
          <w:rFonts w:ascii="Arial" w:hAnsi="Arial" w:cs="Arial"/>
        </w:rPr>
        <w:tab/>
      </w:r>
    </w:p>
    <w:p w:rsidR="00CE76CC" w:rsidRDefault="00CE76CC">
      <w:pPr>
        <w:pStyle w:val="Style7"/>
        <w:widowControl/>
        <w:spacing w:line="322" w:lineRule="exact"/>
        <w:rPr>
          <w:rStyle w:val="FontStyle32"/>
          <w:rFonts w:ascii="Arial" w:hAnsi="Arial" w:cs="Arial"/>
        </w:rPr>
      </w:pPr>
    </w:p>
    <w:p w:rsidR="00CE76CC" w:rsidRDefault="00423AD2">
      <w:pPr>
        <w:pStyle w:val="Style7"/>
        <w:widowControl/>
        <w:spacing w:line="322" w:lineRule="exact"/>
      </w:pPr>
      <w:r>
        <w:rPr>
          <w:rStyle w:val="FontStyle32"/>
          <w:rFonts w:ascii="Arial" w:hAnsi="Arial" w:cs="Arial"/>
        </w:rPr>
        <w:t>Настоящим Администрация города Льгова Курской области уведомляет о проведении публичных консультаций (по норма</w:t>
      </w:r>
      <w:r>
        <w:rPr>
          <w:rStyle w:val="FontStyle32"/>
          <w:rFonts w:ascii="Arial" w:hAnsi="Arial" w:cs="Arial"/>
        </w:rPr>
        <w:t>тивно-правовым актам, размещенных на сайте Муниципального образования "Город Льгов" Курской области).</w:t>
      </w:r>
    </w:p>
    <w:p w:rsidR="00CE76CC" w:rsidRDefault="00423AD2">
      <w:pPr>
        <w:pStyle w:val="Style7"/>
        <w:widowControl/>
        <w:spacing w:before="58" w:line="317" w:lineRule="exact"/>
      </w:pPr>
      <w:r>
        <w:rPr>
          <w:rStyle w:val="FontStyle32"/>
          <w:rFonts w:ascii="Arial" w:hAnsi="Arial" w:cs="Arial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CE76CC" w:rsidRDefault="00423AD2">
      <w:pPr>
        <w:pStyle w:val="Style7"/>
        <w:widowControl/>
        <w:spacing w:line="317" w:lineRule="exact"/>
        <w:ind w:firstLine="710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Предложения и</w:t>
      </w:r>
      <w:r>
        <w:rPr>
          <w:rStyle w:val="FontStyle32"/>
          <w:rFonts w:ascii="Arial" w:hAnsi="Arial" w:cs="Arial"/>
        </w:rPr>
        <w:t xml:space="preserve"> замечания принимаются по адресу: Курская обл., г.Льгов, Красная площадь,13, а также по адресу электронной почты </w:t>
      </w:r>
      <w:r>
        <w:rPr>
          <w:rFonts w:ascii="Tahoma" w:hAnsi="Tahoma" w:cs="Tahoma"/>
          <w:color w:val="0000FF"/>
        </w:rPr>
        <w:t>admlgov@yandex.ru</w:t>
      </w:r>
    </w:p>
    <w:p w:rsidR="00CE76CC" w:rsidRDefault="00423AD2">
      <w:pPr>
        <w:pStyle w:val="Style7"/>
        <w:widowControl/>
        <w:tabs>
          <w:tab w:val="left" w:leader="underscore" w:pos="7526"/>
          <w:tab w:val="left" w:leader="underscore" w:pos="9778"/>
        </w:tabs>
        <w:spacing w:line="317" w:lineRule="exact"/>
        <w:ind w:left="749" w:firstLine="0"/>
        <w:jc w:val="left"/>
      </w:pPr>
      <w:r>
        <w:rPr>
          <w:rStyle w:val="FontStyle32"/>
          <w:rFonts w:ascii="Arial" w:hAnsi="Arial" w:cs="Arial"/>
        </w:rPr>
        <w:t>Сроки приема предл</w:t>
      </w:r>
      <w:r w:rsidR="00DA501D">
        <w:rPr>
          <w:rStyle w:val="FontStyle32"/>
          <w:rFonts w:ascii="Arial" w:hAnsi="Arial" w:cs="Arial"/>
        </w:rPr>
        <w:t>ожений и замечаний: с 02.02.2023г. по 09.02.2023</w:t>
      </w:r>
      <w:r>
        <w:rPr>
          <w:rStyle w:val="FontStyle32"/>
          <w:rFonts w:ascii="Arial" w:hAnsi="Arial" w:cs="Arial"/>
        </w:rPr>
        <w:t>г.</w:t>
      </w:r>
    </w:p>
    <w:p w:rsidR="00CE76CC" w:rsidRDefault="00423AD2">
      <w:pPr>
        <w:pStyle w:val="Style7"/>
        <w:widowControl/>
        <w:spacing w:line="317" w:lineRule="exact"/>
      </w:pPr>
      <w:r>
        <w:rPr>
          <w:rStyle w:val="FontStyle32"/>
          <w:rFonts w:ascii="Arial" w:hAnsi="Arial" w:cs="Arial"/>
        </w:rPr>
        <w:t>Место размещения уведомления и реестра нормативных право</w:t>
      </w:r>
      <w:r>
        <w:rPr>
          <w:rStyle w:val="FontStyle32"/>
          <w:rFonts w:ascii="Arial" w:hAnsi="Arial" w:cs="Arial"/>
        </w:rPr>
        <w:t>вых актов в информационно-телекоммуникационной сети «Интернет». Все поступившие предложения и замечания</w:t>
      </w:r>
      <w:r w:rsidR="00DA501D">
        <w:rPr>
          <w:rStyle w:val="FontStyle32"/>
          <w:rFonts w:ascii="Arial" w:hAnsi="Arial" w:cs="Arial"/>
        </w:rPr>
        <w:t xml:space="preserve"> будут рассмотрены до 12.02.2023</w:t>
      </w:r>
      <w:r>
        <w:rPr>
          <w:rStyle w:val="FontStyle32"/>
          <w:rFonts w:ascii="Arial" w:hAnsi="Arial" w:cs="Arial"/>
        </w:rPr>
        <w:t xml:space="preserve"> года.</w:t>
      </w:r>
    </w:p>
    <w:p w:rsidR="00CE76CC" w:rsidRDefault="00423AD2">
      <w:pPr>
        <w:pStyle w:val="Style7"/>
        <w:widowControl/>
        <w:spacing w:before="72" w:line="240" w:lineRule="auto"/>
        <w:ind w:left="739" w:firstLine="0"/>
        <w:jc w:val="left"/>
      </w:pPr>
      <w:r>
        <w:rPr>
          <w:rStyle w:val="FontStyle32"/>
          <w:rFonts w:ascii="Arial" w:hAnsi="Arial" w:cs="Arial"/>
        </w:rPr>
        <w:t>К уведомлению прилагаются:</w:t>
      </w:r>
    </w:p>
    <w:p w:rsidR="00CE76CC" w:rsidRDefault="00423AD2">
      <w:pPr>
        <w:pStyle w:val="Style7"/>
        <w:widowControl/>
        <w:spacing w:before="19" w:line="240" w:lineRule="auto"/>
        <w:ind w:left="773" w:firstLine="0"/>
        <w:jc w:val="left"/>
      </w:pPr>
      <w:r>
        <w:rPr>
          <w:rStyle w:val="FontStyle32"/>
          <w:rFonts w:ascii="Arial" w:hAnsi="Arial" w:cs="Arial"/>
        </w:rPr>
        <w:t>1. Анкета для участников публичных консультаций (Форма № 3).</w:t>
      </w:r>
    </w:p>
    <w:p w:rsidR="00CE76CC" w:rsidRDefault="00CE76CC">
      <w:pPr>
        <w:pStyle w:val="Style7"/>
        <w:widowControl/>
        <w:spacing w:line="240" w:lineRule="exact"/>
        <w:ind w:left="739" w:firstLine="0"/>
        <w:jc w:val="left"/>
        <w:rPr>
          <w:rStyle w:val="FontStyle32"/>
          <w:rFonts w:ascii="Arial" w:hAnsi="Arial" w:cs="Arial"/>
        </w:rPr>
      </w:pPr>
    </w:p>
    <w:p w:rsidR="00CE76CC" w:rsidRDefault="00423AD2">
      <w:pPr>
        <w:pStyle w:val="Style7"/>
        <w:widowControl/>
        <w:spacing w:before="77" w:line="322" w:lineRule="exact"/>
        <w:ind w:left="739" w:firstLine="0"/>
        <w:jc w:val="left"/>
      </w:pPr>
      <w:r>
        <w:rPr>
          <w:rStyle w:val="FontStyle32"/>
          <w:rFonts w:ascii="Arial" w:hAnsi="Arial" w:cs="Arial"/>
        </w:rPr>
        <w:t>Контактные лица:</w:t>
      </w:r>
    </w:p>
    <w:p w:rsidR="00CE76CC" w:rsidRDefault="00423AD2">
      <w:pPr>
        <w:pStyle w:val="Style7"/>
        <w:widowControl/>
        <w:spacing w:line="322" w:lineRule="exact"/>
        <w:ind w:left="749" w:firstLine="0"/>
        <w:jc w:val="left"/>
      </w:pPr>
      <w:r>
        <w:rPr>
          <w:rStyle w:val="FontStyle32"/>
          <w:rFonts w:ascii="Arial" w:hAnsi="Arial" w:cs="Arial"/>
        </w:rPr>
        <w:t>Гладилина Ольга Ивановна, начальник юридического отдела, 8(47140) 2-13-48;</w:t>
      </w:r>
    </w:p>
    <w:p w:rsidR="00CE76CC" w:rsidRDefault="00423AD2">
      <w:pPr>
        <w:pStyle w:val="Style7"/>
        <w:widowControl/>
        <w:spacing w:line="322" w:lineRule="exact"/>
        <w:ind w:left="749" w:firstLine="0"/>
        <w:jc w:val="left"/>
      </w:pPr>
      <w:r>
        <w:rPr>
          <w:rStyle w:val="FontStyle32"/>
          <w:rFonts w:ascii="Arial" w:hAnsi="Arial" w:cs="Arial"/>
        </w:rPr>
        <w:t>с 09-00 час до 17-00 час понедельник-четверг</w:t>
      </w:r>
    </w:p>
    <w:p w:rsidR="00CE76CC" w:rsidRDefault="00423AD2">
      <w:pPr>
        <w:pStyle w:val="Style7"/>
        <w:widowControl/>
        <w:spacing w:line="322" w:lineRule="exact"/>
        <w:ind w:left="749" w:firstLine="0"/>
        <w:jc w:val="left"/>
      </w:pPr>
      <w:r>
        <w:rPr>
          <w:rStyle w:val="FontStyle32"/>
          <w:rFonts w:ascii="Arial" w:hAnsi="Arial" w:cs="Arial"/>
        </w:rPr>
        <w:t>с 09-00 час до 13-00 час пятница</w:t>
      </w:r>
    </w:p>
    <w:p w:rsidR="00CE76CC" w:rsidRDefault="00423AD2">
      <w:pPr>
        <w:pStyle w:val="Style6"/>
        <w:widowControl/>
        <w:spacing w:before="130" w:line="240" w:lineRule="auto"/>
        <w:jc w:val="center"/>
      </w:pPr>
      <w:r>
        <w:rPr>
          <w:rStyle w:val="FontStyle31"/>
          <w:rFonts w:ascii="Arial" w:hAnsi="Arial" w:cs="Arial"/>
        </w:rPr>
        <w:t>Форма № 2</w:t>
      </w:r>
    </w:p>
    <w:p w:rsidR="00CE76CC" w:rsidRDefault="00CE76CC">
      <w:pPr>
        <w:pStyle w:val="Style9"/>
        <w:widowControl/>
        <w:spacing w:line="240" w:lineRule="exact"/>
        <w:ind w:left="744"/>
        <w:jc w:val="left"/>
        <w:rPr>
          <w:rStyle w:val="FontStyle31"/>
          <w:rFonts w:ascii="Arial" w:hAnsi="Arial" w:cs="Arial"/>
        </w:rPr>
      </w:pPr>
    </w:p>
    <w:p w:rsidR="00CE76CC" w:rsidRDefault="00423AD2">
      <w:pPr>
        <w:pStyle w:val="Style9"/>
        <w:widowControl/>
        <w:spacing w:before="67" w:line="322" w:lineRule="exact"/>
        <w:ind w:left="744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Уведомление о проведении публичных консультаций в рамках анализа проекта    нормативного    </w:t>
      </w:r>
      <w:r>
        <w:rPr>
          <w:rStyle w:val="FontStyle32"/>
          <w:rFonts w:ascii="Arial" w:hAnsi="Arial" w:cs="Arial"/>
        </w:rPr>
        <w:t xml:space="preserve"> правового     акта     на     соответствие его </w:t>
      </w:r>
      <w:r>
        <w:rPr>
          <w:rStyle w:val="FontStyle32"/>
          <w:rFonts w:ascii="Arial" w:hAnsi="Arial" w:cs="Arial"/>
          <w:u w:val="single"/>
        </w:rPr>
        <w:t>антимонопольному законодательству</w:t>
      </w:r>
    </w:p>
    <w:p w:rsidR="00CE76CC" w:rsidRDefault="00CE76CC">
      <w:pPr>
        <w:pStyle w:val="Style9"/>
        <w:widowControl/>
        <w:spacing w:line="322" w:lineRule="exact"/>
        <w:ind w:right="43"/>
        <w:rPr>
          <w:rFonts w:eastAsia="Arial"/>
        </w:rPr>
      </w:pPr>
    </w:p>
    <w:p w:rsidR="00CE76CC" w:rsidRDefault="00423AD2">
      <w:pPr>
        <w:pStyle w:val="Style9"/>
        <w:widowControl/>
        <w:spacing w:line="322" w:lineRule="exact"/>
        <w:ind w:right="43"/>
      </w:pPr>
      <w:r>
        <w:rPr>
          <w:rStyle w:val="FontStyle32"/>
          <w:rFonts w:ascii="Arial" w:hAnsi="Arial" w:cs="Arial"/>
        </w:rPr>
        <w:t>Настоящим Администрация города Льгова Курской области уведомляет о проведении  публичных консультаций  (наименование  проекта нормативных правовых актов).</w:t>
      </w:r>
    </w:p>
    <w:p w:rsidR="00CE76CC" w:rsidRDefault="00423AD2">
      <w:pPr>
        <w:pStyle w:val="Style7"/>
        <w:widowControl/>
        <w:spacing w:before="58" w:line="317" w:lineRule="exact"/>
      </w:pPr>
      <w:r>
        <w:rPr>
          <w:rStyle w:val="FontStyle32"/>
          <w:rFonts w:ascii="Arial" w:hAnsi="Arial" w:cs="Arial"/>
        </w:rPr>
        <w:lastRenderedPageBreak/>
        <w:t>В рамках публичных</w:t>
      </w:r>
      <w:r>
        <w:rPr>
          <w:rStyle w:val="FontStyle32"/>
          <w:rFonts w:ascii="Arial" w:hAnsi="Arial" w:cs="Arial"/>
        </w:rPr>
        <w:t xml:space="preserve"> консультаций все заинтересованные лица могут направить свои предложения и замечания по данному нормативному правовому акту.</w:t>
      </w:r>
    </w:p>
    <w:p w:rsidR="00CE76CC" w:rsidRDefault="00423AD2">
      <w:pPr>
        <w:pStyle w:val="Style7"/>
        <w:widowControl/>
        <w:spacing w:line="317" w:lineRule="exact"/>
        <w:ind w:firstLine="710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Предложения и замечания принимаются по адресу: Курская обл., г.Льгов, Красная площадь,13, а также по адресу электронной почты </w:t>
      </w:r>
      <w:r>
        <w:rPr>
          <w:rFonts w:ascii="Tahoma" w:hAnsi="Tahoma" w:cs="Tahoma"/>
          <w:color w:val="0000FF"/>
        </w:rPr>
        <w:t>admlg</w:t>
      </w:r>
      <w:r>
        <w:rPr>
          <w:rFonts w:ascii="Tahoma" w:hAnsi="Tahoma" w:cs="Tahoma"/>
          <w:color w:val="0000FF"/>
        </w:rPr>
        <w:t>ov@yandex.ru</w:t>
      </w:r>
    </w:p>
    <w:p w:rsidR="00CE76CC" w:rsidRDefault="00423AD2">
      <w:pPr>
        <w:pStyle w:val="Style7"/>
        <w:widowControl/>
        <w:spacing w:line="317" w:lineRule="exact"/>
        <w:ind w:firstLine="710"/>
      </w:pPr>
      <w:r>
        <w:rPr>
          <w:rStyle w:val="FontStyle32"/>
          <w:rFonts w:ascii="Arial" w:hAnsi="Arial" w:cs="Arial"/>
        </w:rPr>
        <w:t>Сроки приема предл</w:t>
      </w:r>
      <w:r w:rsidR="00DA501D">
        <w:rPr>
          <w:rStyle w:val="FontStyle32"/>
          <w:rFonts w:ascii="Arial" w:hAnsi="Arial" w:cs="Arial"/>
        </w:rPr>
        <w:t>ожений и замечаний: с 02.02.2023г. по 09.02.2023</w:t>
      </w:r>
      <w:r>
        <w:rPr>
          <w:rStyle w:val="FontStyle32"/>
          <w:rFonts w:ascii="Arial" w:hAnsi="Arial" w:cs="Arial"/>
        </w:rPr>
        <w:t>г</w:t>
      </w:r>
      <w:r>
        <w:rPr>
          <w:rStyle w:val="FontStyle32"/>
          <w:rFonts w:ascii="Arial" w:hAnsi="Arial" w:cs="Arial"/>
          <w:spacing w:val="-30"/>
        </w:rPr>
        <w:t>.</w:t>
      </w:r>
    </w:p>
    <w:p w:rsidR="00CE76CC" w:rsidRDefault="00423AD2">
      <w:pPr>
        <w:pStyle w:val="Style7"/>
        <w:widowControl/>
        <w:spacing w:line="317" w:lineRule="exact"/>
      </w:pPr>
      <w:r>
        <w:rPr>
          <w:rStyle w:val="FontStyle32"/>
          <w:rFonts w:ascii="Arial" w:hAnsi="Arial" w:cs="Arial"/>
        </w:rPr>
        <w:t xml:space="preserve">Все поступившие предложения и замечания будут рассмотрены до </w:t>
      </w:r>
      <w:r>
        <w:rPr>
          <w:rStyle w:val="FontStyle32"/>
          <w:rFonts w:ascii="Arial" w:hAnsi="Arial" w:cs="Arial"/>
          <w:spacing w:val="-30"/>
        </w:rPr>
        <w:t>12.02.202</w:t>
      </w:r>
      <w:r w:rsidR="00DA501D">
        <w:rPr>
          <w:rStyle w:val="FontStyle32"/>
          <w:rFonts w:ascii="Arial" w:hAnsi="Arial" w:cs="Arial"/>
          <w:spacing w:val="-30"/>
        </w:rPr>
        <w:t>3</w:t>
      </w:r>
      <w:r>
        <w:rPr>
          <w:rStyle w:val="FontStyle32"/>
          <w:rFonts w:ascii="Arial" w:hAnsi="Arial" w:cs="Arial"/>
        </w:rPr>
        <w:t xml:space="preserve"> года.</w:t>
      </w:r>
    </w:p>
    <w:p w:rsidR="00CE76CC" w:rsidRDefault="00423AD2">
      <w:pPr>
        <w:pStyle w:val="Style12"/>
        <w:widowControl/>
        <w:spacing w:line="322" w:lineRule="exact"/>
        <w:ind w:left="730"/>
        <w:jc w:val="left"/>
      </w:pPr>
      <w:r>
        <w:rPr>
          <w:rStyle w:val="FontStyle32"/>
          <w:rFonts w:ascii="Arial" w:hAnsi="Arial" w:cs="Arial"/>
        </w:rPr>
        <w:t>К уведомлению прилагаются:</w:t>
      </w:r>
    </w:p>
    <w:p w:rsidR="00CE76CC" w:rsidRDefault="00423AD2">
      <w:pPr>
        <w:pStyle w:val="Style14"/>
        <w:widowControl/>
        <w:numPr>
          <w:ilvl w:val="0"/>
          <w:numId w:val="3"/>
        </w:numPr>
        <w:tabs>
          <w:tab w:val="left" w:pos="1008"/>
        </w:tabs>
        <w:spacing w:line="322" w:lineRule="exact"/>
        <w:ind w:left="734"/>
        <w:jc w:val="both"/>
      </w:pPr>
      <w:r>
        <w:rPr>
          <w:rStyle w:val="FontStyle32"/>
          <w:rFonts w:ascii="Arial" w:hAnsi="Arial" w:cs="Arial"/>
        </w:rPr>
        <w:t>Анкета для участников публичных консультаций (Форма № 3).</w:t>
      </w:r>
    </w:p>
    <w:p w:rsidR="00CE76CC" w:rsidRDefault="00423AD2">
      <w:pPr>
        <w:pStyle w:val="Style14"/>
        <w:widowControl/>
        <w:numPr>
          <w:ilvl w:val="0"/>
          <w:numId w:val="1"/>
        </w:numPr>
        <w:tabs>
          <w:tab w:val="left" w:pos="1008"/>
        </w:tabs>
        <w:spacing w:line="322" w:lineRule="exact"/>
        <w:ind w:left="734"/>
      </w:pPr>
      <w:r>
        <w:rPr>
          <w:rStyle w:val="FontStyle32"/>
          <w:rFonts w:ascii="Arial" w:hAnsi="Arial" w:cs="Arial"/>
        </w:rPr>
        <w:t>(наименование проекта нормативного правового акта).</w:t>
      </w:r>
    </w:p>
    <w:p w:rsidR="00CE76CC" w:rsidRDefault="00423AD2">
      <w:pPr>
        <w:pStyle w:val="Style12"/>
        <w:widowControl/>
        <w:spacing w:before="82" w:line="317" w:lineRule="exact"/>
        <w:ind w:left="730"/>
        <w:jc w:val="left"/>
      </w:pPr>
      <w:r>
        <w:rPr>
          <w:rStyle w:val="FontStyle32"/>
          <w:rFonts w:ascii="Arial" w:hAnsi="Arial" w:cs="Arial"/>
        </w:rPr>
        <w:t>Контактные лица:</w:t>
      </w:r>
    </w:p>
    <w:p w:rsidR="00CE76CC" w:rsidRDefault="00423AD2">
      <w:pPr>
        <w:pStyle w:val="Style12"/>
        <w:widowControl/>
        <w:spacing w:line="317" w:lineRule="exact"/>
        <w:ind w:left="739"/>
        <w:jc w:val="left"/>
      </w:pPr>
      <w:r>
        <w:rPr>
          <w:rStyle w:val="FontStyle32"/>
          <w:rFonts w:ascii="Arial" w:hAnsi="Arial" w:cs="Arial"/>
        </w:rPr>
        <w:t>Гладилина Ольга Ивановна, начальник юридического отдела, 8(47140) 2-13-48;</w:t>
      </w:r>
    </w:p>
    <w:p w:rsidR="00CE76CC" w:rsidRDefault="00423AD2">
      <w:pPr>
        <w:pStyle w:val="Style12"/>
        <w:widowControl/>
        <w:spacing w:line="317" w:lineRule="exact"/>
        <w:ind w:left="739"/>
        <w:jc w:val="left"/>
      </w:pPr>
      <w:r>
        <w:rPr>
          <w:rStyle w:val="FontStyle32"/>
          <w:rFonts w:ascii="Arial" w:hAnsi="Arial" w:cs="Arial"/>
        </w:rPr>
        <w:t>с 09-00 час до 17-00 час понедельник-четверг</w:t>
      </w:r>
    </w:p>
    <w:p w:rsidR="00CE76CC" w:rsidRDefault="00423AD2">
      <w:pPr>
        <w:pStyle w:val="Style12"/>
        <w:widowControl/>
        <w:spacing w:line="317" w:lineRule="exact"/>
        <w:ind w:left="739"/>
        <w:jc w:val="left"/>
      </w:pPr>
      <w:r>
        <w:rPr>
          <w:rStyle w:val="FontStyle32"/>
          <w:rFonts w:ascii="Arial" w:hAnsi="Arial" w:cs="Arial"/>
        </w:rPr>
        <w:t>с 09-00 час до 13-00 час пятница</w:t>
      </w:r>
    </w:p>
    <w:p w:rsidR="00CE76CC" w:rsidRDefault="00423AD2">
      <w:pPr>
        <w:pStyle w:val="Style6"/>
        <w:widowControl/>
        <w:spacing w:before="130" w:line="240" w:lineRule="auto"/>
        <w:ind w:left="739"/>
        <w:jc w:val="center"/>
      </w:pPr>
      <w:r>
        <w:rPr>
          <w:rStyle w:val="FontStyle31"/>
          <w:rFonts w:ascii="Arial" w:hAnsi="Arial" w:cs="Arial"/>
        </w:rPr>
        <w:t>Форма № 3</w:t>
      </w:r>
    </w:p>
    <w:p w:rsidR="00CE76CC" w:rsidRDefault="00423AD2">
      <w:pPr>
        <w:pStyle w:val="Style12"/>
        <w:widowControl/>
        <w:spacing w:before="91" w:line="240" w:lineRule="auto"/>
        <w:ind w:left="730"/>
        <w:jc w:val="both"/>
      </w:pPr>
      <w:r>
        <w:t>Анкета для участников пу</w:t>
      </w:r>
      <w:r>
        <w:t>бличных консультаций</w:t>
      </w:r>
    </w:p>
    <w:tbl>
      <w:tblPr>
        <w:tblW w:w="8623" w:type="dxa"/>
        <w:tblInd w:w="612" w:type="dxa"/>
        <w:tblLayout w:type="fixed"/>
        <w:tblLook w:val="04A0"/>
      </w:tblPr>
      <w:tblGrid>
        <w:gridCol w:w="4306"/>
        <w:gridCol w:w="4317"/>
      </w:tblGrid>
      <w:tr w:rsidR="00CE76CC">
        <w:tc>
          <w:tcPr>
            <w:tcW w:w="8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423AD2">
            <w:pPr>
              <w:pStyle w:val="Style12"/>
              <w:widowControl/>
              <w:spacing w:before="91" w:line="240" w:lineRule="auto"/>
              <w:jc w:val="both"/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По возможности, укажите:</w:t>
            </w:r>
          </w:p>
        </w:tc>
      </w:tr>
      <w:tr w:rsidR="00CE76CC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423AD2">
            <w:pPr>
              <w:pStyle w:val="Style12"/>
              <w:widowControl/>
              <w:spacing w:before="91" w:line="240" w:lineRule="auto"/>
              <w:jc w:val="both"/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CE76CC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</w:p>
        </w:tc>
      </w:tr>
      <w:tr w:rsidR="00CE76CC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423AD2">
            <w:pPr>
              <w:pStyle w:val="Style12"/>
              <w:widowControl/>
              <w:spacing w:before="91" w:line="240" w:lineRule="auto"/>
              <w:jc w:val="both"/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Сфера деятельности: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CE76CC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</w:p>
        </w:tc>
      </w:tr>
      <w:tr w:rsidR="00CE76CC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423AD2">
            <w:pPr>
              <w:pStyle w:val="Style12"/>
              <w:widowControl/>
              <w:spacing w:before="91" w:line="240" w:lineRule="auto"/>
              <w:jc w:val="both"/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Ф.И.О контактного лица: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CE76CC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</w:p>
        </w:tc>
      </w:tr>
      <w:tr w:rsidR="00CE76CC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423AD2">
            <w:pPr>
              <w:pStyle w:val="Style12"/>
              <w:widowControl/>
              <w:spacing w:before="91" w:line="240" w:lineRule="auto"/>
              <w:jc w:val="both"/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Номер телефона: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CE76CC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</w:p>
        </w:tc>
      </w:tr>
      <w:tr w:rsidR="00CE76CC"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423AD2">
            <w:pPr>
              <w:pStyle w:val="Style12"/>
              <w:widowControl/>
              <w:spacing w:before="91" w:line="240" w:lineRule="auto"/>
              <w:jc w:val="both"/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CE76CC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</w:p>
        </w:tc>
      </w:tr>
    </w:tbl>
    <w:p w:rsidR="00CE76CC" w:rsidRDefault="00CE76CC">
      <w:pPr>
        <w:pStyle w:val="Style9"/>
        <w:widowControl/>
        <w:spacing w:line="240" w:lineRule="exact"/>
        <w:jc w:val="left"/>
        <w:rPr>
          <w:rStyle w:val="FontStyle32"/>
          <w:rFonts w:ascii="Arial" w:hAnsi="Arial" w:cs="Arial"/>
          <w:sz w:val="24"/>
          <w:szCs w:val="24"/>
        </w:rPr>
      </w:pPr>
    </w:p>
    <w:p w:rsidR="00CE76CC" w:rsidRDefault="00423AD2">
      <w:pPr>
        <w:pStyle w:val="Style9"/>
        <w:widowControl/>
        <w:tabs>
          <w:tab w:val="left" w:leader="underscore" w:pos="730"/>
        </w:tabs>
        <w:spacing w:line="326" w:lineRule="exact"/>
        <w:jc w:val="left"/>
      </w:pPr>
      <w:r>
        <w:rPr>
          <w:rStyle w:val="FontStyle32"/>
          <w:rFonts w:ascii="Arial" w:hAnsi="Arial" w:cs="Arial"/>
        </w:rPr>
        <w:t>Общие сведения о нормативном правовом акте</w:t>
      </w:r>
    </w:p>
    <w:p w:rsidR="00CE76CC" w:rsidRDefault="00CE76CC">
      <w:pPr>
        <w:pStyle w:val="Style9"/>
        <w:widowControl/>
        <w:tabs>
          <w:tab w:val="left" w:leader="underscore" w:pos="730"/>
        </w:tabs>
        <w:spacing w:line="326" w:lineRule="exact"/>
        <w:jc w:val="left"/>
        <w:rPr>
          <w:rStyle w:val="FontStyle32"/>
          <w:rFonts w:ascii="Arial" w:hAnsi="Arial" w:cs="Arial"/>
        </w:rPr>
      </w:pPr>
    </w:p>
    <w:tbl>
      <w:tblPr>
        <w:tblW w:w="9353" w:type="dxa"/>
        <w:tblInd w:w="-118" w:type="dxa"/>
        <w:tblLayout w:type="fixed"/>
        <w:tblLook w:val="04A0"/>
      </w:tblPr>
      <w:tblGrid>
        <w:gridCol w:w="4671"/>
        <w:gridCol w:w="4682"/>
      </w:tblGrid>
      <w:tr w:rsidR="00CE76CC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423AD2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Сфера государственного регулирования: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CE76CC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  <w:rPr>
                <w:rStyle w:val="FontStyle32"/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E76CC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423AD2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Вид и наименование: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CE76CC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  <w:rPr>
                <w:rStyle w:val="FontStyle32"/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CE76CC" w:rsidRDefault="00CE76CC">
      <w:pPr>
        <w:pStyle w:val="Style9"/>
        <w:widowControl/>
        <w:tabs>
          <w:tab w:val="left" w:leader="underscore" w:pos="730"/>
        </w:tabs>
        <w:spacing w:line="326" w:lineRule="exact"/>
        <w:jc w:val="left"/>
        <w:rPr>
          <w:rStyle w:val="FontStyle32"/>
          <w:rFonts w:ascii="Arial" w:hAnsi="Arial" w:cs="Arial"/>
          <w:u w:val="single"/>
        </w:rPr>
      </w:pPr>
    </w:p>
    <w:tbl>
      <w:tblPr>
        <w:tblW w:w="9353" w:type="dxa"/>
        <w:tblInd w:w="-118" w:type="dxa"/>
        <w:tblLayout w:type="fixed"/>
        <w:tblLook w:val="04A0"/>
      </w:tblPr>
      <w:tblGrid>
        <w:gridCol w:w="9353"/>
      </w:tblGrid>
      <w:tr w:rsidR="00CE76CC"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423AD2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  <w:rPr>
                <w:rStyle w:val="FontStyle32"/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Наличие (отсутствии) в (проекте) нормативного акта положений,</w:t>
            </w:r>
            <w:r>
              <w:rPr>
                <w:rStyle w:val="FontStyle32"/>
                <w:rFonts w:ascii="Arial" w:hAnsi="Arial" w:cs="Arial"/>
                <w:sz w:val="24"/>
                <w:szCs w:val="24"/>
              </w:rPr>
              <w:br/>
              <w:t>противоречащих антимонопольному законодательству</w:t>
            </w:r>
          </w:p>
        </w:tc>
      </w:tr>
      <w:tr w:rsidR="00CE76CC"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CE76CC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  <w:rPr>
                <w:rStyle w:val="FontStyle32"/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E76CC"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76CC" w:rsidRDefault="00423AD2">
            <w:pPr>
              <w:pStyle w:val="Style12"/>
              <w:widowControl/>
              <w:spacing w:before="101" w:line="240" w:lineRule="auto"/>
              <w:jc w:val="both"/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Предложения и замечания по (проекту) нормативного правового акта</w:t>
            </w:r>
          </w:p>
          <w:p w:rsidR="00CE76CC" w:rsidRDefault="00CE76CC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  <w:rPr>
                <w:rStyle w:val="FontStyle32"/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CE76CC" w:rsidRDefault="00CE76CC">
      <w:pPr>
        <w:pStyle w:val="Style9"/>
        <w:widowControl/>
        <w:tabs>
          <w:tab w:val="left" w:leader="underscore" w:pos="730"/>
        </w:tabs>
        <w:spacing w:line="326" w:lineRule="exact"/>
        <w:jc w:val="left"/>
        <w:rPr>
          <w:rStyle w:val="FontStyle32"/>
          <w:rFonts w:ascii="Arial" w:hAnsi="Arial" w:cs="Arial"/>
          <w:u w:val="single"/>
        </w:rPr>
      </w:pPr>
    </w:p>
    <w:p w:rsidR="00CE76CC" w:rsidRDefault="00CE76CC">
      <w:pPr>
        <w:rPr>
          <w:rStyle w:val="FontStyle32"/>
          <w:rFonts w:ascii="Arial" w:hAnsi="Arial" w:cs="Arial"/>
          <w:u w:val="single"/>
        </w:rPr>
      </w:pPr>
    </w:p>
    <w:p w:rsidR="00CE76CC" w:rsidRDefault="00CE76CC"/>
    <w:sectPr w:rsidR="00CE76CC" w:rsidSect="00CE76CC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AD2" w:rsidRDefault="00423AD2">
      <w:pPr>
        <w:spacing w:after="0" w:line="240" w:lineRule="auto"/>
      </w:pPr>
      <w:r>
        <w:separator/>
      </w:r>
    </w:p>
  </w:endnote>
  <w:endnote w:type="continuationSeparator" w:id="1">
    <w:p w:rsidR="00423AD2" w:rsidRDefault="0042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AD2" w:rsidRDefault="00423AD2">
      <w:pPr>
        <w:spacing w:after="0" w:line="240" w:lineRule="auto"/>
      </w:pPr>
      <w:r>
        <w:separator/>
      </w:r>
    </w:p>
  </w:footnote>
  <w:footnote w:type="continuationSeparator" w:id="1">
    <w:p w:rsidR="00423AD2" w:rsidRDefault="00423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3E8"/>
    <w:multiLevelType w:val="hybridMultilevel"/>
    <w:tmpl w:val="C2BC5C9C"/>
    <w:lvl w:ilvl="0" w:tplc="41F840DC">
      <w:start w:val="1"/>
      <w:numFmt w:val="decimal"/>
      <w:lvlText w:val="%1."/>
      <w:lvlJc w:val="left"/>
      <w:pPr>
        <w:tabs>
          <w:tab w:val="num" w:pos="274"/>
        </w:tabs>
        <w:ind w:left="0" w:firstLine="0"/>
      </w:pPr>
      <w:rPr>
        <w:rFonts w:ascii="Times New Roman" w:hAnsi="Times New Roman" w:cs="Times New Roman"/>
      </w:rPr>
    </w:lvl>
    <w:lvl w:ilvl="1" w:tplc="C57006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82C8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14D5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CE3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98F6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CCF7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1EA1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FAFF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E12563E"/>
    <w:multiLevelType w:val="hybridMultilevel"/>
    <w:tmpl w:val="B590CAAA"/>
    <w:lvl w:ilvl="0" w:tplc="775CA7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11A23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F962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67696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44CC5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0CA8E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F6E4D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98AD2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148F4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6CC"/>
    <w:rsid w:val="00423AD2"/>
    <w:rsid w:val="00CE76CC"/>
    <w:rsid w:val="00DA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C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E76C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E76C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E76C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E76C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E76C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E76C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E76C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E76C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E76C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CE76C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E76C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CE76C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E76C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CE76C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E76C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CE76C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E76C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E76C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E76CC"/>
    <w:pPr>
      <w:ind w:left="720"/>
      <w:contextualSpacing/>
    </w:pPr>
  </w:style>
  <w:style w:type="paragraph" w:styleId="a4">
    <w:name w:val="No Spacing"/>
    <w:uiPriority w:val="1"/>
    <w:qFormat/>
    <w:rsid w:val="00CE76CC"/>
  </w:style>
  <w:style w:type="paragraph" w:styleId="a5">
    <w:name w:val="Title"/>
    <w:basedOn w:val="a"/>
    <w:next w:val="a"/>
    <w:link w:val="a6"/>
    <w:uiPriority w:val="10"/>
    <w:qFormat/>
    <w:rsid w:val="00CE76C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E76C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E76C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CE76C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E76C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E76C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E76C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E76C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E76C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E76CC"/>
  </w:style>
  <w:style w:type="paragraph" w:customStyle="1" w:styleId="Footer">
    <w:name w:val="Footer"/>
    <w:basedOn w:val="a"/>
    <w:link w:val="CaptionChar"/>
    <w:uiPriority w:val="99"/>
    <w:unhideWhenUsed/>
    <w:rsid w:val="00CE76C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E76CC"/>
  </w:style>
  <w:style w:type="character" w:customStyle="1" w:styleId="CaptionChar">
    <w:name w:val="Caption Char"/>
    <w:link w:val="Footer"/>
    <w:uiPriority w:val="99"/>
    <w:rsid w:val="00CE76CC"/>
  </w:style>
  <w:style w:type="table" w:styleId="ab">
    <w:name w:val="Table Grid"/>
    <w:uiPriority w:val="59"/>
    <w:rsid w:val="00CE76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E76C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E76C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E76C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E76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E76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E76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E76C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E76C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E76C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E76C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E76C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E76C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E76C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E76C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E76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E76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E76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E76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E76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E76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E76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E76C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E76C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E76C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E76C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E76C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E76C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E76C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E76C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E76C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E76C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E76C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E76C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E76C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E76C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E76C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E76C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E76C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E76C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CE76CC"/>
    <w:rPr>
      <w:sz w:val="18"/>
    </w:rPr>
  </w:style>
  <w:style w:type="character" w:styleId="af">
    <w:name w:val="footnote reference"/>
    <w:uiPriority w:val="99"/>
    <w:unhideWhenUsed/>
    <w:rsid w:val="00CE76C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E76C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E76CC"/>
    <w:rPr>
      <w:sz w:val="20"/>
    </w:rPr>
  </w:style>
  <w:style w:type="character" w:styleId="af2">
    <w:name w:val="endnote reference"/>
    <w:uiPriority w:val="99"/>
    <w:semiHidden/>
    <w:unhideWhenUsed/>
    <w:rsid w:val="00CE76C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E76CC"/>
    <w:pPr>
      <w:spacing w:after="57"/>
    </w:pPr>
  </w:style>
  <w:style w:type="paragraph" w:styleId="21">
    <w:name w:val="toc 2"/>
    <w:basedOn w:val="a"/>
    <w:next w:val="a"/>
    <w:uiPriority w:val="39"/>
    <w:unhideWhenUsed/>
    <w:rsid w:val="00CE76C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E76C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E76C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E76C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E76C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E76C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E76C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E76CC"/>
    <w:pPr>
      <w:spacing w:after="57"/>
      <w:ind w:left="2268"/>
    </w:pPr>
  </w:style>
  <w:style w:type="paragraph" w:styleId="af3">
    <w:name w:val="TOC Heading"/>
    <w:uiPriority w:val="39"/>
    <w:unhideWhenUsed/>
    <w:rsid w:val="00CE76CC"/>
  </w:style>
  <w:style w:type="paragraph" w:styleId="af4">
    <w:name w:val="table of figures"/>
    <w:basedOn w:val="a"/>
    <w:next w:val="a"/>
    <w:uiPriority w:val="99"/>
    <w:unhideWhenUsed/>
    <w:rsid w:val="00CE76CC"/>
    <w:pPr>
      <w:spacing w:after="0"/>
    </w:pPr>
  </w:style>
  <w:style w:type="character" w:customStyle="1" w:styleId="WW8Num1z0">
    <w:name w:val="WW8Num1z0"/>
    <w:qFormat/>
    <w:rsid w:val="00CE76CC"/>
    <w:rPr>
      <w:rFonts w:ascii="Times New Roman" w:hAnsi="Times New Roman" w:cs="Times New Roman"/>
    </w:rPr>
  </w:style>
  <w:style w:type="character" w:customStyle="1" w:styleId="FontStyle31">
    <w:name w:val="Font Style31"/>
    <w:basedOn w:val="a0"/>
    <w:qFormat/>
    <w:rsid w:val="00CE76C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2">
    <w:name w:val="Font Style32"/>
    <w:basedOn w:val="a0"/>
    <w:qFormat/>
    <w:rsid w:val="00CE76CC"/>
    <w:rPr>
      <w:rFonts w:ascii="Times New Roman" w:hAnsi="Times New Roman" w:cs="Times New Roman"/>
      <w:color w:val="000000"/>
      <w:sz w:val="26"/>
      <w:szCs w:val="26"/>
    </w:rPr>
  </w:style>
  <w:style w:type="paragraph" w:customStyle="1" w:styleId="Heading">
    <w:name w:val="Heading"/>
    <w:basedOn w:val="a"/>
    <w:next w:val="af5"/>
    <w:qFormat/>
    <w:rsid w:val="00CE76C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CE76CC"/>
    <w:pPr>
      <w:spacing w:after="140"/>
    </w:pPr>
  </w:style>
  <w:style w:type="paragraph" w:styleId="af6">
    <w:name w:val="List"/>
    <w:basedOn w:val="af5"/>
    <w:rsid w:val="00CE76CC"/>
  </w:style>
  <w:style w:type="paragraph" w:customStyle="1" w:styleId="Caption">
    <w:name w:val="Caption"/>
    <w:basedOn w:val="a"/>
    <w:qFormat/>
    <w:rsid w:val="00CE76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E76CC"/>
    <w:pPr>
      <w:suppressLineNumbers/>
    </w:pPr>
  </w:style>
  <w:style w:type="paragraph" w:customStyle="1" w:styleId="Style6">
    <w:name w:val="Style6"/>
    <w:basedOn w:val="a"/>
    <w:qFormat/>
    <w:rsid w:val="00CE76CC"/>
    <w:pPr>
      <w:widowControl w:val="0"/>
      <w:spacing w:after="0" w:line="301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qFormat/>
    <w:rsid w:val="00CE76CC"/>
    <w:pPr>
      <w:widowControl w:val="0"/>
      <w:spacing w:after="0" w:line="280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qFormat/>
    <w:rsid w:val="00CE76CC"/>
    <w:pPr>
      <w:widowControl w:val="0"/>
      <w:spacing w:after="0" w:line="317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qFormat/>
    <w:rsid w:val="00CE76CC"/>
    <w:pPr>
      <w:widowControl w:val="0"/>
      <w:spacing w:after="0" w:line="320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qFormat/>
    <w:rsid w:val="00CE76CC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qFormat/>
    <w:rsid w:val="00CE76CC"/>
    <w:pPr>
      <w:widowControl w:val="0"/>
      <w:spacing w:after="0" w:line="322" w:lineRule="exact"/>
      <w:ind w:hanging="125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rsid w:val="00CE76C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E76CC"/>
    <w:pPr>
      <w:jc w:val="center"/>
    </w:pPr>
    <w:rPr>
      <w:b/>
      <w:bCs/>
    </w:rPr>
  </w:style>
  <w:style w:type="numbering" w:customStyle="1" w:styleId="WW8Num1">
    <w:name w:val="WW8Num1"/>
    <w:qFormat/>
    <w:rsid w:val="00CE7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Company>Grizli777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</dc:creator>
  <dc:description/>
  <cp:lastModifiedBy>Пользователь</cp:lastModifiedBy>
  <cp:revision>4</cp:revision>
  <dcterms:created xsi:type="dcterms:W3CDTF">2022-02-02T08:15:00Z</dcterms:created>
  <dcterms:modified xsi:type="dcterms:W3CDTF">2023-01-24T06:38:00Z</dcterms:modified>
  <dc:language>en-US</dc:language>
</cp:coreProperties>
</file>